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color w:val="595959"/>
          <w:sz w:val="28"/>
          <w:szCs w:val="28"/>
        </w:rPr>
        <w:t xml:space="preserve">노아에이티에스(주) 채용 포트폴리오</w:t>
      </w:r>
    </w:p>
    <w:p>
      <w:pPr>
        <w:spacing w:after="240" w:before="2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InterfaceHub</w:t>
      </w:r>
    </w:p>
    <w:p>
      <w:pPr>
        <w:spacing w:after="480" w:before="120"/>
        <w:jc w:val="center"/>
      </w:pPr>
      <w:r>
        <w:rPr>
          <w:rFonts w:ascii="맑은 고딕" w:cs="맑은 고딕" w:eastAsia="맑은 고딕" w:hAnsi="맑은 고딕"/>
          <w:color w:val="404040"/>
          <w:sz w:val="28"/>
          <w:szCs w:val="28"/>
        </w:rPr>
        <w:t xml:space="preserve">AI 기반 보험사 금융 IT 인터페이스 통합관리 플랫폼</w:t>
      </w:r>
    </w:p>
    <w:p>
      <w:pPr>
        <w:spacing w:after="120" w:before="12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지원자: 최준호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지원 직무: 개발자 (AI tool 활용)</w:t>
      </w:r>
    </w:p>
    <w:p>
      <w:pPr>
        <w:spacing w:after="120" w:before="6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주제: 보험사 금융 IT 인터페이스 통합관리시스템</w:t>
      </w:r>
    </w:p>
    <w:p>
      <w:pPr>
        <w:spacing w:before="480"/>
        <w:jc w:val="center"/>
      </w:pPr>
      <w:r>
        <w:rPr>
          <w:rFonts w:ascii="맑은 고딕" w:cs="맑은 고딕" w:eastAsia="맑은 고딕" w:hAnsi="맑은 고딕"/>
          <w:color w:val="808080"/>
          <w:sz w:val="22"/>
          <w:szCs w:val="22"/>
        </w:rPr>
        <w:t xml:space="preserve">2026년 4월</w:t>
      </w:r>
    </w:p>
    <w:p>
      <w:pPr>
        <w:pageBreakBefore/>
      </w:pPr>
      <w:r>
        <w:br/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프로젝트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1.1. 한 줄 정의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보험사가 외부 기관(금감원·증권사·은행·제휴사)과 주고받는 다수의 이종 인터페이스를 단일 화면에서 등록·실행·모니터링하고, AI가 운영 중 발생하는 문제를 자동으로 탐지·진단·해결 가이드를 제시하는 통합 플랫폼.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1.2. 문제 정의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보험사·자산운용사는 금감원, 증권사, 은행, 제휴사 등과 REST API, SOAP, MQ, Batch, SFTP 등 이종 프로토콜로 다수의 인터페이스를 운영한다. 운영 현장의 페인 포인트는 다음과 같다.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프로토콜이 분산되어 있어 통합 모니터링이 어려움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로그가 시스템별로 흩어져 있어 장애 발생 시 원인 추적에 시간이 오래 걸림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실패 건 재처리 우선순위 판단이 운영자의 경험에 의존함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기관 스펙 변경 시 어댑터 코드 수정·문서화에 인력이 반복 투입됨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1.3. 솔루션 가치 제안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InterfaceHub는 위 문제를 단일 통합 화면 + AI 운영 자동화의 두 축으로 해결한다.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통합 관제: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REST/SOAP/MQ/Batch/SFTP 인터페이스를 동일한 카드 형태로 한 화면에서 관리.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 자연어 검색: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운영자가 일상 언어로 로그를 검색하면 OpenSearch DSL로 자동 변환하여 결과 제공.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AI 근본원인 분석(RCA):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장애 발생 시 Claude API가 로그·페이로드·스택을 종합해 자연어로 원인과 조치를 요약.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확장성: </w:t>
      </w:r>
      <w:r>
        <w:rPr>
          <w:rFonts w:ascii="맑은 고딕" w:cs="맑은 고딕" w:eastAsia="맑은 고딕" w:hAnsi="맑은 고딕"/>
          <w:sz w:val="22"/>
          <w:szCs w:val="22"/>
        </w:rPr>
        <w:t xml:space="preserve">Phase 2에서 어댑터 자동 생성, 테스트 시나리오 자동화, 스펙 자동 문서화를 추가하는 로드맵.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1.4. JD 요건과의 정합성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JD 요건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본 프로젝트의 대응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AI tool 활용 코드 생성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Claude Code를 활용한 바이브코딩 방식으로 전체 개발 진행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AI 산출물 검증·최적화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AI가 변환한 OpenSearch 쿼리·RCA 결과의 검증 흐름 설계 및 가드레일 구현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프론트-미들-백오피스 통합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 대시보드, MO AI 처리 코어, BO 관리 화면의 3계층 구조로 설계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프롬프트 엔지니어링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자연어→DSL 변환·RCA 분석 두 영역에 구조화 프롬프트 적용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빠른 실행력 (프로토타이핑)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MVP 기능 4가지를 1일 내 동작 가능한 형태로 구현 완료</w:t>
            </w:r>
          </w:p>
        </w:tc>
      </w:tr>
    </w:tbl>
    <w:p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시스템 아키텍처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2.1. 3계층 구조 (FO / MO / BO)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노아에이티에스의 차세대 통합 패키지가 지향하는 프론트/미들/백오피스 구조를 그대로 따른다. 책임 주체를 분리하고 그에 맞는 인터페이스를 설계함으로써, 추후 자산운용 솔루션 모듈로 확장 시에도 일관된 패턴을 유지할 수 있다.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FO (Front Office) — 운영자 통합 대시보드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인터페이스 현황 카드 그리드: 연결 상태, 처리량, 평균 응답시간, 에러율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자연어 검색바: 일상 언어로 로그 조회 (Claude → OpenSearch DSL)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인사이트 패널: 실시간 이상 패턴 감지 및 권장 조치 제시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MO (Middle Office) — AI 처리 코어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 이상 탐지 엔진: OpenSearch 로그 샘플링 → Claude 분석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에러 자연어 RCA: 실패 트랜잭션의 페이로드·스택을 종합해 원인 후보 제시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자연어 → DSL 변환 게이트웨이: 사용자 질문을 OpenSearch query DSL로 구조화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BO (Back Office) — 관리자 화면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인터페이스 등록 및 설정 관리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실패 건 수동·자동 재처리 트리거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Phase 2 확장 지점: 어댑터 자동 생성, 테스트 시나리오 자동화, 스펙 문서 자동화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2.2. 데이터 흐름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기관 → Gateway(프로토콜 어댑터) → 인터페이스 실행 엔진 → PostgreSQL(메타·이력) + OpenSearch(로그) → MO AI 코어(분석) → FO 화면(시각화). 모든 트랜잭션 로그는 OpenSearch에 색인되어 자연어 검색·이상 탐지의 데이터 소스가 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2.3.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선택 근거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백엔드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지원자 주력 스택, 빠른 프로토타이핑에 최적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Vite + React + Tailwind + shadcn/ui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MVP 단계의 짧은 사이클에 적합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SQLite (MVP) / PostgreSQL (확장)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MVP는 설치 없이 즉시 시작, 확장 시 PG로 마이그레이션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검색·로그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OpenSearch + 한국어 형태소 분석기 (Nori)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지원자 핵심 강점, 한국어 로그 검색 정확도 확보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JD 명시 도구, 구조화 출력 안정성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인프라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심사위원이 단일 명령으로 실행 가능</w:t>
            </w:r>
          </w:p>
        </w:tc>
      </w:tr>
    </w:tbl>
    <w:p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MVP 핵심 기능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마감 일정과 동작 가능성을 고려해 4가지 핵심 기능에 집중한다. 추가 기능은 5절(향후 로드맵)에 명시한다.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3.1. 자연어 로그 검색 (1순위 차별화)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기능 정의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운영자가 "어제 오후 실패한 MQ 건 보여줘"와 같은 자연어 질문을 입력하면, Claude API가 OpenSearch query DSL로 변환하고 결과를 표·차트 형태로 제공한다.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처리 흐름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질문 입력 → 백엔드로 전송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API에 구조화 프롬프트 전달 (인덱스 매핑 정보 포함)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응답으로 받은 DSL을 검증 (필수 필드, 위험 쿼리 차단)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OpenSearch 실행 → 결과 렌더링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차별화 포인트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OpenSearch + 한국어 형태소 분석기를 결합하여 한국어 로그의 부분 검색·동의어 처리 정확도 확보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산출물(DSL) 검증 단계를 명시적으로 거쳐 JD의 "AI 산출물 검증·최적화" 요건에 직결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3.2. AI 에러 RCA 패널 (2순위 차별화)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기능 정의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대시보드에서 실패한 트랜잭션을 클릭하면, Claude API가 해당 트랜잭션의 메타·페이로드·스택트레이스·연관 로그를 종합 분석하여 원인 후보·권장 조치·예상 영향 범위를 자연어로 제시한다.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출력 예시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원인: 외부 증권사 MQ 서버가 5xx 응답 반복 (최근 5분간 23건). 권장 조치: 30분 후 일괄 재처리 큐에 등록. 영향 범위: 약 1,200건의 시세 데이터 동기화 지연.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차별화 포인트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운영자가 로그를 직접 파싱하지 않고, AI 요약을 통해 즉시 의사결정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응답에 confidence score를 함께 출력하여 신뢰도 낮은 결과는 시각적으로 구분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3.3. FO 통합 대시보드 (기본기)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화면 구성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인터페이스 카드 4개: REST 2건, MQ 1건, Batch 1건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카드별 표시 정보: 연결 상태 뱃지(녹/황/적), 최근 24시간 처리량, 평균 응답시간, 에러율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갱신: 5초 폴링 (MVP) → 추후 WebSocket 전환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 자연어 검색바, 우측 AI 인사이트 패널 상시 표시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3.4. 시드 데이터 시뮬레이터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필요성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MVP의 모든 기능이 의미 있게 동작하려면 충분한 양의 가짜 트랜잭션 로그가 필요하다. 시뮬레이터는 백그라운드에서 1초마다 가상 인터페이스 호출을 발생시키고 OpenSearch에 색인한다.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동작 방식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4개 인터페이스 각각에 대해 정상/실패 시나리오를 확률적으로 생성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의도적 장애 패턴 주입: 특정 시간대 에러율 급증, 특정 인터페이스의 응답 지연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이를 통해 자연어 검색·AI RCA 기능이 실제 운영 환경처럼 동작하는 데모 가능</w:t>
      </w:r>
    </w:p>
    <w:p>
      <w:pPr>
        <w:pageBreakBefore/>
      </w:pPr>
      <w:r>
        <w:br/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프롬프트 엔지니어링 설계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JD가 강조하는 "AI에게 정교하게 질문할 수 있는 능력"을 구체적으로 보여주기 위해, 두 가지 핵심 영역의 프롬프트 설계 원칙을 명시한다.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4.1. 자연어 → OpenSearch DSL 변환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적용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System 프롬프트에 OpenSearch 인덱스 스키마(필드명, 타입, 예시값)를 포함하여 hallucination 차단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출력 포맷을 JSON Schema로 강제하고, tool use(Function Calling)로 구조화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Few-shot 예시 3건 제공: 단순 필터, 시간 범위, 집계 쿼리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위험 쿼리(예: 인덱스 전체 삭제, wildcard *) 패턴은 백엔드에서 정규식 검증 후 거부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4.2. 에러 RCA 분석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적용 원칙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 컨텍스트를 "메타 / 페이로드 / 스택 / 최근 5분 연관 로그"로 명시적 섹션 구분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출력 형식 강제: 원인 후보 3개 + 권장 조치 + 영향 범위 + confidence(0~1)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confidence &lt; 0.6인 경우 UI에서 경고 배지 표시 → 운영자의 최종 판단 보장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동일 패턴의 에러는 캐시하여 API 호출 비용 절감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4.3. AI 산출물 검증 가드레일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응답을 무조건 신뢰하지 않는다. 다음 검증 계층을 거쳐 운영 안정성을 확보한다.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스키마 검증: Zod 라이브러리로 응답 구조 검증, 실패 시 1회 재시도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권한 검증: 검색 쿼리가 허용된 인덱스에만 접근하는지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 기록: 모든 AI 호출의 입력/출력을 별도 인덱스에 저장하여 추후 학습 데이터로 활용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향후 로드맵 (Phase 2)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MVP는 InterfaceHub의 핵심 가치 — AI 기반 운영 자동화 — 를 검증하기 위한 최소 구현이다. 본격적인 운영 환경 적용을 위해 다음 모듈을 단계적으로 추가할 계획이다.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모듈명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 요약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어댑터 자동 생성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외부 기관 스펙(Swagger/WSDL/엑셀) 업로드 시 AI가 어댑터 코드 초안 생성, 운영자 검토 후 등록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재처리 우선순위 추천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실패 건의 비즈니스 임팩트(금액·SLA·시급성)를 점수화하여 처리 순서 추천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테스트 시나리오 자동화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스펙 기반으로 정상·엣지 케이스 테스트 시나리오 자동 생성 및 실행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스펙 자동 문서화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등록된 인터페이스 정의 기반 마크다운 명세서·API 문서 자동 생성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이상탐지 학습 루프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운영자의 RCA 피드백을 학습 데이터로 누적하여 분석 정확도 점진 향상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자산운용 모듈 연동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 인터페이스 허브를 자산운용 시스템(원가, 평가, 회계)과 연동하는 어댑터 개발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지원자의 차별화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프로젝트 주제는 지원자가 보유한 두 가지 강점과 직결된다.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6.1. OpenSearch 실전 경험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지원자는 ≪유튜버-구독자 연결 플랫폼≫ 개발 시 OpenSearch 검색 엔진을 처음부터 구축한 경험이 있다. 한국어 형태소 분석기를 도입해 채널 검색 정확도를 80% 향상시켰고, DynamoDB와 OpenSearch 간 실시간 동기화 파이프라인(Zero-ETL)을 구축했다. 본 프로젝트의 자연어 로그 검색·이상 탐지 기능은 이 경험을 직접 활용한다.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6.2. FO/MO/BO 책임 분리 설계 경험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동일 프로젝트에서 사용자 쇼룸(FO), 콘텐츠 가공·검색 엔진(MO), 관리자 등록·검수 화면(BO)의 3계층 구조를 직접 설계하고 구현했다. 노아에이티에스의 차세대 통합 패키지가 지향하는 구조와 동일한 패턴이며, 본 프로젝트는 이 경험을 금융 IT 인터페이스 도메인으로 전이한다.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5984"/>
          <w:sz w:val="26"/>
          <w:szCs w:val="26"/>
        </w:rPr>
        <w:t xml:space="preserve">6.3. 검색 솔루션 기업 재직 중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검색 솔루션 기업에서 백엔드 개발자로 근무 중이다. 검색 품질, 색인 파이프라인, 쿼리 최적화에 대한 실무 감각을 본 프로젝트의 OpenSearch 구성에 직접 반영한다.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제출물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기획서: 본 문서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문서: README.md (실행 방법, 아키텍처, 디렉터리 구조)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동작 가능한 웹앱 프로토타입: GitHub 저장소 + 로컬 실행 스크립트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데모 시나리오: README 내 5개 시나리오로 정리</w:t>
      </w:r>
    </w:p>
    <w:p>
      <w:r>
        <w:t xml:space="preserve"/>
      </w:r>
    </w:p>
    <w:p>
      <w:pPr>
        <w:spacing w:before="600"/>
        <w:jc w:val="center"/>
      </w:pPr>
      <w:r>
        <w:rPr>
          <w:rFonts w:ascii="맑은 고딕" w:cs="맑은 고딕" w:eastAsia="맑은 고딕" w:hAnsi="맑은 고딕"/>
          <w:color w:val="808080"/>
          <w:sz w:val="22"/>
          <w:szCs w:val="22"/>
        </w:rPr>
        <w:t xml:space="preserve">—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InterfaceHub | 노아에이티에스 채용 포트폴리오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InterfaceHub 기획서</dc:title>
  <dc:creator>최준호</dc:creator>
  <cp:lastModifiedBy>Un-named</cp:lastModifiedBy>
  <cp:revision>1</cp:revision>
  <dcterms:created xsi:type="dcterms:W3CDTF">2026-04-26T11:10:11.463Z</dcterms:created>
  <dcterms:modified xsi:type="dcterms:W3CDTF">2026-04-26T11:10:11.464Z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