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7D4832" w14:paraId="1DCF0FAF" w14:textId="77777777" w:rsidTr="009C5C03">
        <w:tc>
          <w:tcPr>
            <w:tcW w:w="3978" w:type="dxa"/>
          </w:tcPr>
          <w:p w14:paraId="38AFED9F" w14:textId="0A5D599B" w:rsidR="001C2334" w:rsidRPr="007D4832" w:rsidRDefault="001C2334">
            <w:pPr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b/>
                <w:sz w:val="20"/>
                <w:szCs w:val="20"/>
              </w:rPr>
              <w:t>Unit:</w:t>
            </w:r>
            <w:r w:rsidRPr="007D483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45239B" w:rsidRPr="007D4832">
              <w:rPr>
                <w:rFonts w:asciiTheme="majorHAnsi" w:hAnsiTheme="majorHAnsi"/>
                <w:sz w:val="20"/>
                <w:szCs w:val="20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7D4832" w:rsidRDefault="001C2334" w:rsidP="00204156">
            <w:pPr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b/>
                <w:sz w:val="20"/>
                <w:szCs w:val="20"/>
              </w:rPr>
              <w:t>Turn In</w:t>
            </w:r>
            <w:r w:rsidR="009C5C03" w:rsidRPr="007D4832">
              <w:rPr>
                <w:rFonts w:asciiTheme="majorHAnsi" w:hAnsiTheme="majorHAnsi"/>
                <w:b/>
                <w:sz w:val="20"/>
                <w:szCs w:val="20"/>
              </w:rPr>
              <w:t xml:space="preserve"> List</w:t>
            </w:r>
            <w:r w:rsidRPr="007D4832">
              <w:rPr>
                <w:rFonts w:asciiTheme="majorHAnsi" w:hAnsiTheme="majorHAnsi"/>
                <w:b/>
                <w:sz w:val="20"/>
                <w:szCs w:val="20"/>
              </w:rPr>
              <w:t>:</w:t>
            </w:r>
            <w:r w:rsidRPr="007D483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204156" w:rsidRPr="007D4832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 xml:space="preserve">1. </w:t>
            </w:r>
            <w:r w:rsidR="0045239B" w:rsidRPr="007D4832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This document</w:t>
            </w:r>
          </w:p>
        </w:tc>
      </w:tr>
      <w:tr w:rsidR="001C2334" w:rsidRPr="007D4832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Pr="007D4832" w:rsidRDefault="005D1C2D">
            <w:pPr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2B996B84" w14:textId="40A8D717" w:rsidR="001C2334" w:rsidRPr="007D4832" w:rsidRDefault="0089447A" w:rsidP="00D0202F">
            <w:pPr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7D4832">
              <w:rPr>
                <w:rFonts w:asciiTheme="majorHAnsi" w:hAnsiTheme="majorHAnsi"/>
                <w:i/>
                <w:sz w:val="20"/>
                <w:szCs w:val="20"/>
              </w:rPr>
              <w:t>“I will</w:t>
            </w:r>
            <w:r w:rsidR="00F8323C" w:rsidRPr="007D4832">
              <w:rPr>
                <w:rFonts w:asciiTheme="majorHAnsi" w:hAnsiTheme="majorHAnsi"/>
                <w:i/>
                <w:sz w:val="20"/>
                <w:szCs w:val="20"/>
              </w:rPr>
              <w:t xml:space="preserve"> </w:t>
            </w:r>
            <w:r w:rsidR="00773409" w:rsidRPr="007D4832">
              <w:rPr>
                <w:rFonts w:asciiTheme="majorHAnsi" w:hAnsiTheme="majorHAnsi"/>
                <w:i/>
                <w:sz w:val="20"/>
                <w:szCs w:val="20"/>
              </w:rPr>
              <w:t xml:space="preserve">understand and </w:t>
            </w:r>
            <w:r w:rsidR="005A709F" w:rsidRPr="007D4832">
              <w:rPr>
                <w:rFonts w:asciiTheme="majorHAnsi" w:hAnsiTheme="majorHAnsi"/>
                <w:i/>
                <w:sz w:val="20"/>
                <w:szCs w:val="20"/>
              </w:rPr>
              <w:t xml:space="preserve">implement </w:t>
            </w:r>
            <w:r w:rsidR="00D0202F" w:rsidRPr="007D4832">
              <w:rPr>
                <w:rFonts w:asciiTheme="majorHAnsi" w:hAnsiTheme="majorHAnsi"/>
                <w:i/>
                <w:sz w:val="20"/>
                <w:szCs w:val="20"/>
              </w:rPr>
              <w:t>sequential file access</w:t>
            </w:r>
            <w:r w:rsidR="00C25138" w:rsidRPr="007D4832">
              <w:rPr>
                <w:rFonts w:asciiTheme="majorHAnsi" w:hAnsiTheme="majorHAnsi"/>
                <w:i/>
                <w:sz w:val="20"/>
                <w:szCs w:val="20"/>
              </w:rPr>
              <w:t>.”</w:t>
            </w:r>
          </w:p>
        </w:tc>
      </w:tr>
    </w:tbl>
    <w:p w14:paraId="2862A279" w14:textId="77777777" w:rsidR="0006226A" w:rsidRDefault="0006226A" w:rsidP="0006226A">
      <w:pPr>
        <w:rPr>
          <w:rFonts w:asciiTheme="majorHAnsi" w:hAnsiTheme="majorHAnsi"/>
          <w:b/>
          <w:sz w:val="20"/>
          <w:szCs w:val="20"/>
        </w:rPr>
      </w:pPr>
    </w:p>
    <w:p w14:paraId="6CBCC9D2" w14:textId="68FC0BEE" w:rsidR="009829BD" w:rsidRDefault="001C2334" w:rsidP="0006226A">
      <w:pPr>
        <w:rPr>
          <w:rFonts w:asciiTheme="majorHAnsi" w:hAnsiTheme="majorHAnsi"/>
          <w:sz w:val="20"/>
          <w:szCs w:val="20"/>
        </w:rPr>
      </w:pPr>
      <w:r w:rsidRPr="007D4832">
        <w:rPr>
          <w:rFonts w:asciiTheme="majorHAnsi" w:hAnsiTheme="majorHAnsi"/>
          <w:b/>
          <w:sz w:val="20"/>
          <w:szCs w:val="20"/>
        </w:rPr>
        <w:t xml:space="preserve">Content Objectives: </w:t>
      </w:r>
      <w:r w:rsidR="00D0202F" w:rsidRPr="007D4832">
        <w:rPr>
          <w:rFonts w:asciiTheme="majorHAnsi" w:hAnsiTheme="majorHAnsi"/>
          <w:sz w:val="20"/>
          <w:szCs w:val="20"/>
        </w:rPr>
        <w:t>Students will become familiar with how to access, read, write and manipulate external data</w:t>
      </w:r>
      <w:r w:rsidR="005A709F" w:rsidRPr="007D4832">
        <w:rPr>
          <w:rFonts w:asciiTheme="majorHAnsi" w:hAnsiTheme="majorHAnsi"/>
          <w:sz w:val="20"/>
          <w:szCs w:val="20"/>
        </w:rPr>
        <w:t>.</w:t>
      </w:r>
    </w:p>
    <w:p w14:paraId="58714C2B" w14:textId="77777777" w:rsidR="007D4832" w:rsidRPr="007D4832" w:rsidRDefault="007D4832" w:rsidP="0065239B">
      <w:pPr>
        <w:ind w:left="720" w:hanging="72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7D4832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7D4832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Starter Activity</w:t>
            </w:r>
          </w:p>
        </w:tc>
      </w:tr>
      <w:tr w:rsidR="009829BD" w:rsidRPr="007D4832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4E997C84" w:rsidR="00F8323C" w:rsidRDefault="001628C4" w:rsidP="00F832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0DAA">
              <w:rPr>
                <w:rFonts w:ascii="Courier New" w:hAnsi="Courier New" w:cs="Courier New"/>
                <w:sz w:val="20"/>
                <w:szCs w:val="20"/>
              </w:rPr>
              <w:t xml:space="preserve">Research the difference between </w:t>
            </w:r>
            <w:hyperlink r:id="rId7" w:history="1">
              <w:r w:rsidRPr="00D10DA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sequential</w:t>
              </w:r>
            </w:hyperlink>
            <w:r w:rsidRPr="00D10DAA"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hyperlink r:id="rId8" w:history="1">
              <w:r w:rsidR="00480E32" w:rsidRPr="00D10DA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random</w:t>
              </w:r>
            </w:hyperlink>
            <w:r w:rsidR="00480E32" w:rsidRPr="00D10DAA">
              <w:rPr>
                <w:rFonts w:ascii="Courier New" w:hAnsi="Courier New" w:cs="Courier New"/>
                <w:sz w:val="20"/>
                <w:szCs w:val="20"/>
              </w:rPr>
              <w:t xml:space="preserve"> file access:</w:t>
            </w:r>
          </w:p>
          <w:p w14:paraId="714AA938" w14:textId="584ABE4E" w:rsidR="00B539B1" w:rsidRDefault="00B539B1" w:rsidP="00F832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790237" w14:textId="277C8A0C" w:rsidR="00B539B1" w:rsidRPr="00D10DAA" w:rsidRDefault="00B539B1" w:rsidP="00F8323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Sequential access is being accessed in a predetermined, ordered sequence. </w:t>
            </w:r>
            <w:r w:rsidR="00530C22">
              <w:rPr>
                <w:rFonts w:ascii="Courier New" w:hAnsi="Courier New" w:cs="Courier New"/>
                <w:sz w:val="20"/>
                <w:szCs w:val="20"/>
              </w:rPr>
              <w:t xml:space="preserve">May be only way of accessing data (for example if on tape). </w:t>
            </w:r>
            <w:r>
              <w:rPr>
                <w:rFonts w:ascii="Courier New" w:hAnsi="Courier New" w:cs="Courier New"/>
                <w:sz w:val="20"/>
                <w:szCs w:val="20"/>
              </w:rPr>
              <w:t>The opposite is random access, which is the ability to access a random element as easily as any other at any time.</w:t>
            </w:r>
          </w:p>
          <w:p w14:paraId="3665EB21" w14:textId="19E0D2E2" w:rsidR="001628C4" w:rsidRPr="007D4832" w:rsidRDefault="001628C4" w:rsidP="00F8323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6CFD526" w14:textId="77777777" w:rsidR="001C2334" w:rsidRPr="007D4832" w:rsidRDefault="001C2334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7D4832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7D4832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Assignment:</w:t>
            </w:r>
          </w:p>
        </w:tc>
      </w:tr>
      <w:tr w:rsidR="008833F7" w:rsidRPr="007D4832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Pr="007D4832" w:rsidRDefault="008833F7" w:rsidP="005A709F">
            <w:pPr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 xml:space="preserve">Students will use the following websites </w:t>
            </w:r>
            <w:r w:rsidR="00612ECC" w:rsidRPr="007D4832">
              <w:rPr>
                <w:rFonts w:asciiTheme="majorHAnsi" w:hAnsiTheme="majorHAnsi"/>
                <w:sz w:val="20"/>
                <w:szCs w:val="20"/>
              </w:rPr>
              <w:t xml:space="preserve">and internet searches </w:t>
            </w:r>
            <w:r w:rsidRPr="007D4832">
              <w:rPr>
                <w:rFonts w:asciiTheme="majorHAnsi" w:hAnsiTheme="majorHAnsi"/>
                <w:sz w:val="20"/>
                <w:szCs w:val="20"/>
              </w:rPr>
              <w:t>to complete the table below:</w:t>
            </w:r>
          </w:p>
          <w:p w14:paraId="49DC96FF" w14:textId="777791D9" w:rsidR="0065239B" w:rsidRPr="007D4832" w:rsidRDefault="0065239B" w:rsidP="0065239B">
            <w:pPr>
              <w:rPr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 xml:space="preserve">Java: </w:t>
            </w:r>
            <w:hyperlink r:id="rId9" w:history="1">
              <w:r w:rsidR="00FC5CAC" w:rsidRPr="007D4832">
                <w:rPr>
                  <w:rStyle w:val="Hyperlink"/>
                  <w:sz w:val="20"/>
                  <w:szCs w:val="20"/>
                </w:rPr>
                <w:t>http://www.tutorialspoint.com/java/java_files_io.htm</w:t>
              </w:r>
            </w:hyperlink>
          </w:p>
          <w:p w14:paraId="2E999EBD" w14:textId="174B556B" w:rsidR="0065239B" w:rsidRPr="007D4832" w:rsidRDefault="0065239B" w:rsidP="0065239B">
            <w:pPr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>C++:</w:t>
            </w:r>
            <w:r w:rsidR="00FC5CAC" w:rsidRPr="007D483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hyperlink r:id="rId10" w:history="1">
              <w:r w:rsidR="00FC5CAC" w:rsidRPr="007D4832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http://www.tutorialspoint.com/cplusplus/cpp_files_streams.htm</w:t>
              </w:r>
            </w:hyperlink>
            <w:r w:rsidR="00FC5CAC" w:rsidRPr="007D4832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6EC2DF8C" w14:textId="7D0B0629" w:rsidR="00D51B40" w:rsidRPr="007D4832" w:rsidRDefault="00D51B40" w:rsidP="0065239B">
            <w:pPr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 xml:space="preserve">C#: </w:t>
            </w:r>
            <w:hyperlink r:id="rId11" w:history="1">
              <w:r w:rsidRPr="007D4832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http://www.tutorialspoint.com/csharp/csharp_file_io.htm</w:t>
              </w:r>
            </w:hyperlink>
          </w:p>
          <w:p w14:paraId="2EFCA8C4" w14:textId="3073FC9B" w:rsidR="00FC5CAC" w:rsidRPr="007D4832" w:rsidRDefault="0065239B" w:rsidP="00FC5CAC">
            <w:pPr>
              <w:rPr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 xml:space="preserve">Python:  </w:t>
            </w:r>
            <w:hyperlink r:id="rId12" w:history="1">
              <w:r w:rsidR="00FC5CAC" w:rsidRPr="007D4832">
                <w:rPr>
                  <w:rStyle w:val="Hyperlink"/>
                  <w:sz w:val="20"/>
                  <w:szCs w:val="20"/>
                </w:rPr>
                <w:t>http://www.tutorialspoint.com/python/python_files_io.htm</w:t>
              </w:r>
            </w:hyperlink>
            <w:r w:rsidR="0029638D" w:rsidRPr="007D4832">
              <w:rPr>
                <w:rStyle w:val="Hyperlink"/>
                <w:sz w:val="20"/>
                <w:szCs w:val="20"/>
              </w:rPr>
              <w:t xml:space="preserve"> </w:t>
            </w:r>
            <w:r w:rsidR="0029638D" w:rsidRPr="007D4832">
              <w:rPr>
                <w:sz w:val="20"/>
                <w:szCs w:val="20"/>
              </w:rPr>
              <w:t xml:space="preserve"> a</w:t>
            </w:r>
            <w:r w:rsidR="0029638D" w:rsidRPr="007D4832">
              <w:rPr>
                <w:rFonts w:asciiTheme="majorHAnsi" w:hAnsiTheme="majorHAnsi"/>
                <w:sz w:val="20"/>
                <w:szCs w:val="20"/>
              </w:rPr>
              <w:t xml:space="preserve">nd the final lesson of CodeAcademy </w:t>
            </w:r>
          </w:p>
        </w:tc>
      </w:tr>
    </w:tbl>
    <w:p w14:paraId="3C4044EF" w14:textId="77777777" w:rsidR="008833F7" w:rsidRPr="007D4832" w:rsidRDefault="008833F7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7D4832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35D1CEC4" w:rsidR="001C2334" w:rsidRPr="007D4832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 xml:space="preserve">Include Sample Code </w:t>
            </w:r>
            <w:r w:rsidR="00ED1C8C" w:rsidRPr="007D4832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 xml:space="preserve">or Explanation for the following </w:t>
            </w:r>
            <w:r w:rsidR="00D10DAA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c</w:t>
            </w:r>
            <w:r w:rsidRPr="007D4832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onceptselow</w:t>
            </w:r>
            <w:r w:rsidR="00B962ED" w:rsidRPr="007D4832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 xml:space="preserve"> (copy and paste lines from editor)</w:t>
            </w:r>
          </w:p>
        </w:tc>
      </w:tr>
      <w:tr w:rsidR="002570CA" w:rsidRPr="007D4832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6B296B69" w:rsidR="002570CA" w:rsidRPr="007D4832" w:rsidRDefault="00480E32" w:rsidP="00244D4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>What is the proper syntax for opening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35B3E9AA" w14:textId="39901995" w:rsidR="00E5777E" w:rsidRPr="007D4832" w:rsidRDefault="00E5777E" w:rsidP="00E577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File file = new File("File.txt");</w:t>
            </w:r>
          </w:p>
          <w:p w14:paraId="5217F693" w14:textId="161B654C" w:rsidR="00E5777E" w:rsidRPr="007D4832" w:rsidRDefault="00E5777E" w:rsidP="00E577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 xml:space="preserve"> if (!file.exists()) {</w:t>
            </w:r>
          </w:p>
          <w:p w14:paraId="7C5B3ABE" w14:textId="222ACA8E" w:rsidR="00E5777E" w:rsidRPr="007D4832" w:rsidRDefault="00E5777E" w:rsidP="00E577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 xml:space="preserve">  System.out.println("Creating a new file...");</w:t>
            </w:r>
          </w:p>
          <w:p w14:paraId="52E986F4" w14:textId="2B58B52D" w:rsidR="00E5777E" w:rsidRPr="007D4832" w:rsidRDefault="00E5777E" w:rsidP="00E577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 xml:space="preserve">  file.createNewFile();</w:t>
            </w:r>
          </w:p>
          <w:p w14:paraId="7DC4431D" w14:textId="2F49D343" w:rsidR="002570CA" w:rsidRPr="007D4832" w:rsidRDefault="00E5777E" w:rsidP="00E577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480E32" w:rsidRPr="007D4832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1031FFF6" w:rsidR="00480E32" w:rsidRPr="007D4832" w:rsidRDefault="00480E32" w:rsidP="002570C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>What is the syntax writing to a file?</w:t>
            </w:r>
          </w:p>
        </w:tc>
        <w:tc>
          <w:tcPr>
            <w:tcW w:w="7398" w:type="dxa"/>
            <w:shd w:val="clear" w:color="auto" w:fill="EEECE1" w:themeFill="background2"/>
          </w:tcPr>
          <w:p w14:paraId="4ED6ECF7" w14:textId="77777777" w:rsidR="00480E32" w:rsidRPr="007D4832" w:rsidRDefault="007E24B3" w:rsidP="004617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PrintWriter pw = new PrintWriter(new FileWriter(file, true));</w:t>
            </w:r>
          </w:p>
          <w:p w14:paraId="532659C9" w14:textId="77777777" w:rsidR="007E24B3" w:rsidRPr="007D4832" w:rsidRDefault="007E24B3" w:rsidP="007E24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pw.println("Line 1");</w:t>
            </w:r>
          </w:p>
          <w:p w14:paraId="014F60BF" w14:textId="77777777" w:rsidR="007E24B3" w:rsidRPr="007D4832" w:rsidRDefault="007E24B3" w:rsidP="007E24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pw.println("Line 2");</w:t>
            </w:r>
          </w:p>
          <w:p w14:paraId="5D3F2201" w14:textId="77777777" w:rsidR="007E24B3" w:rsidRPr="007D4832" w:rsidRDefault="007E24B3" w:rsidP="007E24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pw.println("Line 3");</w:t>
            </w:r>
          </w:p>
          <w:p w14:paraId="5A08570E" w14:textId="77777777" w:rsidR="007E24B3" w:rsidRPr="007D4832" w:rsidRDefault="007E24B3" w:rsidP="007E24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pw.println("Line 4");</w:t>
            </w:r>
          </w:p>
          <w:p w14:paraId="0D009F76" w14:textId="77777777" w:rsidR="007E24B3" w:rsidRPr="007D4832" w:rsidRDefault="007E24B3" w:rsidP="007E24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pw.println("Line 5");</w:t>
            </w:r>
          </w:p>
          <w:p w14:paraId="2F61363B" w14:textId="6BF23081" w:rsidR="007E24B3" w:rsidRPr="007D4832" w:rsidRDefault="007E24B3" w:rsidP="007E24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pw.println("");</w:t>
            </w:r>
          </w:p>
        </w:tc>
      </w:tr>
      <w:tr w:rsidR="00480E32" w:rsidRPr="007D4832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E58A06C" w:rsidR="00480E32" w:rsidRPr="007D4832" w:rsidRDefault="00480E32" w:rsidP="002570C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>What is the proper syntax for closing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21B76A72" w14:textId="25B1F635" w:rsidR="00480E32" w:rsidRPr="007D4832" w:rsidRDefault="007E24B3" w:rsidP="004617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pw.close();</w:t>
            </w:r>
          </w:p>
        </w:tc>
      </w:tr>
      <w:tr w:rsidR="00480E32" w:rsidRPr="007D4832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EF2514D" w:rsidR="00480E32" w:rsidRPr="007D4832" w:rsidRDefault="00480E32" w:rsidP="002570C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>Where must the file reside in relation to your source code?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68FB6455" w:rsidR="00480E32" w:rsidRPr="007D4832" w:rsidRDefault="00110394" w:rsidP="004617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832">
              <w:rPr>
                <w:rFonts w:ascii="Courier New" w:hAnsi="Courier New" w:cs="Courier New"/>
                <w:sz w:val="20"/>
                <w:szCs w:val="20"/>
              </w:rPr>
              <w:t>The file must be in the same directory as the source code.</w:t>
            </w:r>
          </w:p>
        </w:tc>
      </w:tr>
      <w:tr w:rsidR="002570CA" w:rsidRPr="007D4832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D4187FE" w:rsidR="002570CA" w:rsidRPr="007D4832" w:rsidRDefault="00D065DF" w:rsidP="002570C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D4832">
              <w:rPr>
                <w:rFonts w:asciiTheme="majorHAnsi" w:hAnsiTheme="majorHAnsi"/>
                <w:sz w:val="20"/>
                <w:szCs w:val="20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3F8AA4D7" w:rsidR="002570CA" w:rsidRPr="007D4832" w:rsidRDefault="00942D9B" w:rsidP="004617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Append to a file…</w:t>
            </w:r>
          </w:p>
        </w:tc>
      </w:tr>
    </w:tbl>
    <w:p w14:paraId="6E8F0A88" w14:textId="77777777" w:rsidR="00716CBF" w:rsidRPr="007D4832" w:rsidRDefault="00716CBF" w:rsidP="00716CBF">
      <w:pPr>
        <w:rPr>
          <w:rFonts w:asciiTheme="majorHAnsi" w:hAnsiTheme="majorHAnsi"/>
          <w:sz w:val="20"/>
          <w:szCs w:val="20"/>
        </w:rPr>
      </w:pPr>
    </w:p>
    <w:p w14:paraId="19399B18" w14:textId="682E6543" w:rsidR="00B11D62" w:rsidRDefault="00B11D62" w:rsidP="00B11D62">
      <w:pPr>
        <w:rPr>
          <w:rFonts w:asciiTheme="majorHAnsi" w:hAnsiTheme="majorHAnsi"/>
          <w:sz w:val="20"/>
          <w:szCs w:val="20"/>
        </w:rPr>
      </w:pPr>
      <w:r w:rsidRPr="007D4832">
        <w:rPr>
          <w:rFonts w:asciiTheme="majorHAnsi" w:hAnsiTheme="majorHAnsi"/>
          <w:sz w:val="20"/>
          <w:szCs w:val="20"/>
        </w:rPr>
        <w:t>Ps</w:t>
      </w:r>
      <w:r w:rsidR="00CC3498">
        <w:rPr>
          <w:rFonts w:asciiTheme="majorHAnsi" w:hAnsiTheme="majorHAnsi"/>
          <w:sz w:val="20"/>
          <w:szCs w:val="20"/>
        </w:rPr>
        <w:t>eud</w:t>
      </w:r>
      <w:r w:rsidRPr="007D4832">
        <w:rPr>
          <w:rFonts w:asciiTheme="majorHAnsi" w:hAnsiTheme="majorHAnsi"/>
          <w:sz w:val="20"/>
          <w:szCs w:val="20"/>
        </w:rPr>
        <w:t xml:space="preserve">ocode </w:t>
      </w:r>
      <w:r w:rsidR="00B962ED" w:rsidRPr="007D4832">
        <w:rPr>
          <w:rFonts w:asciiTheme="majorHAnsi" w:hAnsiTheme="majorHAnsi"/>
          <w:sz w:val="20"/>
          <w:szCs w:val="20"/>
        </w:rPr>
        <w:t xml:space="preserve">an </w:t>
      </w:r>
      <w:r w:rsidR="002570CA" w:rsidRPr="007D4832">
        <w:rPr>
          <w:rFonts w:asciiTheme="majorHAnsi" w:hAnsiTheme="majorHAnsi"/>
          <w:sz w:val="20"/>
          <w:szCs w:val="20"/>
        </w:rPr>
        <w:t xml:space="preserve">app </w:t>
      </w:r>
      <w:r w:rsidR="00480E32" w:rsidRPr="007D4832">
        <w:rPr>
          <w:rFonts w:asciiTheme="majorHAnsi" w:hAnsiTheme="majorHAnsi"/>
          <w:sz w:val="20"/>
          <w:szCs w:val="20"/>
        </w:rPr>
        <w:t>that draws ra</w:t>
      </w:r>
      <w:r w:rsidR="00D51B40" w:rsidRPr="007D4832">
        <w:rPr>
          <w:rFonts w:asciiTheme="majorHAnsi" w:hAnsiTheme="majorHAnsi"/>
          <w:sz w:val="20"/>
          <w:szCs w:val="20"/>
        </w:rPr>
        <w:t xml:space="preserve">ndomly from a string array of </w:t>
      </w:r>
      <w:r w:rsidR="00480E32" w:rsidRPr="007D4832">
        <w:rPr>
          <w:rFonts w:asciiTheme="majorHAnsi" w:hAnsiTheme="majorHAnsi"/>
          <w:sz w:val="20"/>
          <w:szCs w:val="20"/>
        </w:rPr>
        <w:t xml:space="preserve">10 </w:t>
      </w:r>
      <w:r w:rsidR="00F713BB" w:rsidRPr="007D4832">
        <w:rPr>
          <w:rFonts w:asciiTheme="majorHAnsi" w:hAnsiTheme="majorHAnsi"/>
          <w:sz w:val="20"/>
          <w:szCs w:val="20"/>
        </w:rPr>
        <w:t xml:space="preserve">open-ended </w:t>
      </w:r>
      <w:r w:rsidR="00AD4EAF" w:rsidRPr="007D4832">
        <w:rPr>
          <w:rFonts w:asciiTheme="majorHAnsi" w:hAnsiTheme="majorHAnsi"/>
          <w:sz w:val="20"/>
          <w:szCs w:val="20"/>
        </w:rPr>
        <w:t>thought-provoking</w:t>
      </w:r>
      <w:r w:rsidR="00480E32" w:rsidRPr="007D4832">
        <w:rPr>
          <w:rFonts w:asciiTheme="majorHAnsi" w:hAnsiTheme="majorHAnsi"/>
          <w:sz w:val="20"/>
          <w:szCs w:val="20"/>
        </w:rPr>
        <w:t xml:space="preserve"> questions, whose answer is typed to the console by the user and stored in an “output.txt” file</w:t>
      </w:r>
      <w:r w:rsidR="009265F7" w:rsidRPr="007D4832">
        <w:rPr>
          <w:rFonts w:asciiTheme="majorHAnsi" w:hAnsiTheme="majorHAnsi"/>
          <w:sz w:val="20"/>
          <w:szCs w:val="20"/>
        </w:rPr>
        <w:t xml:space="preserve"> with question before it</w:t>
      </w:r>
      <w:r w:rsidR="00480E32" w:rsidRPr="007D4832">
        <w:rPr>
          <w:rFonts w:asciiTheme="majorHAnsi" w:hAnsiTheme="majorHAnsi"/>
          <w:sz w:val="20"/>
          <w:szCs w:val="20"/>
        </w:rPr>
        <w:t>.</w:t>
      </w:r>
    </w:p>
    <w:p w14:paraId="522A75A6" w14:textId="77777777" w:rsidR="007D4832" w:rsidRPr="007D4832" w:rsidRDefault="007D4832" w:rsidP="00B11D62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7D4832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2F476F8A" w14:textId="778AC243" w:rsidR="00AD4EAF" w:rsidRDefault="00AD4EAF" w:rsidP="00AD4EA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 a string array with 10 elements.</w:t>
            </w:r>
          </w:p>
          <w:p w14:paraId="319AF5C1" w14:textId="0DCB498B" w:rsidR="00AD4EAF" w:rsidRDefault="00AD4EAF" w:rsidP="00AD4EA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Assign each index a question.</w:t>
            </w:r>
          </w:p>
          <w:p w14:paraId="4AD10089" w14:textId="1E0012AB" w:rsidR="00AD4EAF" w:rsidRDefault="00AD4EAF" w:rsidP="00AD4EA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 the random class to generate a random number from 0-9 and use that number to refer to an index in the array.</w:t>
            </w:r>
          </w:p>
          <w:p w14:paraId="03D8E611" w14:textId="2615F141" w:rsidR="00AD4EAF" w:rsidRDefault="00AD4EAF" w:rsidP="00AD4EA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Print out the question from the array</w:t>
            </w:r>
            <w:r w:rsidR="00912C4C">
              <w:rPr>
                <w:rFonts w:asciiTheme="majorHAnsi" w:hAnsiTheme="majorHAnsi"/>
                <w:sz w:val="20"/>
                <w:szCs w:val="20"/>
              </w:rPr>
              <w:t xml:space="preserve"> to the console and output file.</w:t>
            </w:r>
          </w:p>
          <w:p w14:paraId="105A71BD" w14:textId="625E1316" w:rsidR="00AD4EAF" w:rsidRDefault="00912C4C" w:rsidP="00AD4EA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Get user input using the scanner class and store it in a variable called input.</w:t>
            </w:r>
          </w:p>
          <w:p w14:paraId="4E0F28A1" w14:textId="1595D7D6" w:rsidR="00912C4C" w:rsidRPr="00AD4EAF" w:rsidRDefault="00912C4C" w:rsidP="00AD4EA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Print input to the output file using some class.</w:t>
            </w:r>
          </w:p>
          <w:p w14:paraId="5705926B" w14:textId="77777777" w:rsidR="00B11D62" w:rsidRPr="007D4832" w:rsidRDefault="00B11D62" w:rsidP="0077340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3DB28D1" w14:textId="77777777" w:rsidR="003F4029" w:rsidRPr="007D4832" w:rsidRDefault="003F4029">
      <w:pPr>
        <w:rPr>
          <w:rFonts w:asciiTheme="majorHAnsi" w:hAnsiTheme="majorHAnsi"/>
          <w:sz w:val="20"/>
          <w:szCs w:val="20"/>
        </w:rPr>
      </w:pPr>
    </w:p>
    <w:p w14:paraId="4C5D4D14" w14:textId="1E1AC7D1" w:rsidR="00CE060B" w:rsidRPr="00167A6E" w:rsidRDefault="00F713BB">
      <w:pPr>
        <w:rPr>
          <w:rFonts w:asciiTheme="majorHAnsi" w:hAnsiTheme="majorHAnsi"/>
          <w:sz w:val="20"/>
          <w:szCs w:val="20"/>
        </w:rPr>
      </w:pPr>
      <w:r w:rsidRPr="007D4832">
        <w:rPr>
          <w:rFonts w:asciiTheme="majorHAnsi" w:hAnsiTheme="majorHAnsi"/>
          <w:sz w:val="20"/>
          <w:szCs w:val="20"/>
        </w:rPr>
        <w:t>D</w:t>
      </w:r>
      <w:r w:rsidR="009265F7" w:rsidRPr="007D4832">
        <w:rPr>
          <w:rFonts w:asciiTheme="majorHAnsi" w:hAnsiTheme="majorHAnsi"/>
          <w:sz w:val="20"/>
          <w:szCs w:val="20"/>
        </w:rPr>
        <w:t xml:space="preserve">ivide and conquer! </w:t>
      </w:r>
      <w:r w:rsidRPr="007D4832">
        <w:rPr>
          <w:rFonts w:asciiTheme="majorHAnsi" w:hAnsiTheme="majorHAnsi"/>
          <w:sz w:val="20"/>
          <w:szCs w:val="20"/>
        </w:rPr>
        <w:t>Group leads may b</w:t>
      </w:r>
      <w:r w:rsidR="009265F7" w:rsidRPr="007D4832">
        <w:rPr>
          <w:rFonts w:asciiTheme="majorHAnsi" w:hAnsiTheme="majorHAnsi"/>
          <w:sz w:val="20"/>
          <w:szCs w:val="20"/>
        </w:rPr>
        <w:t>reak the app into code blocks that accomplish small portions of the functionality mentioned above in pseudocode.</w:t>
      </w:r>
      <w:r w:rsidRPr="007D4832">
        <w:rPr>
          <w:rFonts w:asciiTheme="majorHAnsi" w:hAnsiTheme="majorHAnsi"/>
          <w:sz w:val="20"/>
          <w:szCs w:val="20"/>
        </w:rPr>
        <w:t xml:space="preserve"> Group leads will then take submissions through GitHub to piece together the master code for the group!</w:t>
      </w:r>
    </w:p>
    <w:sectPr w:rsidR="00CE060B" w:rsidRPr="00167A6E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6E16" w14:textId="77777777" w:rsidR="000D66A7" w:rsidRDefault="000D66A7" w:rsidP="001C2334">
      <w:r>
        <w:separator/>
      </w:r>
    </w:p>
  </w:endnote>
  <w:endnote w:type="continuationSeparator" w:id="0">
    <w:p w14:paraId="69B25CAA" w14:textId="77777777" w:rsidR="000D66A7" w:rsidRDefault="000D66A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1B08" w14:textId="23C736B7" w:rsidR="009265F7" w:rsidRDefault="009265F7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83CF" w14:textId="77777777" w:rsidR="000D66A7" w:rsidRDefault="000D66A7" w:rsidP="001C2334">
      <w:r>
        <w:separator/>
      </w:r>
    </w:p>
  </w:footnote>
  <w:footnote w:type="continuationSeparator" w:id="0">
    <w:p w14:paraId="291CB828" w14:textId="77777777" w:rsidR="000D66A7" w:rsidRDefault="000D66A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4DCE" w14:textId="16674CBF" w:rsidR="009265F7" w:rsidRPr="009C5C03" w:rsidRDefault="009265F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910F3"/>
    <w:multiLevelType w:val="hybridMultilevel"/>
    <w:tmpl w:val="F30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1226"/>
    <w:rsid w:val="0006226A"/>
    <w:rsid w:val="0006408D"/>
    <w:rsid w:val="00086F7A"/>
    <w:rsid w:val="000B4EDA"/>
    <w:rsid w:val="000D66A7"/>
    <w:rsid w:val="000E12AF"/>
    <w:rsid w:val="00110394"/>
    <w:rsid w:val="00121D96"/>
    <w:rsid w:val="00146CAE"/>
    <w:rsid w:val="001628C4"/>
    <w:rsid w:val="00167A6E"/>
    <w:rsid w:val="00173F8E"/>
    <w:rsid w:val="001C2334"/>
    <w:rsid w:val="001D5FF4"/>
    <w:rsid w:val="00204156"/>
    <w:rsid w:val="00244D4B"/>
    <w:rsid w:val="002570CA"/>
    <w:rsid w:val="00277441"/>
    <w:rsid w:val="0029638D"/>
    <w:rsid w:val="00296C52"/>
    <w:rsid w:val="0034119A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80E32"/>
    <w:rsid w:val="004D1CE3"/>
    <w:rsid w:val="004F03A1"/>
    <w:rsid w:val="004F5880"/>
    <w:rsid w:val="00500E3C"/>
    <w:rsid w:val="005036EA"/>
    <w:rsid w:val="005148F9"/>
    <w:rsid w:val="00527F9A"/>
    <w:rsid w:val="00530C22"/>
    <w:rsid w:val="005A709F"/>
    <w:rsid w:val="005C7510"/>
    <w:rsid w:val="005D1C2D"/>
    <w:rsid w:val="00600E86"/>
    <w:rsid w:val="00612ECC"/>
    <w:rsid w:val="0065239B"/>
    <w:rsid w:val="0065624A"/>
    <w:rsid w:val="00660FC5"/>
    <w:rsid w:val="006B2375"/>
    <w:rsid w:val="006C32B0"/>
    <w:rsid w:val="00716CBF"/>
    <w:rsid w:val="00723D6B"/>
    <w:rsid w:val="00773409"/>
    <w:rsid w:val="007D4832"/>
    <w:rsid w:val="007E24B3"/>
    <w:rsid w:val="007F2EF9"/>
    <w:rsid w:val="00802DAA"/>
    <w:rsid w:val="00822E68"/>
    <w:rsid w:val="008833F7"/>
    <w:rsid w:val="00892A0B"/>
    <w:rsid w:val="0089447A"/>
    <w:rsid w:val="008B2180"/>
    <w:rsid w:val="00910900"/>
    <w:rsid w:val="00912C4C"/>
    <w:rsid w:val="009265F7"/>
    <w:rsid w:val="00942D9B"/>
    <w:rsid w:val="009443E6"/>
    <w:rsid w:val="009829BD"/>
    <w:rsid w:val="009C5C03"/>
    <w:rsid w:val="009D6A46"/>
    <w:rsid w:val="00A1402D"/>
    <w:rsid w:val="00A166FC"/>
    <w:rsid w:val="00A53DAC"/>
    <w:rsid w:val="00AD4EAF"/>
    <w:rsid w:val="00AF093F"/>
    <w:rsid w:val="00B11D62"/>
    <w:rsid w:val="00B539B1"/>
    <w:rsid w:val="00B962ED"/>
    <w:rsid w:val="00BB3FDC"/>
    <w:rsid w:val="00C22B74"/>
    <w:rsid w:val="00C25138"/>
    <w:rsid w:val="00CC3498"/>
    <w:rsid w:val="00CE060B"/>
    <w:rsid w:val="00CF65F4"/>
    <w:rsid w:val="00D0202F"/>
    <w:rsid w:val="00D065DF"/>
    <w:rsid w:val="00D105C1"/>
    <w:rsid w:val="00D10DAA"/>
    <w:rsid w:val="00D26219"/>
    <w:rsid w:val="00D40D21"/>
    <w:rsid w:val="00D51B40"/>
    <w:rsid w:val="00D5750C"/>
    <w:rsid w:val="00DA2D9C"/>
    <w:rsid w:val="00DC1C7C"/>
    <w:rsid w:val="00DF7A00"/>
    <w:rsid w:val="00E323B7"/>
    <w:rsid w:val="00E5777E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0686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0B661403-0352-7941-8B07-87596BE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om_acce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quential_access" TargetMode="External"/><Relationship Id="rId12" Type="http://schemas.openxmlformats.org/officeDocument/2006/relationships/hyperlink" Target="http://www.tutorialspoint.com/python/python_files_i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csharp/csharp_file_i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files_io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SU, JONATHAN</cp:lastModifiedBy>
  <cp:revision>30</cp:revision>
  <cp:lastPrinted>2013-06-27T17:49:00Z</cp:lastPrinted>
  <dcterms:created xsi:type="dcterms:W3CDTF">2014-02-19T03:45:00Z</dcterms:created>
  <dcterms:modified xsi:type="dcterms:W3CDTF">2021-04-16T15:46:00Z</dcterms:modified>
</cp:coreProperties>
</file>