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BEE228" w14:textId="77777777" w:rsidR="0067253E" w:rsidRPr="00231B12" w:rsidRDefault="00C50C77">
      <w:pPr>
        <w:pStyle w:val="normal0"/>
        <w:jc w:val="center"/>
        <w:rPr>
          <w:b/>
        </w:rPr>
      </w:pPr>
      <w:r w:rsidRPr="00231B12">
        <w:rPr>
          <w:b/>
          <w:sz w:val="28"/>
        </w:rPr>
        <w:t xml:space="preserve">Predict popularity of </w:t>
      </w:r>
      <w:r w:rsidRPr="00231B12">
        <w:rPr>
          <w:b/>
          <w:color w:val="FF0000"/>
          <w:sz w:val="28"/>
        </w:rPr>
        <w:t>TED</w:t>
      </w:r>
      <w:r w:rsidRPr="00231B12">
        <w:rPr>
          <w:b/>
          <w:sz w:val="28"/>
        </w:rPr>
        <w:t xml:space="preserve"> video</w:t>
      </w:r>
    </w:p>
    <w:p w14:paraId="56F6C929" w14:textId="77777777" w:rsidR="0067253E" w:rsidRDefault="00C50C77">
      <w:pPr>
        <w:pStyle w:val="normal0"/>
        <w:jc w:val="center"/>
      </w:pPr>
      <w:proofErr w:type="spellStart"/>
      <w:r>
        <w:t>Eungchan</w:t>
      </w:r>
      <w:proofErr w:type="spellEnd"/>
      <w:r>
        <w:t xml:space="preserve"> Kim, JT Huang</w:t>
      </w:r>
    </w:p>
    <w:p w14:paraId="403B38DF" w14:textId="77777777" w:rsidR="00B008F9" w:rsidRDefault="00B008F9">
      <w:pPr>
        <w:pStyle w:val="normal0"/>
      </w:pPr>
    </w:p>
    <w:p w14:paraId="3B019369" w14:textId="77777777" w:rsidR="00B008F9" w:rsidRDefault="00B008F9">
      <w:pPr>
        <w:pStyle w:val="normal0"/>
      </w:pPr>
    </w:p>
    <w:p w14:paraId="33427C9A" w14:textId="77777777" w:rsidR="0067253E" w:rsidRPr="00231B12" w:rsidRDefault="00C50C77">
      <w:pPr>
        <w:pStyle w:val="normal0"/>
        <w:rPr>
          <w:b/>
        </w:rPr>
      </w:pPr>
      <w:r w:rsidRPr="00231B12">
        <w:rPr>
          <w:b/>
        </w:rPr>
        <w:t xml:space="preserve">1. </w:t>
      </w:r>
      <w:r w:rsidRPr="003F6A74">
        <w:rPr>
          <w:b/>
          <w:sz w:val="24"/>
        </w:rPr>
        <w:t xml:space="preserve">Introduction </w:t>
      </w:r>
    </w:p>
    <w:p w14:paraId="18B2DFF0" w14:textId="77777777" w:rsidR="0067253E" w:rsidRPr="00B008F9" w:rsidRDefault="00C50C77" w:rsidP="00231B12">
      <w:pPr>
        <w:pStyle w:val="normal0"/>
      </w:pPr>
      <w:r w:rsidRPr="00B008F9">
        <w:t>Problem</w:t>
      </w:r>
    </w:p>
    <w:p w14:paraId="2145B250" w14:textId="77777777" w:rsidR="0067253E" w:rsidRDefault="00C50C77" w:rsidP="00231B12">
      <w:pPr>
        <w:pStyle w:val="normal0"/>
        <w:numPr>
          <w:ilvl w:val="0"/>
          <w:numId w:val="13"/>
        </w:numPr>
      </w:pPr>
      <w:r>
        <w:t>What factors will drive the viewership of the TED YouTube videos?</w:t>
      </w:r>
    </w:p>
    <w:p w14:paraId="09D65C6A" w14:textId="77777777" w:rsidR="0067253E" w:rsidRPr="00B008F9" w:rsidRDefault="00C50C77" w:rsidP="00231B12">
      <w:pPr>
        <w:pStyle w:val="normal0"/>
      </w:pPr>
      <w:r w:rsidRPr="00B008F9">
        <w:t>Insight</w:t>
      </w:r>
    </w:p>
    <w:p w14:paraId="7FA40E91" w14:textId="77777777" w:rsidR="00231B12" w:rsidRDefault="00C50C77" w:rsidP="00231B12">
      <w:pPr>
        <w:pStyle w:val="normal0"/>
        <w:numPr>
          <w:ilvl w:val="0"/>
          <w:numId w:val="10"/>
        </w:numPr>
      </w:pPr>
      <w:r>
        <w:t xml:space="preserve">We can discover how the word of mouth promotion through social media affects the popularity of the video, in terms of viewership, using two different sources: social media (Twitter and Facebook) and YouTube platform. </w:t>
      </w:r>
    </w:p>
    <w:p w14:paraId="53CFDC7E" w14:textId="77777777" w:rsidR="00231B12" w:rsidRDefault="00C50C77" w:rsidP="00231B12">
      <w:pPr>
        <w:pStyle w:val="normal0"/>
        <w:numPr>
          <w:ilvl w:val="0"/>
          <w:numId w:val="10"/>
        </w:numPr>
      </w:pPr>
      <w:r>
        <w:t>Our model can suggest the video owners how to make their videos popular.</w:t>
      </w:r>
    </w:p>
    <w:p w14:paraId="684AA583" w14:textId="77777777" w:rsidR="00231B12" w:rsidRDefault="00C50C77" w:rsidP="00231B12">
      <w:pPr>
        <w:pStyle w:val="normal0"/>
        <w:numPr>
          <w:ilvl w:val="0"/>
          <w:numId w:val="10"/>
        </w:numPr>
      </w:pPr>
      <w:r>
        <w:t>From the result model, we surprisingly find that:</w:t>
      </w:r>
    </w:p>
    <w:p w14:paraId="12BC8755" w14:textId="77777777" w:rsidR="0067253E" w:rsidRDefault="00231B12" w:rsidP="00231B12">
      <w:pPr>
        <w:pStyle w:val="normal0"/>
        <w:ind w:left="720"/>
      </w:pPr>
      <w:r>
        <w:t xml:space="preserve">1) </w:t>
      </w:r>
      <w:r w:rsidR="00C50C77">
        <w:t xml:space="preserve">Facebook like count has a negative weight, which may mean that many Facebook users clicked the like button of the video, </w:t>
      </w:r>
      <w:proofErr w:type="gramStart"/>
      <w:r w:rsidR="00C50C77">
        <w:t>but</w:t>
      </w:r>
      <w:proofErr w:type="gramEnd"/>
      <w:r w:rsidR="00C50C77">
        <w:t xml:space="preserve"> did not watch.</w:t>
      </w:r>
    </w:p>
    <w:p w14:paraId="65A07B34" w14:textId="77777777" w:rsidR="0067253E" w:rsidRDefault="00231B12" w:rsidP="00231B12">
      <w:pPr>
        <w:pStyle w:val="normal0"/>
        <w:ind w:left="720"/>
      </w:pPr>
      <w:r>
        <w:t xml:space="preserve">2) </w:t>
      </w:r>
      <w:r w:rsidR="00C50C77">
        <w:t>The weight of Twitter counts is way bigger than the weight of Facebook share counts, which may mean that social sharing through Twitter may be more powerful to attract audience rather than through Facebook.</w:t>
      </w:r>
    </w:p>
    <w:p w14:paraId="7AC9B05B" w14:textId="77777777" w:rsidR="00B008F9" w:rsidRPr="00B008F9" w:rsidRDefault="00B008F9" w:rsidP="00231B12">
      <w:pPr>
        <w:pStyle w:val="normal0"/>
        <w:ind w:left="720"/>
      </w:pPr>
    </w:p>
    <w:p w14:paraId="030E1F47" w14:textId="44E6ADC3" w:rsidR="00FB61AA" w:rsidRPr="00FB61AA" w:rsidRDefault="00FB61AA" w:rsidP="00FB61AA">
      <w:pPr>
        <w:pStyle w:val="Caption"/>
        <w:keepNext/>
        <w:rPr>
          <w:color w:val="auto"/>
        </w:rPr>
      </w:pPr>
      <w:proofErr w:type="gramStart"/>
      <w:r w:rsidRPr="00FB61AA">
        <w:rPr>
          <w:color w:val="auto"/>
        </w:rPr>
        <w:t xml:space="preserve">Table </w:t>
      </w:r>
      <w:r w:rsidR="00272FC0">
        <w:rPr>
          <w:color w:val="auto"/>
        </w:rPr>
        <w:fldChar w:fldCharType="begin"/>
      </w:r>
      <w:r w:rsidR="00272FC0">
        <w:rPr>
          <w:color w:val="auto"/>
        </w:rPr>
        <w:instrText xml:space="preserve"> SEQ Table \* ARABIC </w:instrText>
      </w:r>
      <w:r w:rsidR="00272FC0">
        <w:rPr>
          <w:color w:val="auto"/>
        </w:rPr>
        <w:fldChar w:fldCharType="separate"/>
      </w:r>
      <w:r w:rsidR="00272FC0">
        <w:rPr>
          <w:noProof/>
          <w:color w:val="auto"/>
        </w:rPr>
        <w:t>1</w:t>
      </w:r>
      <w:r w:rsidR="00272FC0">
        <w:rPr>
          <w:color w:val="auto"/>
        </w:rPr>
        <w:fldChar w:fldCharType="end"/>
      </w:r>
      <w:r w:rsidRPr="00FB61AA">
        <w:rPr>
          <w:color w:val="auto"/>
        </w:rPr>
        <w:t>.</w:t>
      </w:r>
      <w:proofErr w:type="gramEnd"/>
      <w:r w:rsidRPr="00FB61AA">
        <w:rPr>
          <w:color w:val="auto"/>
        </w:rPr>
        <w:t xml:space="preserve"> Independent variables and their coefficients</w:t>
      </w:r>
      <w:r>
        <w:rPr>
          <w:color w:val="auto"/>
        </w:rPr>
        <w:t xml:space="preserve"> in the linear regression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38"/>
        <w:gridCol w:w="1337"/>
        <w:gridCol w:w="1337"/>
        <w:gridCol w:w="1337"/>
        <w:gridCol w:w="1681"/>
        <w:gridCol w:w="993"/>
        <w:gridCol w:w="1337"/>
      </w:tblGrid>
      <w:tr w:rsidR="0067253E" w14:paraId="5EA995DE" w14:textId="77777777" w:rsidTr="00231B12">
        <w:tblPrEx>
          <w:tblCellMar>
            <w:top w:w="0" w:type="dxa"/>
            <w:bottom w:w="0" w:type="dxa"/>
          </w:tblCellMar>
        </w:tblPrEx>
        <w:trPr>
          <w:trHeight w:val="267"/>
        </w:trPr>
        <w:tc>
          <w:tcPr>
            <w:tcW w:w="1338" w:type="dxa"/>
            <w:tcMar>
              <w:top w:w="100" w:type="dxa"/>
              <w:left w:w="100" w:type="dxa"/>
              <w:bottom w:w="100" w:type="dxa"/>
              <w:right w:w="100" w:type="dxa"/>
            </w:tcMar>
            <w:vAlign w:val="center"/>
          </w:tcPr>
          <w:p w14:paraId="58A363FD" w14:textId="77777777" w:rsidR="0067253E" w:rsidRPr="00231B12" w:rsidRDefault="00C50C77" w:rsidP="00231B12">
            <w:pPr>
              <w:pStyle w:val="normal0"/>
              <w:spacing w:line="240" w:lineRule="auto"/>
              <w:ind w:left="1440" w:hanging="1439"/>
              <w:jc w:val="center"/>
              <w:rPr>
                <w:sz w:val="20"/>
              </w:rPr>
            </w:pPr>
            <w:r w:rsidRPr="00231B12">
              <w:rPr>
                <w:sz w:val="20"/>
              </w:rPr>
              <w:t>Attribute</w:t>
            </w:r>
          </w:p>
        </w:tc>
        <w:tc>
          <w:tcPr>
            <w:tcW w:w="1337" w:type="dxa"/>
            <w:tcMar>
              <w:top w:w="100" w:type="dxa"/>
              <w:left w:w="100" w:type="dxa"/>
              <w:bottom w:w="100" w:type="dxa"/>
              <w:right w:w="100" w:type="dxa"/>
            </w:tcMar>
            <w:vAlign w:val="center"/>
          </w:tcPr>
          <w:p w14:paraId="0F3FC28C" w14:textId="77777777" w:rsidR="00231B12" w:rsidRPr="00231B12" w:rsidRDefault="00C50C77" w:rsidP="00231B12">
            <w:pPr>
              <w:pStyle w:val="normal0"/>
              <w:spacing w:line="240" w:lineRule="auto"/>
              <w:ind w:left="1440" w:hanging="1439"/>
              <w:jc w:val="center"/>
              <w:rPr>
                <w:sz w:val="20"/>
              </w:rPr>
            </w:pPr>
            <w:r w:rsidRPr="00231B12">
              <w:rPr>
                <w:sz w:val="20"/>
              </w:rPr>
              <w:t>FB_</w:t>
            </w:r>
          </w:p>
          <w:p w14:paraId="1C171BF9" w14:textId="77777777" w:rsidR="0067253E" w:rsidRPr="00231B12" w:rsidRDefault="00C50C77" w:rsidP="00231B12">
            <w:pPr>
              <w:pStyle w:val="normal0"/>
              <w:spacing w:line="240" w:lineRule="auto"/>
              <w:ind w:left="1440" w:hanging="1439"/>
              <w:jc w:val="center"/>
              <w:rPr>
                <w:sz w:val="20"/>
              </w:rPr>
            </w:pPr>
            <w:proofErr w:type="spellStart"/>
            <w:proofErr w:type="gramStart"/>
            <w:r w:rsidRPr="00231B12">
              <w:rPr>
                <w:sz w:val="20"/>
              </w:rPr>
              <w:t>like</w:t>
            </w:r>
            <w:proofErr w:type="gramEnd"/>
            <w:r w:rsidRPr="00231B12">
              <w:rPr>
                <w:sz w:val="20"/>
              </w:rPr>
              <w:t>_counts</w:t>
            </w:r>
            <w:proofErr w:type="spellEnd"/>
          </w:p>
        </w:tc>
        <w:tc>
          <w:tcPr>
            <w:tcW w:w="1337" w:type="dxa"/>
            <w:tcMar>
              <w:top w:w="100" w:type="dxa"/>
              <w:left w:w="100" w:type="dxa"/>
              <w:bottom w:w="100" w:type="dxa"/>
              <w:right w:w="100" w:type="dxa"/>
            </w:tcMar>
            <w:vAlign w:val="center"/>
          </w:tcPr>
          <w:p w14:paraId="3D98F241" w14:textId="77777777" w:rsidR="00231B12" w:rsidRPr="00231B12" w:rsidRDefault="00C50C77" w:rsidP="00231B12">
            <w:pPr>
              <w:pStyle w:val="normal0"/>
              <w:spacing w:line="240" w:lineRule="auto"/>
              <w:ind w:left="1440" w:hanging="1439"/>
              <w:jc w:val="center"/>
              <w:rPr>
                <w:sz w:val="20"/>
              </w:rPr>
            </w:pPr>
            <w:r w:rsidRPr="00231B12">
              <w:rPr>
                <w:sz w:val="20"/>
              </w:rPr>
              <w:t>FB_</w:t>
            </w:r>
          </w:p>
          <w:p w14:paraId="2F927670" w14:textId="77777777" w:rsidR="0067253E" w:rsidRPr="00231B12" w:rsidRDefault="00C50C77" w:rsidP="00231B12">
            <w:pPr>
              <w:pStyle w:val="normal0"/>
              <w:spacing w:line="240" w:lineRule="auto"/>
              <w:ind w:left="1440" w:hanging="1439"/>
              <w:jc w:val="center"/>
              <w:rPr>
                <w:sz w:val="20"/>
              </w:rPr>
            </w:pPr>
            <w:proofErr w:type="spellStart"/>
            <w:proofErr w:type="gramStart"/>
            <w:r w:rsidRPr="00231B12">
              <w:rPr>
                <w:sz w:val="20"/>
              </w:rPr>
              <w:t>share</w:t>
            </w:r>
            <w:proofErr w:type="gramEnd"/>
            <w:r w:rsidRPr="00231B12">
              <w:rPr>
                <w:sz w:val="20"/>
              </w:rPr>
              <w:t>_count</w:t>
            </w:r>
            <w:proofErr w:type="spellEnd"/>
          </w:p>
        </w:tc>
        <w:tc>
          <w:tcPr>
            <w:tcW w:w="1337" w:type="dxa"/>
            <w:tcMar>
              <w:top w:w="100" w:type="dxa"/>
              <w:left w:w="100" w:type="dxa"/>
              <w:bottom w:w="100" w:type="dxa"/>
              <w:right w:w="100" w:type="dxa"/>
            </w:tcMar>
            <w:vAlign w:val="center"/>
          </w:tcPr>
          <w:p w14:paraId="20D683D3" w14:textId="77777777" w:rsidR="0067253E" w:rsidRPr="00231B12" w:rsidRDefault="00C50C77" w:rsidP="00231B12">
            <w:pPr>
              <w:pStyle w:val="normal0"/>
              <w:spacing w:line="240" w:lineRule="auto"/>
              <w:ind w:left="1440" w:hanging="1439"/>
              <w:jc w:val="center"/>
              <w:rPr>
                <w:sz w:val="20"/>
              </w:rPr>
            </w:pPr>
            <w:proofErr w:type="spellStart"/>
            <w:proofErr w:type="gramStart"/>
            <w:r w:rsidRPr="00231B12">
              <w:rPr>
                <w:sz w:val="20"/>
              </w:rPr>
              <w:t>twitter</w:t>
            </w:r>
            <w:proofErr w:type="gramEnd"/>
            <w:r w:rsidRPr="00231B12">
              <w:rPr>
                <w:sz w:val="20"/>
              </w:rPr>
              <w:t>_count</w:t>
            </w:r>
            <w:proofErr w:type="spellEnd"/>
          </w:p>
        </w:tc>
        <w:tc>
          <w:tcPr>
            <w:tcW w:w="1681" w:type="dxa"/>
            <w:tcMar>
              <w:top w:w="100" w:type="dxa"/>
              <w:left w:w="100" w:type="dxa"/>
              <w:bottom w:w="100" w:type="dxa"/>
              <w:right w:w="100" w:type="dxa"/>
            </w:tcMar>
            <w:vAlign w:val="center"/>
          </w:tcPr>
          <w:p w14:paraId="608C0706" w14:textId="77777777" w:rsidR="00231B12" w:rsidRPr="00231B12" w:rsidRDefault="00C50C77" w:rsidP="00231B12">
            <w:pPr>
              <w:pStyle w:val="normal0"/>
              <w:spacing w:line="240" w:lineRule="auto"/>
              <w:ind w:left="1440" w:hanging="1439"/>
              <w:jc w:val="center"/>
              <w:rPr>
                <w:sz w:val="20"/>
              </w:rPr>
            </w:pPr>
            <w:r w:rsidRPr="00231B12">
              <w:rPr>
                <w:sz w:val="20"/>
              </w:rPr>
              <w:t>FB_</w:t>
            </w:r>
          </w:p>
          <w:p w14:paraId="76F6550E" w14:textId="77777777" w:rsidR="0067253E" w:rsidRPr="00231B12" w:rsidRDefault="00231B12" w:rsidP="00231B12">
            <w:pPr>
              <w:pStyle w:val="normal0"/>
              <w:spacing w:line="240" w:lineRule="auto"/>
              <w:ind w:left="1"/>
              <w:jc w:val="center"/>
              <w:rPr>
                <w:sz w:val="20"/>
              </w:rPr>
            </w:pPr>
            <w:proofErr w:type="spellStart"/>
            <w:proofErr w:type="gramStart"/>
            <w:r>
              <w:rPr>
                <w:sz w:val="20"/>
              </w:rPr>
              <w:t>comment</w:t>
            </w:r>
            <w:proofErr w:type="gramEnd"/>
            <w:r>
              <w:rPr>
                <w:sz w:val="20"/>
              </w:rPr>
              <w:t>_</w:t>
            </w:r>
            <w:r w:rsidR="00C50C77" w:rsidRPr="00231B12">
              <w:rPr>
                <w:sz w:val="20"/>
              </w:rPr>
              <w:t>count</w:t>
            </w:r>
            <w:proofErr w:type="spellEnd"/>
          </w:p>
        </w:tc>
        <w:tc>
          <w:tcPr>
            <w:tcW w:w="993" w:type="dxa"/>
            <w:tcMar>
              <w:top w:w="100" w:type="dxa"/>
              <w:left w:w="100" w:type="dxa"/>
              <w:bottom w:w="100" w:type="dxa"/>
              <w:right w:w="100" w:type="dxa"/>
            </w:tcMar>
            <w:vAlign w:val="center"/>
          </w:tcPr>
          <w:p w14:paraId="6329FF28" w14:textId="77777777" w:rsidR="0067253E" w:rsidRPr="00231B12" w:rsidRDefault="00C50C77" w:rsidP="00231B12">
            <w:pPr>
              <w:pStyle w:val="normal0"/>
              <w:spacing w:line="240" w:lineRule="auto"/>
              <w:ind w:left="1440" w:hanging="1439"/>
              <w:jc w:val="center"/>
              <w:rPr>
                <w:sz w:val="20"/>
              </w:rPr>
            </w:pPr>
            <w:proofErr w:type="gramStart"/>
            <w:r w:rsidRPr="00231B12">
              <w:rPr>
                <w:sz w:val="20"/>
              </w:rPr>
              <w:t>duration</w:t>
            </w:r>
            <w:proofErr w:type="gramEnd"/>
          </w:p>
        </w:tc>
        <w:tc>
          <w:tcPr>
            <w:tcW w:w="1337" w:type="dxa"/>
            <w:tcMar>
              <w:top w:w="100" w:type="dxa"/>
              <w:left w:w="100" w:type="dxa"/>
              <w:bottom w:w="100" w:type="dxa"/>
              <w:right w:w="100" w:type="dxa"/>
            </w:tcMar>
            <w:vAlign w:val="center"/>
          </w:tcPr>
          <w:p w14:paraId="5D2E9226" w14:textId="77777777" w:rsidR="0067253E" w:rsidRPr="00231B12" w:rsidRDefault="00C50C77" w:rsidP="00231B12">
            <w:pPr>
              <w:pStyle w:val="normal0"/>
              <w:spacing w:line="240" w:lineRule="auto"/>
              <w:ind w:left="1440" w:hanging="1439"/>
              <w:jc w:val="center"/>
              <w:rPr>
                <w:sz w:val="20"/>
              </w:rPr>
            </w:pPr>
            <w:proofErr w:type="gramStart"/>
            <w:r w:rsidRPr="00231B12">
              <w:rPr>
                <w:sz w:val="20"/>
              </w:rPr>
              <w:t>category</w:t>
            </w:r>
            <w:proofErr w:type="gramEnd"/>
          </w:p>
        </w:tc>
      </w:tr>
      <w:tr w:rsidR="0067253E" w14:paraId="5768CA96" w14:textId="77777777" w:rsidTr="00B008F9">
        <w:tblPrEx>
          <w:tblCellMar>
            <w:top w:w="0" w:type="dxa"/>
            <w:bottom w:w="0" w:type="dxa"/>
          </w:tblCellMar>
        </w:tblPrEx>
        <w:trPr>
          <w:trHeight w:val="20"/>
        </w:trPr>
        <w:tc>
          <w:tcPr>
            <w:tcW w:w="1338" w:type="dxa"/>
            <w:tcMar>
              <w:top w:w="100" w:type="dxa"/>
              <w:left w:w="100" w:type="dxa"/>
              <w:bottom w:w="100" w:type="dxa"/>
              <w:right w:w="100" w:type="dxa"/>
            </w:tcMar>
          </w:tcPr>
          <w:p w14:paraId="2AE74C3A" w14:textId="77777777" w:rsidR="0067253E" w:rsidRDefault="00231B12">
            <w:pPr>
              <w:pStyle w:val="normal0"/>
              <w:spacing w:line="240" w:lineRule="auto"/>
              <w:ind w:left="1440" w:hanging="1439"/>
              <w:jc w:val="center"/>
            </w:pPr>
            <w:r>
              <w:rPr>
                <w:sz w:val="20"/>
              </w:rPr>
              <w:t>Coefficient</w:t>
            </w:r>
          </w:p>
        </w:tc>
        <w:tc>
          <w:tcPr>
            <w:tcW w:w="1337" w:type="dxa"/>
            <w:tcMar>
              <w:top w:w="100" w:type="dxa"/>
              <w:left w:w="100" w:type="dxa"/>
              <w:bottom w:w="100" w:type="dxa"/>
              <w:right w:w="100" w:type="dxa"/>
            </w:tcMar>
          </w:tcPr>
          <w:p w14:paraId="06641A1A" w14:textId="77777777" w:rsidR="0067253E" w:rsidRDefault="00C50C77">
            <w:pPr>
              <w:pStyle w:val="normal0"/>
              <w:spacing w:line="240" w:lineRule="auto"/>
              <w:ind w:left="1440" w:hanging="1439"/>
              <w:jc w:val="center"/>
            </w:pPr>
            <w:r>
              <w:rPr>
                <w:sz w:val="20"/>
              </w:rPr>
              <w:t>-41.397</w:t>
            </w:r>
          </w:p>
        </w:tc>
        <w:tc>
          <w:tcPr>
            <w:tcW w:w="1337" w:type="dxa"/>
            <w:tcMar>
              <w:top w:w="100" w:type="dxa"/>
              <w:left w:w="100" w:type="dxa"/>
              <w:bottom w:w="100" w:type="dxa"/>
              <w:right w:w="100" w:type="dxa"/>
            </w:tcMar>
          </w:tcPr>
          <w:p w14:paraId="494A006E" w14:textId="77777777" w:rsidR="0067253E" w:rsidRDefault="00C50C77">
            <w:pPr>
              <w:pStyle w:val="normal0"/>
              <w:spacing w:line="240" w:lineRule="auto"/>
              <w:ind w:left="1440" w:hanging="1439"/>
              <w:jc w:val="center"/>
            </w:pPr>
            <w:r>
              <w:rPr>
                <w:sz w:val="20"/>
              </w:rPr>
              <w:t>27.850</w:t>
            </w:r>
          </w:p>
        </w:tc>
        <w:tc>
          <w:tcPr>
            <w:tcW w:w="1337" w:type="dxa"/>
            <w:tcMar>
              <w:top w:w="100" w:type="dxa"/>
              <w:left w:w="100" w:type="dxa"/>
              <w:bottom w:w="100" w:type="dxa"/>
              <w:right w:w="100" w:type="dxa"/>
            </w:tcMar>
          </w:tcPr>
          <w:p w14:paraId="36FF6383" w14:textId="77777777" w:rsidR="0067253E" w:rsidRDefault="00C50C77">
            <w:pPr>
              <w:pStyle w:val="normal0"/>
              <w:spacing w:line="240" w:lineRule="auto"/>
              <w:ind w:left="1440" w:hanging="1439"/>
              <w:jc w:val="center"/>
            </w:pPr>
            <w:r>
              <w:rPr>
                <w:sz w:val="20"/>
              </w:rPr>
              <w:t>152.822</w:t>
            </w:r>
          </w:p>
        </w:tc>
        <w:tc>
          <w:tcPr>
            <w:tcW w:w="1681" w:type="dxa"/>
            <w:tcMar>
              <w:top w:w="100" w:type="dxa"/>
              <w:left w:w="100" w:type="dxa"/>
              <w:bottom w:w="100" w:type="dxa"/>
              <w:right w:w="100" w:type="dxa"/>
            </w:tcMar>
          </w:tcPr>
          <w:p w14:paraId="7E997379" w14:textId="77777777" w:rsidR="0067253E" w:rsidRDefault="00C50C77">
            <w:pPr>
              <w:pStyle w:val="normal0"/>
              <w:spacing w:line="240" w:lineRule="auto"/>
              <w:ind w:left="1440" w:hanging="1439"/>
              <w:jc w:val="center"/>
            </w:pPr>
            <w:r>
              <w:rPr>
                <w:sz w:val="20"/>
              </w:rPr>
              <w:t>41.022</w:t>
            </w:r>
          </w:p>
        </w:tc>
        <w:tc>
          <w:tcPr>
            <w:tcW w:w="993" w:type="dxa"/>
            <w:tcMar>
              <w:top w:w="100" w:type="dxa"/>
              <w:left w:w="100" w:type="dxa"/>
              <w:bottom w:w="100" w:type="dxa"/>
              <w:right w:w="100" w:type="dxa"/>
            </w:tcMar>
          </w:tcPr>
          <w:p w14:paraId="5FEFF5D2" w14:textId="77777777" w:rsidR="0067253E" w:rsidRDefault="00C50C77">
            <w:pPr>
              <w:pStyle w:val="normal0"/>
              <w:spacing w:line="240" w:lineRule="auto"/>
              <w:ind w:left="1440" w:hanging="1439"/>
              <w:jc w:val="center"/>
            </w:pPr>
            <w:r>
              <w:rPr>
                <w:sz w:val="20"/>
              </w:rPr>
              <w:t>1.684</w:t>
            </w:r>
          </w:p>
        </w:tc>
        <w:tc>
          <w:tcPr>
            <w:tcW w:w="1337" w:type="dxa"/>
            <w:tcMar>
              <w:top w:w="100" w:type="dxa"/>
              <w:left w:w="100" w:type="dxa"/>
              <w:bottom w:w="100" w:type="dxa"/>
              <w:right w:w="100" w:type="dxa"/>
            </w:tcMar>
          </w:tcPr>
          <w:p w14:paraId="13B665B7" w14:textId="77777777" w:rsidR="0067253E" w:rsidRDefault="00C50C77">
            <w:pPr>
              <w:pStyle w:val="normal0"/>
              <w:spacing w:line="240" w:lineRule="auto"/>
              <w:ind w:left="1440" w:hanging="1439"/>
              <w:jc w:val="center"/>
            </w:pPr>
            <w:r>
              <w:rPr>
                <w:sz w:val="20"/>
              </w:rPr>
              <w:t>248.872</w:t>
            </w:r>
          </w:p>
        </w:tc>
      </w:tr>
    </w:tbl>
    <w:p w14:paraId="6A30C3AB" w14:textId="77777777" w:rsidR="0067253E" w:rsidRDefault="0067253E">
      <w:pPr>
        <w:pStyle w:val="normal0"/>
      </w:pPr>
    </w:p>
    <w:p w14:paraId="6BCF5587" w14:textId="77777777" w:rsidR="0067253E" w:rsidRPr="00B008F9" w:rsidRDefault="00C50C77" w:rsidP="00231B12">
      <w:pPr>
        <w:pStyle w:val="normal0"/>
      </w:pPr>
      <w:r w:rsidRPr="00B008F9">
        <w:t>Solution</w:t>
      </w:r>
    </w:p>
    <w:p w14:paraId="0C111727" w14:textId="77777777" w:rsidR="0067253E" w:rsidRDefault="00C50C77" w:rsidP="00231B12">
      <w:pPr>
        <w:pStyle w:val="normal0"/>
        <w:numPr>
          <w:ilvl w:val="0"/>
          <w:numId w:val="14"/>
        </w:numPr>
      </w:pPr>
      <w:r>
        <w:t>Using “linear regression” supervised learning to train and find a model and then try to predict the potential view counts according to those factors.</w:t>
      </w:r>
    </w:p>
    <w:p w14:paraId="06B1F76E" w14:textId="77777777" w:rsidR="0067253E" w:rsidRDefault="0067253E">
      <w:pPr>
        <w:pStyle w:val="normal0"/>
      </w:pPr>
    </w:p>
    <w:p w14:paraId="746DFCA4" w14:textId="77777777" w:rsidR="0067253E" w:rsidRPr="003F6A74" w:rsidRDefault="00231B12">
      <w:pPr>
        <w:pStyle w:val="normal0"/>
        <w:rPr>
          <w:b/>
          <w:sz w:val="24"/>
        </w:rPr>
      </w:pPr>
      <w:r w:rsidRPr="003F6A74">
        <w:rPr>
          <w:b/>
          <w:sz w:val="24"/>
        </w:rPr>
        <w:t>2. Problem</w:t>
      </w:r>
    </w:p>
    <w:p w14:paraId="3A821CEF" w14:textId="77777777" w:rsidR="0067253E" w:rsidRDefault="00C50C77" w:rsidP="00231B12">
      <w:pPr>
        <w:pStyle w:val="normal0"/>
      </w:pPr>
      <w:r>
        <w:t>Motivation</w:t>
      </w:r>
    </w:p>
    <w:p w14:paraId="2C9CD252" w14:textId="77777777" w:rsidR="0067253E" w:rsidRDefault="00C50C77" w:rsidP="00231B12">
      <w:pPr>
        <w:pStyle w:val="normal0"/>
        <w:numPr>
          <w:ilvl w:val="0"/>
          <w:numId w:val="14"/>
        </w:numPr>
      </w:pPr>
      <w:r>
        <w:t xml:space="preserve">These TED and </w:t>
      </w:r>
      <w:proofErr w:type="spellStart"/>
      <w:r>
        <w:t>TEDx</w:t>
      </w:r>
      <w:proofErr w:type="spellEnd"/>
      <w:r>
        <w:t xml:space="preserve"> Talk videos are worth spread into different languages, not only their own native languages, so we want to build some tools to encourage translators to join the translation project.</w:t>
      </w:r>
    </w:p>
    <w:p w14:paraId="173D50EF" w14:textId="77777777" w:rsidR="0067253E" w:rsidRDefault="00C50C77" w:rsidP="00231B12">
      <w:pPr>
        <w:pStyle w:val="normal0"/>
        <w:numPr>
          <w:ilvl w:val="0"/>
          <w:numId w:val="14"/>
        </w:numPr>
      </w:pPr>
      <w:r>
        <w:t>First we try to build a recommendation tool to recommend the potential popular videos for the translator to translate.</w:t>
      </w:r>
    </w:p>
    <w:p w14:paraId="26569CB2" w14:textId="77777777" w:rsidR="0067253E" w:rsidRDefault="00C50C77" w:rsidP="00231B12">
      <w:pPr>
        <w:pStyle w:val="normal0"/>
        <w:numPr>
          <w:ilvl w:val="0"/>
          <w:numId w:val="14"/>
        </w:numPr>
      </w:pPr>
      <w:r>
        <w:t>Moreover, we are also curious about how the social media will help to promote the viewership of the videos.</w:t>
      </w:r>
    </w:p>
    <w:p w14:paraId="63C61128" w14:textId="77777777" w:rsidR="0067253E" w:rsidRDefault="00C50C77" w:rsidP="00231B12">
      <w:pPr>
        <w:pStyle w:val="normal0"/>
      </w:pPr>
      <w:r>
        <w:t>Dataset</w:t>
      </w:r>
    </w:p>
    <w:p w14:paraId="408D2A16" w14:textId="77777777" w:rsidR="0067253E" w:rsidRDefault="00C50C77" w:rsidP="00231B12">
      <w:pPr>
        <w:pStyle w:val="normal0"/>
        <w:numPr>
          <w:ilvl w:val="0"/>
          <w:numId w:val="16"/>
        </w:numPr>
      </w:pPr>
      <w:r>
        <w:t>YouTube data (28,952 videos) from '</w:t>
      </w:r>
      <w:proofErr w:type="spellStart"/>
      <w:r>
        <w:t>tedxtalks</w:t>
      </w:r>
      <w:proofErr w:type="spellEnd"/>
      <w:r>
        <w:t>’ (27,581 videos) and '</w:t>
      </w:r>
      <w:proofErr w:type="spellStart"/>
      <w:r>
        <w:t>TEDtalksDirector</w:t>
      </w:r>
      <w:proofErr w:type="spellEnd"/>
      <w:r>
        <w:t>' (1,371 videos) using YouTube API</w:t>
      </w:r>
    </w:p>
    <w:p w14:paraId="745C39EE" w14:textId="784B1C0C" w:rsidR="00B008F9" w:rsidRDefault="00C50C77" w:rsidP="00B008F9">
      <w:pPr>
        <w:pStyle w:val="normal0"/>
        <w:numPr>
          <w:ilvl w:val="0"/>
          <w:numId w:val="16"/>
        </w:numPr>
      </w:pPr>
      <w:r>
        <w:t xml:space="preserve">Facebook graph data and Twitter data from each service’s API according to YouTube link </w:t>
      </w:r>
      <w:proofErr w:type="spellStart"/>
      <w:r>
        <w:t>urls</w:t>
      </w:r>
      <w:proofErr w:type="spellEnd"/>
    </w:p>
    <w:p w14:paraId="3434A7AD" w14:textId="2778CD88" w:rsidR="00FB61AA" w:rsidRPr="00FB61AA" w:rsidRDefault="00FB61AA" w:rsidP="00FB61AA">
      <w:pPr>
        <w:pStyle w:val="Caption"/>
        <w:keepNext/>
        <w:rPr>
          <w:color w:val="auto"/>
        </w:rPr>
      </w:pPr>
      <w:proofErr w:type="gramStart"/>
      <w:r w:rsidRPr="00FB61AA">
        <w:rPr>
          <w:color w:val="auto"/>
        </w:rPr>
        <w:lastRenderedPageBreak/>
        <w:t xml:space="preserve">Table </w:t>
      </w:r>
      <w:r w:rsidR="00272FC0">
        <w:rPr>
          <w:color w:val="auto"/>
        </w:rPr>
        <w:fldChar w:fldCharType="begin"/>
      </w:r>
      <w:r w:rsidR="00272FC0">
        <w:rPr>
          <w:color w:val="auto"/>
        </w:rPr>
        <w:instrText xml:space="preserve"> SEQ Table \* ARABIC </w:instrText>
      </w:r>
      <w:r w:rsidR="00272FC0">
        <w:rPr>
          <w:color w:val="auto"/>
        </w:rPr>
        <w:fldChar w:fldCharType="separate"/>
      </w:r>
      <w:r w:rsidR="00272FC0">
        <w:rPr>
          <w:noProof/>
          <w:color w:val="auto"/>
        </w:rPr>
        <w:t>2</w:t>
      </w:r>
      <w:r w:rsidR="00272FC0">
        <w:rPr>
          <w:color w:val="auto"/>
        </w:rPr>
        <w:fldChar w:fldCharType="end"/>
      </w:r>
      <w:r w:rsidRPr="00FB61AA">
        <w:rPr>
          <w:color w:val="auto"/>
        </w:rPr>
        <w:t>.</w:t>
      </w:r>
      <w:proofErr w:type="gramEnd"/>
      <w:r w:rsidRPr="00FB61AA">
        <w:rPr>
          <w:color w:val="auto"/>
        </w:rPr>
        <w:t xml:space="preserve"> Collected attributes from each source</w:t>
      </w:r>
    </w:p>
    <w:tbl>
      <w:tblPr>
        <w:tblW w:w="9280" w:type="dxa"/>
        <w:jc w:val="right"/>
        <w:tblInd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60"/>
        <w:gridCol w:w="8020"/>
      </w:tblGrid>
      <w:tr w:rsidR="00C50C77" w14:paraId="0C9C3A69" w14:textId="77777777" w:rsidTr="00B008F9">
        <w:tblPrEx>
          <w:tblCellMar>
            <w:top w:w="0" w:type="dxa"/>
            <w:bottom w:w="0" w:type="dxa"/>
          </w:tblCellMar>
        </w:tblPrEx>
        <w:trPr>
          <w:jc w:val="right"/>
        </w:trPr>
        <w:tc>
          <w:tcPr>
            <w:tcW w:w="1260" w:type="dxa"/>
            <w:tcMar>
              <w:top w:w="100" w:type="dxa"/>
              <w:left w:w="100" w:type="dxa"/>
              <w:bottom w:w="100" w:type="dxa"/>
              <w:right w:w="100" w:type="dxa"/>
            </w:tcMar>
          </w:tcPr>
          <w:p w14:paraId="767F11CF" w14:textId="30C545FF" w:rsidR="0067253E" w:rsidRPr="00C50C77" w:rsidRDefault="00C50C77">
            <w:pPr>
              <w:pStyle w:val="normal0"/>
              <w:spacing w:line="240" w:lineRule="auto"/>
              <w:rPr>
                <w:sz w:val="20"/>
              </w:rPr>
            </w:pPr>
            <w:r w:rsidRPr="00C50C77">
              <w:rPr>
                <w:sz w:val="20"/>
              </w:rPr>
              <w:t>Source</w:t>
            </w:r>
          </w:p>
        </w:tc>
        <w:tc>
          <w:tcPr>
            <w:tcW w:w="8020" w:type="dxa"/>
            <w:tcMar>
              <w:top w:w="100" w:type="dxa"/>
              <w:left w:w="100" w:type="dxa"/>
              <w:bottom w:w="100" w:type="dxa"/>
              <w:right w:w="100" w:type="dxa"/>
            </w:tcMar>
          </w:tcPr>
          <w:p w14:paraId="03DB3C12" w14:textId="5E4205AB" w:rsidR="0067253E" w:rsidRPr="00C50C77" w:rsidRDefault="00C50C77">
            <w:pPr>
              <w:pStyle w:val="normal0"/>
              <w:spacing w:line="240" w:lineRule="auto"/>
              <w:rPr>
                <w:sz w:val="20"/>
              </w:rPr>
            </w:pPr>
            <w:r w:rsidRPr="00C50C77">
              <w:rPr>
                <w:sz w:val="20"/>
              </w:rPr>
              <w:t>Attributes</w:t>
            </w:r>
          </w:p>
        </w:tc>
      </w:tr>
      <w:tr w:rsidR="00C50C77" w14:paraId="76FC6C63" w14:textId="77777777" w:rsidTr="00B008F9">
        <w:tblPrEx>
          <w:tblCellMar>
            <w:top w:w="0" w:type="dxa"/>
            <w:bottom w:w="0" w:type="dxa"/>
          </w:tblCellMar>
        </w:tblPrEx>
        <w:trPr>
          <w:jc w:val="right"/>
        </w:trPr>
        <w:tc>
          <w:tcPr>
            <w:tcW w:w="1260" w:type="dxa"/>
            <w:tcMar>
              <w:top w:w="100" w:type="dxa"/>
              <w:left w:w="100" w:type="dxa"/>
              <w:bottom w:w="100" w:type="dxa"/>
              <w:right w:w="100" w:type="dxa"/>
            </w:tcMar>
          </w:tcPr>
          <w:p w14:paraId="607986A4" w14:textId="0812ED74" w:rsidR="0067253E" w:rsidRPr="00C50C77" w:rsidRDefault="00116608">
            <w:pPr>
              <w:pStyle w:val="normal0"/>
              <w:spacing w:line="240" w:lineRule="auto"/>
              <w:rPr>
                <w:sz w:val="20"/>
              </w:rPr>
            </w:pPr>
            <w:r>
              <w:rPr>
                <w:sz w:val="20"/>
              </w:rPr>
              <w:t>YouT</w:t>
            </w:r>
            <w:r w:rsidR="00C50C77" w:rsidRPr="00C50C77">
              <w:rPr>
                <w:sz w:val="20"/>
              </w:rPr>
              <w:t>ube</w:t>
            </w:r>
          </w:p>
        </w:tc>
        <w:tc>
          <w:tcPr>
            <w:tcW w:w="8020" w:type="dxa"/>
            <w:tcMar>
              <w:top w:w="100" w:type="dxa"/>
              <w:left w:w="100" w:type="dxa"/>
              <w:bottom w:w="100" w:type="dxa"/>
              <w:right w:w="100" w:type="dxa"/>
            </w:tcMar>
          </w:tcPr>
          <w:p w14:paraId="312F19C5" w14:textId="77777777" w:rsidR="0067253E" w:rsidRPr="00C50C77" w:rsidRDefault="00C50C77">
            <w:pPr>
              <w:pStyle w:val="normal0"/>
              <w:spacing w:line="240" w:lineRule="auto"/>
              <w:rPr>
                <w:sz w:val="20"/>
              </w:rPr>
            </w:pPr>
            <w:r w:rsidRPr="00C50C77">
              <w:rPr>
                <w:sz w:val="20"/>
              </w:rPr>
              <w:t>'</w:t>
            </w:r>
            <w:proofErr w:type="spellStart"/>
            <w:proofErr w:type="gramStart"/>
            <w:r w:rsidRPr="00C50C77">
              <w:rPr>
                <w:sz w:val="20"/>
              </w:rPr>
              <w:t>viewCount</w:t>
            </w:r>
            <w:proofErr w:type="spellEnd"/>
            <w:r w:rsidRPr="00C50C77">
              <w:rPr>
                <w:sz w:val="20"/>
              </w:rPr>
              <w:t>'</w:t>
            </w:r>
            <w:proofErr w:type="gramEnd"/>
            <w:r w:rsidRPr="00C50C77">
              <w:rPr>
                <w:sz w:val="20"/>
              </w:rPr>
              <w:t>, '</w:t>
            </w:r>
            <w:proofErr w:type="spellStart"/>
            <w:r w:rsidRPr="00C50C77">
              <w:rPr>
                <w:sz w:val="20"/>
              </w:rPr>
              <w:t>commentCount</w:t>
            </w:r>
            <w:proofErr w:type="spellEnd"/>
            <w:r w:rsidRPr="00C50C77">
              <w:rPr>
                <w:sz w:val="20"/>
              </w:rPr>
              <w:t>', '</w:t>
            </w:r>
            <w:proofErr w:type="spellStart"/>
            <w:r w:rsidRPr="00C50C77">
              <w:rPr>
                <w:sz w:val="20"/>
              </w:rPr>
              <w:t>ratingCount</w:t>
            </w:r>
            <w:proofErr w:type="spellEnd"/>
            <w:r w:rsidRPr="00C50C77">
              <w:rPr>
                <w:sz w:val="20"/>
              </w:rPr>
              <w:t>', 'duration', '</w:t>
            </w:r>
            <w:proofErr w:type="spellStart"/>
            <w:r w:rsidRPr="00C50C77">
              <w:rPr>
                <w:sz w:val="20"/>
              </w:rPr>
              <w:t>favoriteCount</w:t>
            </w:r>
            <w:proofErr w:type="spellEnd"/>
            <w:r w:rsidRPr="00C50C77">
              <w:rPr>
                <w:sz w:val="20"/>
              </w:rPr>
              <w:t>', '</w:t>
            </w:r>
            <w:proofErr w:type="spellStart"/>
            <w:r w:rsidRPr="00C50C77">
              <w:rPr>
                <w:sz w:val="20"/>
              </w:rPr>
              <w:t>likeCount</w:t>
            </w:r>
            <w:proofErr w:type="spellEnd"/>
            <w:r w:rsidRPr="00C50C77">
              <w:rPr>
                <w:sz w:val="20"/>
              </w:rPr>
              <w:t>', ‘title’, ‘description’, ‘Category’, ‘tag’</w:t>
            </w:r>
          </w:p>
        </w:tc>
      </w:tr>
      <w:tr w:rsidR="00C50C77" w14:paraId="54E21BCE" w14:textId="77777777" w:rsidTr="00B008F9">
        <w:tblPrEx>
          <w:tblCellMar>
            <w:top w:w="0" w:type="dxa"/>
            <w:bottom w:w="0" w:type="dxa"/>
          </w:tblCellMar>
        </w:tblPrEx>
        <w:trPr>
          <w:jc w:val="right"/>
        </w:trPr>
        <w:tc>
          <w:tcPr>
            <w:tcW w:w="1260" w:type="dxa"/>
            <w:tcMar>
              <w:top w:w="100" w:type="dxa"/>
              <w:left w:w="100" w:type="dxa"/>
              <w:bottom w:w="100" w:type="dxa"/>
              <w:right w:w="100" w:type="dxa"/>
            </w:tcMar>
          </w:tcPr>
          <w:p w14:paraId="4CD6F94A" w14:textId="77777777" w:rsidR="0067253E" w:rsidRPr="00C50C77" w:rsidRDefault="00C50C77">
            <w:pPr>
              <w:pStyle w:val="normal0"/>
              <w:spacing w:line="240" w:lineRule="auto"/>
              <w:rPr>
                <w:sz w:val="20"/>
              </w:rPr>
            </w:pPr>
            <w:r w:rsidRPr="00C50C77">
              <w:rPr>
                <w:sz w:val="20"/>
              </w:rPr>
              <w:t>Facebook</w:t>
            </w:r>
          </w:p>
        </w:tc>
        <w:tc>
          <w:tcPr>
            <w:tcW w:w="8020" w:type="dxa"/>
            <w:tcMar>
              <w:top w:w="100" w:type="dxa"/>
              <w:left w:w="100" w:type="dxa"/>
              <w:bottom w:w="100" w:type="dxa"/>
              <w:right w:w="100" w:type="dxa"/>
            </w:tcMar>
          </w:tcPr>
          <w:p w14:paraId="6E26784D" w14:textId="77777777" w:rsidR="0067253E" w:rsidRPr="00C50C77" w:rsidRDefault="00C50C77">
            <w:pPr>
              <w:pStyle w:val="normal0"/>
              <w:spacing w:line="240" w:lineRule="auto"/>
              <w:rPr>
                <w:sz w:val="20"/>
              </w:rPr>
            </w:pPr>
            <w:r w:rsidRPr="00C50C77">
              <w:rPr>
                <w:sz w:val="20"/>
              </w:rPr>
              <w:t>‘</w:t>
            </w:r>
            <w:proofErr w:type="spellStart"/>
            <w:r w:rsidRPr="00C50C77">
              <w:rPr>
                <w:sz w:val="20"/>
              </w:rPr>
              <w:t>FB_like_count</w:t>
            </w:r>
            <w:proofErr w:type="spellEnd"/>
            <w:r w:rsidRPr="00C50C77">
              <w:rPr>
                <w:sz w:val="20"/>
              </w:rPr>
              <w:t>', '</w:t>
            </w:r>
            <w:proofErr w:type="spellStart"/>
            <w:r w:rsidRPr="00C50C77">
              <w:rPr>
                <w:sz w:val="20"/>
              </w:rPr>
              <w:t>FB_share_count</w:t>
            </w:r>
            <w:proofErr w:type="spellEnd"/>
            <w:r w:rsidRPr="00C50C77">
              <w:rPr>
                <w:sz w:val="20"/>
              </w:rPr>
              <w:t>', '</w:t>
            </w:r>
            <w:proofErr w:type="spellStart"/>
            <w:r w:rsidRPr="00C50C77">
              <w:rPr>
                <w:sz w:val="20"/>
              </w:rPr>
              <w:t>FB_click_count</w:t>
            </w:r>
            <w:proofErr w:type="spellEnd"/>
            <w:r w:rsidRPr="00C50C77">
              <w:rPr>
                <w:sz w:val="20"/>
              </w:rPr>
              <w:t>', ‘</w:t>
            </w:r>
            <w:proofErr w:type="spellStart"/>
            <w:r w:rsidRPr="00C50C77">
              <w:rPr>
                <w:sz w:val="20"/>
              </w:rPr>
              <w:t>FB_comment_count</w:t>
            </w:r>
            <w:proofErr w:type="spellEnd"/>
            <w:r w:rsidRPr="00C50C77">
              <w:rPr>
                <w:sz w:val="20"/>
              </w:rPr>
              <w:t>'</w:t>
            </w:r>
          </w:p>
        </w:tc>
      </w:tr>
      <w:tr w:rsidR="00C50C77" w14:paraId="34984107" w14:textId="77777777" w:rsidTr="00B008F9">
        <w:tblPrEx>
          <w:tblCellMar>
            <w:top w:w="0" w:type="dxa"/>
            <w:bottom w:w="0" w:type="dxa"/>
          </w:tblCellMar>
        </w:tblPrEx>
        <w:trPr>
          <w:jc w:val="right"/>
        </w:trPr>
        <w:tc>
          <w:tcPr>
            <w:tcW w:w="1260" w:type="dxa"/>
            <w:tcMar>
              <w:top w:w="100" w:type="dxa"/>
              <w:left w:w="100" w:type="dxa"/>
              <w:bottom w:w="100" w:type="dxa"/>
              <w:right w:w="100" w:type="dxa"/>
            </w:tcMar>
          </w:tcPr>
          <w:p w14:paraId="0151952B" w14:textId="77777777" w:rsidR="0067253E" w:rsidRPr="00C50C77" w:rsidRDefault="00C50C77">
            <w:pPr>
              <w:pStyle w:val="normal0"/>
              <w:spacing w:line="240" w:lineRule="auto"/>
              <w:rPr>
                <w:sz w:val="20"/>
              </w:rPr>
            </w:pPr>
            <w:r w:rsidRPr="00C50C77">
              <w:rPr>
                <w:sz w:val="20"/>
              </w:rPr>
              <w:t>Twitter</w:t>
            </w:r>
          </w:p>
        </w:tc>
        <w:tc>
          <w:tcPr>
            <w:tcW w:w="8020" w:type="dxa"/>
            <w:tcMar>
              <w:top w:w="100" w:type="dxa"/>
              <w:left w:w="100" w:type="dxa"/>
              <w:bottom w:w="100" w:type="dxa"/>
              <w:right w:w="100" w:type="dxa"/>
            </w:tcMar>
          </w:tcPr>
          <w:p w14:paraId="31D4323E" w14:textId="77777777" w:rsidR="0067253E" w:rsidRPr="00C50C77" w:rsidRDefault="00C50C77">
            <w:pPr>
              <w:pStyle w:val="normal0"/>
              <w:spacing w:line="240" w:lineRule="auto"/>
              <w:rPr>
                <w:sz w:val="20"/>
              </w:rPr>
            </w:pPr>
            <w:r w:rsidRPr="00C50C77">
              <w:rPr>
                <w:sz w:val="20"/>
              </w:rPr>
              <w:t>‘</w:t>
            </w:r>
            <w:proofErr w:type="spellStart"/>
            <w:proofErr w:type="gramStart"/>
            <w:r w:rsidRPr="00C50C77">
              <w:rPr>
                <w:sz w:val="20"/>
              </w:rPr>
              <w:t>twitter</w:t>
            </w:r>
            <w:proofErr w:type="gramEnd"/>
            <w:r w:rsidRPr="00C50C77">
              <w:rPr>
                <w:sz w:val="20"/>
              </w:rPr>
              <w:t>_count</w:t>
            </w:r>
            <w:proofErr w:type="spellEnd"/>
            <w:r w:rsidRPr="00C50C77">
              <w:rPr>
                <w:sz w:val="20"/>
              </w:rPr>
              <w:t>’</w:t>
            </w:r>
            <w:bookmarkStart w:id="0" w:name="_GoBack"/>
            <w:bookmarkEnd w:id="0"/>
          </w:p>
        </w:tc>
      </w:tr>
    </w:tbl>
    <w:p w14:paraId="4548B3D2" w14:textId="77777777" w:rsidR="00FB61AA" w:rsidRDefault="00FB61AA" w:rsidP="00B008F9">
      <w:pPr>
        <w:pStyle w:val="normal0"/>
        <w:jc w:val="center"/>
        <w:rPr>
          <w:noProof/>
          <w:lang w:eastAsia="en-US"/>
        </w:rPr>
      </w:pPr>
    </w:p>
    <w:p w14:paraId="6C3B99EF" w14:textId="59632731" w:rsidR="00B008F9" w:rsidRDefault="00B008F9" w:rsidP="00B008F9">
      <w:pPr>
        <w:pStyle w:val="normal0"/>
        <w:jc w:val="center"/>
        <w:rPr>
          <w:highlight w:val="yellow"/>
        </w:rPr>
      </w:pPr>
      <w:r>
        <w:rPr>
          <w:noProof/>
          <w:lang w:eastAsia="en-US"/>
        </w:rPr>
        <w:t xml:space="preserve">     </w:t>
      </w:r>
      <w:r w:rsidR="00FB61AA">
        <w:rPr>
          <w:noProof/>
          <w:lang w:eastAsia="en-US"/>
        </w:rPr>
        <mc:AlternateContent>
          <mc:Choice Requires="wps">
            <w:drawing>
              <wp:anchor distT="0" distB="0" distL="114300" distR="114300" simplePos="0" relativeHeight="251660288" behindDoc="0" locked="0" layoutInCell="1" allowOverlap="1" wp14:anchorId="4BE36721" wp14:editId="2BB47712">
                <wp:simplePos x="0" y="0"/>
                <wp:positionH relativeFrom="column">
                  <wp:posOffset>0</wp:posOffset>
                </wp:positionH>
                <wp:positionV relativeFrom="paragraph">
                  <wp:posOffset>3230245</wp:posOffset>
                </wp:positionV>
                <wp:extent cx="5969000" cy="260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6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9B9F88" w14:textId="18B0C036" w:rsidR="00FB61AA" w:rsidRPr="00FB61AA" w:rsidRDefault="00FB61AA" w:rsidP="00FB61AA">
                            <w:pPr>
                              <w:pStyle w:val="Caption"/>
                              <w:rPr>
                                <w:rFonts w:ascii="Arial" w:eastAsia="Arial" w:hAnsi="Arial" w:cs="Arial"/>
                                <w:noProof/>
                                <w:color w:val="auto"/>
                                <w:sz w:val="22"/>
                                <w:lang w:eastAsia="en-US"/>
                              </w:rPr>
                            </w:pPr>
                            <w:proofErr w:type="gramStart"/>
                            <w:r w:rsidRPr="00FB61AA">
                              <w:rPr>
                                <w:color w:val="auto"/>
                              </w:rPr>
                              <w:t xml:space="preserve">Figure </w:t>
                            </w:r>
                            <w:r w:rsidRPr="00FB61AA">
                              <w:rPr>
                                <w:color w:val="auto"/>
                              </w:rPr>
                              <w:fldChar w:fldCharType="begin"/>
                            </w:r>
                            <w:r w:rsidRPr="00FB61AA">
                              <w:rPr>
                                <w:color w:val="auto"/>
                              </w:rPr>
                              <w:instrText xml:space="preserve"> SEQ Figure \* ARABIC </w:instrText>
                            </w:r>
                            <w:r w:rsidRPr="00FB61AA">
                              <w:rPr>
                                <w:color w:val="auto"/>
                              </w:rPr>
                              <w:fldChar w:fldCharType="separate"/>
                            </w:r>
                            <w:r w:rsidRPr="00FB61AA">
                              <w:rPr>
                                <w:noProof/>
                                <w:color w:val="auto"/>
                              </w:rPr>
                              <w:t>1</w:t>
                            </w:r>
                            <w:r w:rsidRPr="00FB61AA">
                              <w:rPr>
                                <w:color w:val="auto"/>
                              </w:rPr>
                              <w:fldChar w:fldCharType="end"/>
                            </w:r>
                            <w:r w:rsidRPr="00FB61AA">
                              <w:rPr>
                                <w:color w:val="auto"/>
                              </w:rPr>
                              <w:t>.</w:t>
                            </w:r>
                            <w:proofErr w:type="gramEnd"/>
                            <w:r w:rsidRPr="00FB61AA">
                              <w:rPr>
                                <w:color w:val="auto"/>
                              </w:rPr>
                              <w:t xml:space="preserve"> Distribution of view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54.35pt;width:470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" stroked="f">
                <v:textbox style="mso-fit-shape-to-text:t" inset="0,0,0,0">
                  <w:txbxContent>
                    <w:p w14:paraId="629B9F88" w14:textId="18B0C036" w:rsidR="00FB61AA" w:rsidRPr="00FB61AA" w:rsidRDefault="00FB61AA" w:rsidP="00FB61AA">
                      <w:pPr>
                        <w:pStyle w:val="Caption"/>
                        <w:rPr>
                          <w:rFonts w:ascii="Arial" w:eastAsia="Arial" w:hAnsi="Arial" w:cs="Arial"/>
                          <w:noProof/>
                          <w:color w:val="auto"/>
                          <w:sz w:val="22"/>
                          <w:lang w:eastAsia="en-US"/>
                        </w:rPr>
                      </w:pPr>
                      <w:proofErr w:type="gramStart"/>
                      <w:r w:rsidRPr="00FB61AA">
                        <w:rPr>
                          <w:color w:val="auto"/>
                        </w:rPr>
                        <w:t xml:space="preserve">Figure </w:t>
                      </w:r>
                      <w:r w:rsidRPr="00FB61AA">
                        <w:rPr>
                          <w:color w:val="auto"/>
                        </w:rPr>
                        <w:fldChar w:fldCharType="begin"/>
                      </w:r>
                      <w:r w:rsidRPr="00FB61AA">
                        <w:rPr>
                          <w:color w:val="auto"/>
                        </w:rPr>
                        <w:instrText xml:space="preserve"> SEQ Figure \* ARABIC </w:instrText>
                      </w:r>
                      <w:r w:rsidRPr="00FB61AA">
                        <w:rPr>
                          <w:color w:val="auto"/>
                        </w:rPr>
                        <w:fldChar w:fldCharType="separate"/>
                      </w:r>
                      <w:r w:rsidRPr="00FB61AA">
                        <w:rPr>
                          <w:noProof/>
                          <w:color w:val="auto"/>
                        </w:rPr>
                        <w:t>1</w:t>
                      </w:r>
                      <w:r w:rsidRPr="00FB61AA">
                        <w:rPr>
                          <w:color w:val="auto"/>
                        </w:rPr>
                        <w:fldChar w:fldCharType="end"/>
                      </w:r>
                      <w:r w:rsidRPr="00FB61AA">
                        <w:rPr>
                          <w:color w:val="auto"/>
                        </w:rPr>
                        <w:t>.</w:t>
                      </w:r>
                      <w:proofErr w:type="gramEnd"/>
                      <w:r w:rsidRPr="00FB61AA">
                        <w:rPr>
                          <w:color w:val="auto"/>
                        </w:rPr>
                        <w:t xml:space="preserve"> Distribution of view counts</w:t>
                      </w:r>
                    </w:p>
                  </w:txbxContent>
                </v:textbox>
                <w10:wrap type="square"/>
              </v:shape>
            </w:pict>
          </mc:Fallback>
        </mc:AlternateContent>
      </w:r>
      <w:r>
        <w:rPr>
          <w:noProof/>
          <w:lang w:eastAsia="en-US"/>
        </w:rPr>
        <w:drawing>
          <wp:anchor distT="0" distB="0" distL="114300" distR="114300" simplePos="0" relativeHeight="251658240" behindDoc="0" locked="0" layoutInCell="1" allowOverlap="1" wp14:anchorId="589EFC7F" wp14:editId="6EBF0AA6">
            <wp:simplePos x="0" y="0"/>
            <wp:positionH relativeFrom="column">
              <wp:posOffset>0</wp:posOffset>
            </wp:positionH>
            <wp:positionV relativeFrom="paragraph">
              <wp:posOffset>188595</wp:posOffset>
            </wp:positionV>
            <wp:extent cx="5969000" cy="2984500"/>
            <wp:effectExtent l="0" t="0" r="0" b="1270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69000" cy="2984500"/>
                    </a:xfrm>
                    <a:prstGeom prst="rect">
                      <a:avLst/>
                    </a:prstGeom>
                  </pic:spPr>
                </pic:pic>
              </a:graphicData>
            </a:graphic>
            <wp14:sizeRelH relativeFrom="page">
              <wp14:pctWidth>0</wp14:pctWidth>
            </wp14:sizeRelH>
            <wp14:sizeRelV relativeFrom="page">
              <wp14:pctHeight>0</wp14:pctHeight>
            </wp14:sizeRelV>
          </wp:anchor>
        </w:drawing>
      </w:r>
    </w:p>
    <w:p w14:paraId="54AB7993" w14:textId="77777777" w:rsidR="00FB61AA" w:rsidRDefault="00FB61AA" w:rsidP="00B008F9">
      <w:pPr>
        <w:pStyle w:val="normal0"/>
      </w:pPr>
    </w:p>
    <w:p w14:paraId="4347FC91" w14:textId="77777777" w:rsidR="00B008F9" w:rsidRDefault="00B008F9" w:rsidP="00B008F9">
      <w:pPr>
        <w:pStyle w:val="normal0"/>
      </w:pPr>
      <w:r>
        <w:t>Problems</w:t>
      </w:r>
    </w:p>
    <w:p w14:paraId="3BB12F34" w14:textId="77777777" w:rsidR="00B008F9" w:rsidRDefault="00B008F9" w:rsidP="00B008F9">
      <w:pPr>
        <w:pStyle w:val="normal0"/>
        <w:numPr>
          <w:ilvl w:val="0"/>
          <w:numId w:val="17"/>
        </w:numPr>
      </w:pPr>
      <w:r>
        <w:t>Collecting social media data from Twitter and Facebook: it takes more time than we thought to comply with the API policy (no more than 600 request in 600 seconds for Facebook APIs). Therefore, it took almost 10 hours to retrieve the all the social media data of those videos. (This is totally different from downloading the existing dataset)</w:t>
      </w:r>
    </w:p>
    <w:p w14:paraId="176CA048" w14:textId="77777777" w:rsidR="00B008F9" w:rsidRDefault="00B008F9" w:rsidP="00B008F9">
      <w:pPr>
        <w:pStyle w:val="normal0"/>
        <w:numPr>
          <w:ilvl w:val="0"/>
          <w:numId w:val="17"/>
        </w:numPr>
      </w:pPr>
      <w:r>
        <w:t>Converting nominal variable to numeric data: we converted “Category” values into numerical data.</w:t>
      </w:r>
    </w:p>
    <w:p w14:paraId="5163E740" w14:textId="7E5700A1" w:rsidR="00FB61AA" w:rsidRDefault="00B008F9" w:rsidP="00FB61AA">
      <w:pPr>
        <w:pStyle w:val="normal0"/>
        <w:numPr>
          <w:ilvl w:val="0"/>
          <w:numId w:val="17"/>
        </w:numPr>
      </w:pPr>
      <w:r>
        <w:t xml:space="preserve">Data cleaning: </w:t>
      </w:r>
      <w:r w:rsidRPr="00231B12">
        <w:t xml:space="preserve">there are some empty values from YouTube API </w:t>
      </w:r>
      <w:proofErr w:type="gramStart"/>
      <w:r w:rsidRPr="00231B12">
        <w:t>data,</w:t>
      </w:r>
      <w:proofErr w:type="gramEnd"/>
      <w:r w:rsidRPr="00231B12">
        <w:t xml:space="preserve"> we will just skip those data entries with empty values.</w:t>
      </w:r>
    </w:p>
    <w:p w14:paraId="20158356" w14:textId="77777777" w:rsidR="00B008F9" w:rsidRDefault="00B008F9">
      <w:pPr>
        <w:pStyle w:val="normal0"/>
        <w:rPr>
          <w:highlight w:val="yellow"/>
        </w:rPr>
      </w:pPr>
    </w:p>
    <w:p w14:paraId="0E2CCD83" w14:textId="458D4D13" w:rsidR="0067253E" w:rsidRPr="003F6A74" w:rsidRDefault="00C50C77">
      <w:pPr>
        <w:pStyle w:val="normal0"/>
        <w:rPr>
          <w:b/>
          <w:sz w:val="24"/>
        </w:rPr>
      </w:pPr>
      <w:r w:rsidRPr="003F6A74">
        <w:rPr>
          <w:b/>
          <w:sz w:val="24"/>
        </w:rPr>
        <w:t>3. Solution</w:t>
      </w:r>
    </w:p>
    <w:p w14:paraId="67D4C479" w14:textId="77777777" w:rsidR="0067253E" w:rsidRDefault="00C50C77">
      <w:pPr>
        <w:pStyle w:val="normal0"/>
      </w:pPr>
      <w:r>
        <w:t>Using “linear regression” supervised learning with “</w:t>
      </w:r>
      <w:proofErr w:type="spellStart"/>
      <w:r>
        <w:t>scikit</w:t>
      </w:r>
      <w:proofErr w:type="spellEnd"/>
      <w:r>
        <w:t>-learn” library.</w:t>
      </w:r>
    </w:p>
    <w:p w14:paraId="68824466" w14:textId="77777777" w:rsidR="0067253E" w:rsidRDefault="00C50C77" w:rsidP="00B008F9">
      <w:pPr>
        <w:pStyle w:val="normal0"/>
        <w:numPr>
          <w:ilvl w:val="0"/>
          <w:numId w:val="18"/>
        </w:numPr>
      </w:pPr>
      <w:r>
        <w:t>Adding factors one-by-one to observe the increased accuracy.</w:t>
      </w:r>
    </w:p>
    <w:p w14:paraId="747FDF3C" w14:textId="77777777" w:rsidR="00B008F9" w:rsidRDefault="00B008F9" w:rsidP="00B008F9">
      <w:pPr>
        <w:pStyle w:val="normal0"/>
        <w:ind w:left="720"/>
      </w:pPr>
    </w:p>
    <w:p w14:paraId="47DEF8AB" w14:textId="404C6C9D" w:rsidR="00272FC0" w:rsidRPr="00272FC0" w:rsidRDefault="00272FC0" w:rsidP="00272FC0">
      <w:pPr>
        <w:pStyle w:val="Caption"/>
        <w:keepNext/>
        <w:rPr>
          <w:color w:val="auto"/>
        </w:rPr>
      </w:pPr>
      <w:proofErr w:type="gramStart"/>
      <w:r w:rsidRPr="00272FC0">
        <w:rPr>
          <w:color w:val="auto"/>
        </w:rPr>
        <w:lastRenderedPageBreak/>
        <w:t xml:space="preserve">Table </w:t>
      </w:r>
      <w:r w:rsidRPr="00272FC0">
        <w:rPr>
          <w:color w:val="auto"/>
        </w:rPr>
        <w:fldChar w:fldCharType="begin"/>
      </w:r>
      <w:r w:rsidRPr="00272FC0">
        <w:rPr>
          <w:color w:val="auto"/>
        </w:rPr>
        <w:instrText xml:space="preserve"> SEQ Table \* ARABIC </w:instrText>
      </w:r>
      <w:r w:rsidRPr="00272FC0">
        <w:rPr>
          <w:color w:val="auto"/>
        </w:rPr>
        <w:fldChar w:fldCharType="separate"/>
      </w:r>
      <w:r w:rsidRPr="00272FC0">
        <w:rPr>
          <w:noProof/>
          <w:color w:val="auto"/>
        </w:rPr>
        <w:t>3</w:t>
      </w:r>
      <w:r w:rsidRPr="00272FC0">
        <w:rPr>
          <w:color w:val="auto"/>
        </w:rPr>
        <w:fldChar w:fldCharType="end"/>
      </w:r>
      <w:r w:rsidRPr="00272FC0">
        <w:rPr>
          <w:color w:val="auto"/>
        </w:rPr>
        <w:t>.</w:t>
      </w:r>
      <w:proofErr w:type="gramEnd"/>
      <w:r w:rsidRPr="00272FC0">
        <w:rPr>
          <w:color w:val="auto"/>
        </w:rPr>
        <w:t xml:space="preserve"> Results from each iteration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67253E" w14:paraId="721FC2B7" w14:textId="77777777">
        <w:tblPrEx>
          <w:tblCellMar>
            <w:top w:w="0" w:type="dxa"/>
            <w:bottom w:w="0" w:type="dxa"/>
          </w:tblCellMar>
        </w:tblPrEx>
        <w:tc>
          <w:tcPr>
            <w:tcW w:w="3120" w:type="dxa"/>
            <w:tcMar>
              <w:top w:w="100" w:type="dxa"/>
              <w:left w:w="100" w:type="dxa"/>
              <w:bottom w:w="100" w:type="dxa"/>
              <w:right w:w="100" w:type="dxa"/>
            </w:tcMar>
          </w:tcPr>
          <w:p w14:paraId="6886F337" w14:textId="77777777" w:rsidR="0067253E" w:rsidRPr="00272FC0" w:rsidRDefault="00C50C77">
            <w:pPr>
              <w:pStyle w:val="normal0"/>
              <w:spacing w:line="240" w:lineRule="auto"/>
              <w:ind w:left="1440" w:hanging="1439"/>
              <w:jc w:val="center"/>
              <w:rPr>
                <w:sz w:val="20"/>
              </w:rPr>
            </w:pPr>
            <w:r w:rsidRPr="00272FC0">
              <w:rPr>
                <w:b/>
                <w:sz w:val="20"/>
              </w:rPr>
              <w:t>Combination Name</w:t>
            </w:r>
          </w:p>
        </w:tc>
        <w:tc>
          <w:tcPr>
            <w:tcW w:w="3120" w:type="dxa"/>
            <w:tcMar>
              <w:top w:w="100" w:type="dxa"/>
              <w:left w:w="100" w:type="dxa"/>
              <w:bottom w:w="100" w:type="dxa"/>
              <w:right w:w="100" w:type="dxa"/>
            </w:tcMar>
          </w:tcPr>
          <w:p w14:paraId="1C2D6FFB" w14:textId="77777777" w:rsidR="0067253E" w:rsidRPr="00272FC0" w:rsidRDefault="00C50C77">
            <w:pPr>
              <w:pStyle w:val="normal0"/>
              <w:spacing w:line="240" w:lineRule="auto"/>
              <w:ind w:left="1440" w:hanging="1439"/>
              <w:jc w:val="center"/>
              <w:rPr>
                <w:sz w:val="20"/>
              </w:rPr>
            </w:pPr>
            <w:r w:rsidRPr="00272FC0">
              <w:rPr>
                <w:b/>
                <w:sz w:val="20"/>
              </w:rPr>
              <w:t>Factors</w:t>
            </w:r>
          </w:p>
        </w:tc>
        <w:tc>
          <w:tcPr>
            <w:tcW w:w="3120" w:type="dxa"/>
            <w:tcMar>
              <w:top w:w="100" w:type="dxa"/>
              <w:left w:w="100" w:type="dxa"/>
              <w:bottom w:w="100" w:type="dxa"/>
              <w:right w:w="100" w:type="dxa"/>
            </w:tcMar>
          </w:tcPr>
          <w:p w14:paraId="162DB259" w14:textId="77777777" w:rsidR="0067253E" w:rsidRPr="00272FC0" w:rsidRDefault="00C50C77">
            <w:pPr>
              <w:pStyle w:val="normal0"/>
              <w:spacing w:line="240" w:lineRule="auto"/>
              <w:ind w:left="1440" w:hanging="1439"/>
              <w:jc w:val="center"/>
              <w:rPr>
                <w:sz w:val="20"/>
              </w:rPr>
            </w:pPr>
            <w:r w:rsidRPr="00272FC0">
              <w:rPr>
                <w:b/>
                <w:sz w:val="20"/>
              </w:rPr>
              <w:t>Accuracy</w:t>
            </w:r>
          </w:p>
        </w:tc>
      </w:tr>
      <w:tr w:rsidR="0067253E" w14:paraId="6C3C3803" w14:textId="77777777">
        <w:tblPrEx>
          <w:tblCellMar>
            <w:top w:w="0" w:type="dxa"/>
            <w:bottom w:w="0" w:type="dxa"/>
          </w:tblCellMar>
        </w:tblPrEx>
        <w:tc>
          <w:tcPr>
            <w:tcW w:w="3120" w:type="dxa"/>
            <w:tcMar>
              <w:top w:w="100" w:type="dxa"/>
              <w:left w:w="100" w:type="dxa"/>
              <w:bottom w:w="100" w:type="dxa"/>
              <w:right w:w="100" w:type="dxa"/>
            </w:tcMar>
          </w:tcPr>
          <w:p w14:paraId="477DE423" w14:textId="77777777" w:rsidR="0067253E" w:rsidRPr="00272FC0" w:rsidRDefault="00C50C77">
            <w:pPr>
              <w:pStyle w:val="normal0"/>
              <w:spacing w:line="240" w:lineRule="auto"/>
              <w:ind w:left="1440" w:hanging="1439"/>
              <w:jc w:val="center"/>
              <w:rPr>
                <w:sz w:val="20"/>
              </w:rPr>
            </w:pPr>
            <w:r w:rsidRPr="00272FC0">
              <w:rPr>
                <w:sz w:val="20"/>
              </w:rPr>
              <w:t>A</w:t>
            </w:r>
          </w:p>
        </w:tc>
        <w:tc>
          <w:tcPr>
            <w:tcW w:w="3120" w:type="dxa"/>
            <w:tcMar>
              <w:top w:w="100" w:type="dxa"/>
              <w:left w:w="100" w:type="dxa"/>
              <w:bottom w:w="100" w:type="dxa"/>
              <w:right w:w="100" w:type="dxa"/>
            </w:tcMar>
          </w:tcPr>
          <w:p w14:paraId="43A5DDB8" w14:textId="77777777" w:rsidR="0067253E" w:rsidRPr="00272FC0" w:rsidRDefault="00C50C77">
            <w:pPr>
              <w:pStyle w:val="normal0"/>
              <w:spacing w:line="240" w:lineRule="auto"/>
              <w:ind w:left="1440" w:hanging="1439"/>
              <w:rPr>
                <w:sz w:val="20"/>
              </w:rPr>
            </w:pPr>
            <w:proofErr w:type="spellStart"/>
            <w:r w:rsidRPr="00272FC0">
              <w:rPr>
                <w:b/>
                <w:sz w:val="20"/>
              </w:rPr>
              <w:t>FB_like_count</w:t>
            </w:r>
            <w:proofErr w:type="spellEnd"/>
          </w:p>
        </w:tc>
        <w:tc>
          <w:tcPr>
            <w:tcW w:w="3120" w:type="dxa"/>
            <w:tcMar>
              <w:top w:w="100" w:type="dxa"/>
              <w:left w:w="100" w:type="dxa"/>
              <w:bottom w:w="100" w:type="dxa"/>
              <w:right w:w="100" w:type="dxa"/>
            </w:tcMar>
          </w:tcPr>
          <w:p w14:paraId="4D37AEDD" w14:textId="77777777" w:rsidR="0067253E" w:rsidRPr="00272FC0" w:rsidRDefault="00C50C77">
            <w:pPr>
              <w:pStyle w:val="normal0"/>
              <w:spacing w:line="240" w:lineRule="auto"/>
              <w:ind w:left="1440" w:hanging="1439"/>
              <w:jc w:val="center"/>
              <w:rPr>
                <w:sz w:val="20"/>
              </w:rPr>
            </w:pPr>
            <w:r w:rsidRPr="00272FC0">
              <w:rPr>
                <w:sz w:val="20"/>
              </w:rPr>
              <w:t>0.356182150223</w:t>
            </w:r>
          </w:p>
        </w:tc>
      </w:tr>
      <w:tr w:rsidR="0067253E" w14:paraId="4F80B750" w14:textId="77777777">
        <w:tblPrEx>
          <w:tblCellMar>
            <w:top w:w="0" w:type="dxa"/>
            <w:bottom w:w="0" w:type="dxa"/>
          </w:tblCellMar>
        </w:tblPrEx>
        <w:tc>
          <w:tcPr>
            <w:tcW w:w="3120" w:type="dxa"/>
            <w:tcMar>
              <w:top w:w="100" w:type="dxa"/>
              <w:left w:w="100" w:type="dxa"/>
              <w:bottom w:w="100" w:type="dxa"/>
              <w:right w:w="100" w:type="dxa"/>
            </w:tcMar>
          </w:tcPr>
          <w:p w14:paraId="5D3DC239" w14:textId="77777777" w:rsidR="0067253E" w:rsidRPr="00272FC0" w:rsidRDefault="00C50C77">
            <w:pPr>
              <w:pStyle w:val="normal0"/>
              <w:spacing w:line="240" w:lineRule="auto"/>
              <w:ind w:left="1440" w:hanging="1439"/>
              <w:jc w:val="center"/>
              <w:rPr>
                <w:sz w:val="20"/>
              </w:rPr>
            </w:pPr>
            <w:r w:rsidRPr="00272FC0">
              <w:rPr>
                <w:sz w:val="20"/>
              </w:rPr>
              <w:t>B</w:t>
            </w:r>
          </w:p>
        </w:tc>
        <w:tc>
          <w:tcPr>
            <w:tcW w:w="3120" w:type="dxa"/>
            <w:tcMar>
              <w:top w:w="100" w:type="dxa"/>
              <w:left w:w="100" w:type="dxa"/>
              <w:bottom w:w="100" w:type="dxa"/>
              <w:right w:w="100" w:type="dxa"/>
            </w:tcMar>
          </w:tcPr>
          <w:p w14:paraId="2550FDB8" w14:textId="77777777" w:rsidR="0067253E" w:rsidRPr="00272FC0" w:rsidRDefault="00C50C77">
            <w:pPr>
              <w:pStyle w:val="normal0"/>
              <w:spacing w:line="240" w:lineRule="auto"/>
              <w:ind w:left="1440" w:hanging="1439"/>
              <w:rPr>
                <w:sz w:val="20"/>
              </w:rPr>
            </w:pPr>
            <w:r w:rsidRPr="00272FC0">
              <w:rPr>
                <w:sz w:val="20"/>
              </w:rPr>
              <w:t xml:space="preserve">A + </w:t>
            </w:r>
            <w:proofErr w:type="spellStart"/>
            <w:r w:rsidRPr="00272FC0">
              <w:rPr>
                <w:b/>
                <w:sz w:val="20"/>
              </w:rPr>
              <w:t>FB_share_count</w:t>
            </w:r>
            <w:proofErr w:type="spellEnd"/>
          </w:p>
        </w:tc>
        <w:tc>
          <w:tcPr>
            <w:tcW w:w="3120" w:type="dxa"/>
            <w:tcMar>
              <w:top w:w="100" w:type="dxa"/>
              <w:left w:w="100" w:type="dxa"/>
              <w:bottom w:w="100" w:type="dxa"/>
              <w:right w:w="100" w:type="dxa"/>
            </w:tcMar>
          </w:tcPr>
          <w:p w14:paraId="2F223CBC" w14:textId="77777777" w:rsidR="0067253E" w:rsidRPr="00272FC0" w:rsidRDefault="00C50C77">
            <w:pPr>
              <w:pStyle w:val="normal0"/>
              <w:spacing w:line="240" w:lineRule="auto"/>
              <w:ind w:left="1440" w:hanging="1439"/>
              <w:jc w:val="center"/>
              <w:rPr>
                <w:sz w:val="20"/>
              </w:rPr>
            </w:pPr>
            <w:r w:rsidRPr="00272FC0">
              <w:rPr>
                <w:sz w:val="20"/>
              </w:rPr>
              <w:t>0.683559070773</w:t>
            </w:r>
          </w:p>
        </w:tc>
      </w:tr>
      <w:tr w:rsidR="0067253E" w14:paraId="35FEC42C" w14:textId="77777777">
        <w:tblPrEx>
          <w:tblCellMar>
            <w:top w:w="0" w:type="dxa"/>
            <w:bottom w:w="0" w:type="dxa"/>
          </w:tblCellMar>
        </w:tblPrEx>
        <w:tc>
          <w:tcPr>
            <w:tcW w:w="3120" w:type="dxa"/>
            <w:tcMar>
              <w:top w:w="100" w:type="dxa"/>
              <w:left w:w="100" w:type="dxa"/>
              <w:bottom w:w="100" w:type="dxa"/>
              <w:right w:w="100" w:type="dxa"/>
            </w:tcMar>
          </w:tcPr>
          <w:p w14:paraId="180548B0" w14:textId="77777777" w:rsidR="0067253E" w:rsidRPr="00272FC0" w:rsidRDefault="00C50C77">
            <w:pPr>
              <w:pStyle w:val="normal0"/>
              <w:spacing w:line="240" w:lineRule="auto"/>
              <w:ind w:left="1440" w:hanging="1439"/>
              <w:jc w:val="center"/>
              <w:rPr>
                <w:sz w:val="20"/>
              </w:rPr>
            </w:pPr>
            <w:r w:rsidRPr="00272FC0">
              <w:rPr>
                <w:sz w:val="20"/>
              </w:rPr>
              <w:t>C</w:t>
            </w:r>
          </w:p>
        </w:tc>
        <w:tc>
          <w:tcPr>
            <w:tcW w:w="3120" w:type="dxa"/>
            <w:tcMar>
              <w:top w:w="100" w:type="dxa"/>
              <w:left w:w="100" w:type="dxa"/>
              <w:bottom w:w="100" w:type="dxa"/>
              <w:right w:w="100" w:type="dxa"/>
            </w:tcMar>
          </w:tcPr>
          <w:p w14:paraId="1DC24C80" w14:textId="77777777" w:rsidR="0067253E" w:rsidRPr="00272FC0" w:rsidRDefault="00C50C77">
            <w:pPr>
              <w:pStyle w:val="normal0"/>
              <w:spacing w:line="240" w:lineRule="auto"/>
              <w:ind w:left="1440" w:hanging="1439"/>
              <w:rPr>
                <w:sz w:val="20"/>
              </w:rPr>
            </w:pPr>
            <w:r w:rsidRPr="00272FC0">
              <w:rPr>
                <w:sz w:val="20"/>
              </w:rPr>
              <w:t xml:space="preserve">B + </w:t>
            </w:r>
            <w:proofErr w:type="spellStart"/>
            <w:r w:rsidRPr="00272FC0">
              <w:rPr>
                <w:b/>
                <w:sz w:val="20"/>
              </w:rPr>
              <w:t>twitter_count</w:t>
            </w:r>
            <w:proofErr w:type="spellEnd"/>
          </w:p>
        </w:tc>
        <w:tc>
          <w:tcPr>
            <w:tcW w:w="3120" w:type="dxa"/>
            <w:tcMar>
              <w:top w:w="100" w:type="dxa"/>
              <w:left w:w="100" w:type="dxa"/>
              <w:bottom w:w="100" w:type="dxa"/>
              <w:right w:w="100" w:type="dxa"/>
            </w:tcMar>
          </w:tcPr>
          <w:p w14:paraId="41FD85B2" w14:textId="77777777" w:rsidR="0067253E" w:rsidRPr="00272FC0" w:rsidRDefault="00C50C77">
            <w:pPr>
              <w:pStyle w:val="normal0"/>
              <w:spacing w:line="240" w:lineRule="auto"/>
              <w:ind w:left="1440" w:hanging="1439"/>
              <w:jc w:val="center"/>
              <w:rPr>
                <w:sz w:val="20"/>
              </w:rPr>
            </w:pPr>
            <w:r w:rsidRPr="00272FC0">
              <w:rPr>
                <w:sz w:val="20"/>
              </w:rPr>
              <w:t>0.715320465006</w:t>
            </w:r>
          </w:p>
        </w:tc>
      </w:tr>
      <w:tr w:rsidR="0067253E" w14:paraId="589E18D0" w14:textId="77777777">
        <w:tblPrEx>
          <w:tblCellMar>
            <w:top w:w="0" w:type="dxa"/>
            <w:bottom w:w="0" w:type="dxa"/>
          </w:tblCellMar>
        </w:tblPrEx>
        <w:tc>
          <w:tcPr>
            <w:tcW w:w="3120" w:type="dxa"/>
            <w:tcMar>
              <w:top w:w="100" w:type="dxa"/>
              <w:left w:w="100" w:type="dxa"/>
              <w:bottom w:w="100" w:type="dxa"/>
              <w:right w:w="100" w:type="dxa"/>
            </w:tcMar>
          </w:tcPr>
          <w:p w14:paraId="09B8A2E8" w14:textId="77777777" w:rsidR="0067253E" w:rsidRPr="00272FC0" w:rsidRDefault="00C50C77">
            <w:pPr>
              <w:pStyle w:val="normal0"/>
              <w:spacing w:line="240" w:lineRule="auto"/>
              <w:ind w:left="1440" w:hanging="1439"/>
              <w:jc w:val="center"/>
              <w:rPr>
                <w:sz w:val="20"/>
              </w:rPr>
            </w:pPr>
            <w:r w:rsidRPr="00272FC0">
              <w:rPr>
                <w:sz w:val="20"/>
              </w:rPr>
              <w:t>D</w:t>
            </w:r>
          </w:p>
        </w:tc>
        <w:tc>
          <w:tcPr>
            <w:tcW w:w="3120" w:type="dxa"/>
            <w:tcMar>
              <w:top w:w="100" w:type="dxa"/>
              <w:left w:w="100" w:type="dxa"/>
              <w:bottom w:w="100" w:type="dxa"/>
              <w:right w:w="100" w:type="dxa"/>
            </w:tcMar>
          </w:tcPr>
          <w:p w14:paraId="0B4E465F" w14:textId="77777777" w:rsidR="0067253E" w:rsidRPr="00272FC0" w:rsidRDefault="00C50C77">
            <w:pPr>
              <w:pStyle w:val="normal0"/>
              <w:spacing w:line="240" w:lineRule="auto"/>
              <w:ind w:left="1440" w:hanging="1439"/>
              <w:rPr>
                <w:sz w:val="20"/>
              </w:rPr>
            </w:pPr>
            <w:r w:rsidRPr="00272FC0">
              <w:rPr>
                <w:sz w:val="20"/>
              </w:rPr>
              <w:t xml:space="preserve">C + </w:t>
            </w:r>
            <w:proofErr w:type="spellStart"/>
            <w:r w:rsidRPr="00272FC0">
              <w:rPr>
                <w:b/>
                <w:sz w:val="20"/>
              </w:rPr>
              <w:t>FB_comment_count</w:t>
            </w:r>
            <w:proofErr w:type="spellEnd"/>
          </w:p>
        </w:tc>
        <w:tc>
          <w:tcPr>
            <w:tcW w:w="3120" w:type="dxa"/>
            <w:tcMar>
              <w:top w:w="100" w:type="dxa"/>
              <w:left w:w="100" w:type="dxa"/>
              <w:bottom w:w="100" w:type="dxa"/>
              <w:right w:w="100" w:type="dxa"/>
            </w:tcMar>
          </w:tcPr>
          <w:p w14:paraId="54EE64CE" w14:textId="77777777" w:rsidR="0067253E" w:rsidRPr="00272FC0" w:rsidRDefault="00C50C77">
            <w:pPr>
              <w:pStyle w:val="normal0"/>
              <w:spacing w:line="240" w:lineRule="auto"/>
              <w:ind w:left="1440" w:hanging="1439"/>
              <w:jc w:val="center"/>
              <w:rPr>
                <w:sz w:val="20"/>
              </w:rPr>
            </w:pPr>
            <w:r w:rsidRPr="00272FC0">
              <w:rPr>
                <w:sz w:val="20"/>
              </w:rPr>
              <w:t>0.748929818155</w:t>
            </w:r>
          </w:p>
        </w:tc>
      </w:tr>
      <w:tr w:rsidR="0067253E" w14:paraId="665E8CB6" w14:textId="77777777">
        <w:tblPrEx>
          <w:tblCellMar>
            <w:top w:w="0" w:type="dxa"/>
            <w:bottom w:w="0" w:type="dxa"/>
          </w:tblCellMar>
        </w:tblPrEx>
        <w:tc>
          <w:tcPr>
            <w:tcW w:w="3120" w:type="dxa"/>
            <w:tcMar>
              <w:top w:w="100" w:type="dxa"/>
              <w:left w:w="100" w:type="dxa"/>
              <w:bottom w:w="100" w:type="dxa"/>
              <w:right w:w="100" w:type="dxa"/>
            </w:tcMar>
          </w:tcPr>
          <w:p w14:paraId="442AC592" w14:textId="77777777" w:rsidR="0067253E" w:rsidRPr="00272FC0" w:rsidRDefault="00C50C77">
            <w:pPr>
              <w:pStyle w:val="normal0"/>
              <w:spacing w:line="240" w:lineRule="auto"/>
              <w:ind w:left="1440" w:hanging="1439"/>
              <w:jc w:val="center"/>
              <w:rPr>
                <w:sz w:val="20"/>
              </w:rPr>
            </w:pPr>
            <w:r w:rsidRPr="00272FC0">
              <w:rPr>
                <w:sz w:val="20"/>
              </w:rPr>
              <w:t>E</w:t>
            </w:r>
          </w:p>
        </w:tc>
        <w:tc>
          <w:tcPr>
            <w:tcW w:w="3120" w:type="dxa"/>
            <w:tcMar>
              <w:top w:w="100" w:type="dxa"/>
              <w:left w:w="100" w:type="dxa"/>
              <w:bottom w:w="100" w:type="dxa"/>
              <w:right w:w="100" w:type="dxa"/>
            </w:tcMar>
          </w:tcPr>
          <w:p w14:paraId="37EA3BFE" w14:textId="77777777" w:rsidR="0067253E" w:rsidRPr="00272FC0" w:rsidRDefault="00C50C77">
            <w:pPr>
              <w:pStyle w:val="normal0"/>
              <w:spacing w:line="240" w:lineRule="auto"/>
              <w:ind w:left="1440" w:hanging="1439"/>
              <w:rPr>
                <w:sz w:val="20"/>
              </w:rPr>
            </w:pPr>
            <w:r w:rsidRPr="00272FC0">
              <w:rPr>
                <w:sz w:val="20"/>
              </w:rPr>
              <w:t xml:space="preserve">D + </w:t>
            </w:r>
            <w:r w:rsidRPr="00272FC0">
              <w:rPr>
                <w:b/>
                <w:sz w:val="20"/>
              </w:rPr>
              <w:t>duration</w:t>
            </w:r>
          </w:p>
        </w:tc>
        <w:tc>
          <w:tcPr>
            <w:tcW w:w="3120" w:type="dxa"/>
            <w:tcMar>
              <w:top w:w="100" w:type="dxa"/>
              <w:left w:w="100" w:type="dxa"/>
              <w:bottom w:w="100" w:type="dxa"/>
              <w:right w:w="100" w:type="dxa"/>
            </w:tcMar>
          </w:tcPr>
          <w:p w14:paraId="300C63D4" w14:textId="77777777" w:rsidR="0067253E" w:rsidRPr="00272FC0" w:rsidRDefault="00C50C77">
            <w:pPr>
              <w:pStyle w:val="normal0"/>
              <w:spacing w:line="240" w:lineRule="auto"/>
              <w:ind w:left="1440" w:hanging="1439"/>
              <w:jc w:val="center"/>
              <w:rPr>
                <w:sz w:val="20"/>
              </w:rPr>
            </w:pPr>
            <w:r w:rsidRPr="00272FC0">
              <w:rPr>
                <w:sz w:val="20"/>
              </w:rPr>
              <w:t>0.749118154053</w:t>
            </w:r>
          </w:p>
        </w:tc>
      </w:tr>
      <w:tr w:rsidR="0067253E" w14:paraId="4A112079" w14:textId="77777777">
        <w:tblPrEx>
          <w:tblCellMar>
            <w:top w:w="0" w:type="dxa"/>
            <w:bottom w:w="0" w:type="dxa"/>
          </w:tblCellMar>
        </w:tblPrEx>
        <w:tc>
          <w:tcPr>
            <w:tcW w:w="3120" w:type="dxa"/>
            <w:tcMar>
              <w:top w:w="100" w:type="dxa"/>
              <w:left w:w="100" w:type="dxa"/>
              <w:bottom w:w="100" w:type="dxa"/>
              <w:right w:w="100" w:type="dxa"/>
            </w:tcMar>
          </w:tcPr>
          <w:p w14:paraId="54491402" w14:textId="77777777" w:rsidR="0067253E" w:rsidRPr="00272FC0" w:rsidRDefault="00C50C77">
            <w:pPr>
              <w:pStyle w:val="normal0"/>
              <w:spacing w:line="240" w:lineRule="auto"/>
              <w:ind w:left="1440" w:hanging="1439"/>
              <w:jc w:val="center"/>
              <w:rPr>
                <w:sz w:val="20"/>
              </w:rPr>
            </w:pPr>
            <w:r w:rsidRPr="00272FC0">
              <w:rPr>
                <w:sz w:val="20"/>
              </w:rPr>
              <w:t>F</w:t>
            </w:r>
          </w:p>
        </w:tc>
        <w:tc>
          <w:tcPr>
            <w:tcW w:w="3120" w:type="dxa"/>
            <w:tcMar>
              <w:top w:w="100" w:type="dxa"/>
              <w:left w:w="100" w:type="dxa"/>
              <w:bottom w:w="100" w:type="dxa"/>
              <w:right w:w="100" w:type="dxa"/>
            </w:tcMar>
          </w:tcPr>
          <w:p w14:paraId="12916E2A" w14:textId="77777777" w:rsidR="0067253E" w:rsidRPr="00272FC0" w:rsidRDefault="00C50C77">
            <w:pPr>
              <w:pStyle w:val="normal0"/>
              <w:spacing w:line="240" w:lineRule="auto"/>
              <w:ind w:left="1440" w:hanging="1439"/>
              <w:rPr>
                <w:sz w:val="20"/>
              </w:rPr>
            </w:pPr>
            <w:r w:rsidRPr="00272FC0">
              <w:rPr>
                <w:sz w:val="20"/>
              </w:rPr>
              <w:t xml:space="preserve">E + </w:t>
            </w:r>
            <w:r w:rsidRPr="00272FC0">
              <w:rPr>
                <w:b/>
                <w:sz w:val="20"/>
              </w:rPr>
              <w:t>category</w:t>
            </w:r>
          </w:p>
        </w:tc>
        <w:tc>
          <w:tcPr>
            <w:tcW w:w="3120" w:type="dxa"/>
            <w:tcMar>
              <w:top w:w="100" w:type="dxa"/>
              <w:left w:w="100" w:type="dxa"/>
              <w:bottom w:w="100" w:type="dxa"/>
              <w:right w:w="100" w:type="dxa"/>
            </w:tcMar>
          </w:tcPr>
          <w:p w14:paraId="703C0823" w14:textId="77777777" w:rsidR="0067253E" w:rsidRPr="00272FC0" w:rsidRDefault="00C50C77">
            <w:pPr>
              <w:pStyle w:val="normal0"/>
              <w:spacing w:line="240" w:lineRule="auto"/>
              <w:ind w:left="1440" w:hanging="1439"/>
              <w:jc w:val="center"/>
              <w:rPr>
                <w:sz w:val="20"/>
              </w:rPr>
            </w:pPr>
            <w:r w:rsidRPr="00272FC0">
              <w:rPr>
                <w:sz w:val="20"/>
              </w:rPr>
              <w:t>0.749048360611</w:t>
            </w:r>
          </w:p>
        </w:tc>
      </w:tr>
    </w:tbl>
    <w:p w14:paraId="0E17A23E" w14:textId="77777777" w:rsidR="0067253E" w:rsidRDefault="00C50C77">
      <w:pPr>
        <w:pStyle w:val="normal0"/>
      </w:pPr>
      <w:r w:rsidRPr="00B008F9">
        <w:t>Failure</w:t>
      </w:r>
      <w:r>
        <w:t>:</w:t>
      </w:r>
    </w:p>
    <w:p w14:paraId="3BB7E7A9" w14:textId="77777777" w:rsidR="0067253E" w:rsidRDefault="00C50C77" w:rsidP="00B008F9">
      <w:pPr>
        <w:pStyle w:val="normal0"/>
        <w:numPr>
          <w:ilvl w:val="0"/>
          <w:numId w:val="18"/>
        </w:numPr>
      </w:pPr>
      <w:r>
        <w:t>Originally we try to call the</w:t>
      </w:r>
      <w:r>
        <w:rPr>
          <w:b/>
          <w:i/>
        </w:rPr>
        <w:t xml:space="preserve"> </w:t>
      </w:r>
      <w:proofErr w:type="spellStart"/>
      <w:r>
        <w:rPr>
          <w:b/>
          <w:i/>
        </w:rPr>
        <w:t>cross_validation.cross_val_</w:t>
      </w:r>
      <w:proofErr w:type="gramStart"/>
      <w:r>
        <w:rPr>
          <w:b/>
          <w:i/>
        </w:rPr>
        <w:t>score</w:t>
      </w:r>
      <w:proofErr w:type="spellEnd"/>
      <w:r>
        <w:rPr>
          <w:b/>
          <w:i/>
        </w:rPr>
        <w:t>(</w:t>
      </w:r>
      <w:proofErr w:type="gramEnd"/>
      <w:r>
        <w:rPr>
          <w:b/>
          <w:i/>
        </w:rPr>
        <w:t>)</w:t>
      </w:r>
      <w:r>
        <w:t xml:space="preserve"> function to automatically cross-validate through the dataset, but maybe because our dataset is not big enough, the result did not go well.</w:t>
      </w:r>
    </w:p>
    <w:p w14:paraId="193F0EA5" w14:textId="77777777" w:rsidR="0067253E" w:rsidRDefault="00C50C77" w:rsidP="00B008F9">
      <w:pPr>
        <w:pStyle w:val="normal0"/>
        <w:numPr>
          <w:ilvl w:val="0"/>
          <w:numId w:val="18"/>
        </w:numPr>
      </w:pPr>
      <w:r>
        <w:t>Try to use “classification” supervised learning to classify videos as “popular” or not, but find problems to normalize future video data, and the results are not good enough.</w:t>
      </w:r>
    </w:p>
    <w:p w14:paraId="23219806" w14:textId="77777777" w:rsidR="0067253E" w:rsidRDefault="0067253E">
      <w:pPr>
        <w:pStyle w:val="normal0"/>
      </w:pPr>
    </w:p>
    <w:p w14:paraId="5AD1EDFA" w14:textId="3888B869" w:rsidR="0067253E" w:rsidRPr="003F6A74" w:rsidRDefault="00C50C77">
      <w:pPr>
        <w:pStyle w:val="normal0"/>
        <w:rPr>
          <w:b/>
          <w:sz w:val="24"/>
        </w:rPr>
      </w:pPr>
      <w:r w:rsidRPr="003F6A74">
        <w:rPr>
          <w:b/>
          <w:sz w:val="24"/>
        </w:rPr>
        <w:t>4. Details</w:t>
      </w:r>
    </w:p>
    <w:p w14:paraId="42A37AD1" w14:textId="77777777" w:rsidR="0067253E" w:rsidRDefault="00C50C77" w:rsidP="00B008F9">
      <w:pPr>
        <w:pStyle w:val="normal0"/>
        <w:numPr>
          <w:ilvl w:val="0"/>
          <w:numId w:val="19"/>
        </w:numPr>
      </w:pPr>
      <w:r>
        <w:t xml:space="preserve">After failing to use </w:t>
      </w:r>
      <w:proofErr w:type="spellStart"/>
      <w:r>
        <w:rPr>
          <w:b/>
          <w:i/>
        </w:rPr>
        <w:t>cross_validation.cross_val_</w:t>
      </w:r>
      <w:proofErr w:type="gramStart"/>
      <w:r>
        <w:rPr>
          <w:b/>
          <w:i/>
        </w:rPr>
        <w:t>score</w:t>
      </w:r>
      <w:proofErr w:type="spellEnd"/>
      <w:r>
        <w:rPr>
          <w:b/>
          <w:i/>
        </w:rPr>
        <w:t>(</w:t>
      </w:r>
      <w:proofErr w:type="gramEnd"/>
      <w:r>
        <w:rPr>
          <w:b/>
          <w:i/>
        </w:rPr>
        <w:t>)</w:t>
      </w:r>
      <w:r>
        <w:t xml:space="preserve">, we try to use </w:t>
      </w:r>
      <w:proofErr w:type="spellStart"/>
      <w:r>
        <w:rPr>
          <w:b/>
          <w:i/>
        </w:rPr>
        <w:t>cross_validation.train_test_split</w:t>
      </w:r>
      <w:proofErr w:type="spellEnd"/>
      <w:r>
        <w:rPr>
          <w:b/>
          <w:i/>
        </w:rPr>
        <w:t>()</w:t>
      </w:r>
      <w:r>
        <w:t xml:space="preserve"> to split the dataset into training set and testing set.</w:t>
      </w:r>
    </w:p>
    <w:p w14:paraId="14AB8C74" w14:textId="6BD960E7" w:rsidR="0067253E" w:rsidRDefault="00C50C77" w:rsidP="00B008F9">
      <w:pPr>
        <w:pStyle w:val="normal0"/>
        <w:numPr>
          <w:ilvl w:val="0"/>
          <w:numId w:val="20"/>
        </w:numPr>
      </w:pPr>
      <w:proofErr w:type="spellStart"/>
      <w:proofErr w:type="gramStart"/>
      <w:r>
        <w:rPr>
          <w:b/>
        </w:rPr>
        <w:t>test</w:t>
      </w:r>
      <w:proofErr w:type="gramEnd"/>
      <w:r>
        <w:rPr>
          <w:b/>
        </w:rPr>
        <w:t>_size</w:t>
      </w:r>
      <w:proofErr w:type="spellEnd"/>
      <w:r>
        <w:t>: maybe because our dataset is not big enough, we have to leave more data for training, and considering not to be “</w:t>
      </w:r>
      <w:proofErr w:type="spellStart"/>
      <w:r>
        <w:t>overfitting</w:t>
      </w:r>
      <w:proofErr w:type="spellEnd"/>
      <w:r>
        <w:t xml:space="preserve">,” we only use the value </w:t>
      </w:r>
      <w:r>
        <w:rPr>
          <w:b/>
        </w:rPr>
        <w:t>0.1</w:t>
      </w:r>
      <w:r>
        <w:t xml:space="preserve"> (10% of the whole dataset as the testing set). </w:t>
      </w:r>
    </w:p>
    <w:p w14:paraId="14380088" w14:textId="52FD6F1D" w:rsidR="0067253E" w:rsidRDefault="00B008F9" w:rsidP="00B008F9">
      <w:pPr>
        <w:pStyle w:val="normal0"/>
        <w:ind w:left="720"/>
      </w:pPr>
      <w:r>
        <w:rPr>
          <w:b/>
        </w:rPr>
        <w:t xml:space="preserve">2) </w:t>
      </w:r>
      <w:proofErr w:type="spellStart"/>
      <w:proofErr w:type="gramStart"/>
      <w:r w:rsidR="00C50C77">
        <w:rPr>
          <w:b/>
        </w:rPr>
        <w:t>random</w:t>
      </w:r>
      <w:proofErr w:type="gramEnd"/>
      <w:r w:rsidR="00C50C77">
        <w:rPr>
          <w:b/>
        </w:rPr>
        <w:t>_state</w:t>
      </w:r>
      <w:proofErr w:type="spellEnd"/>
      <w:r w:rsidR="00C50C77">
        <w:t xml:space="preserve">: because our dataset starts with </w:t>
      </w:r>
      <w:proofErr w:type="spellStart"/>
      <w:r w:rsidR="00C50C77">
        <w:t>TEDx</w:t>
      </w:r>
      <w:proofErr w:type="spellEnd"/>
      <w:r w:rsidR="00C50C77">
        <w:t xml:space="preserve"> Talk videos first and the TED Talk videos, so need the help of random sampling. Therefore we </w:t>
      </w:r>
      <w:r>
        <w:t xml:space="preserve">define </w:t>
      </w:r>
      <w:r w:rsidR="00C50C77">
        <w:t xml:space="preserve">the value as </w:t>
      </w:r>
      <w:r w:rsidR="00C50C77">
        <w:rPr>
          <w:b/>
        </w:rPr>
        <w:t>1</w:t>
      </w:r>
      <w:r w:rsidR="00C50C77">
        <w:t>.</w:t>
      </w:r>
    </w:p>
    <w:p w14:paraId="43791256" w14:textId="77777777" w:rsidR="0067253E" w:rsidRDefault="00C50C77" w:rsidP="00B008F9">
      <w:pPr>
        <w:pStyle w:val="normal0"/>
        <w:numPr>
          <w:ilvl w:val="0"/>
          <w:numId w:val="19"/>
        </w:numPr>
      </w:pPr>
      <w:r>
        <w:t xml:space="preserve">Try to use another “linear regression” function </w:t>
      </w:r>
      <w:proofErr w:type="spellStart"/>
      <w:r>
        <w:rPr>
          <w:b/>
          <w:i/>
        </w:rPr>
        <w:t>linear_</w:t>
      </w:r>
      <w:proofErr w:type="gramStart"/>
      <w:r>
        <w:rPr>
          <w:b/>
          <w:i/>
        </w:rPr>
        <w:t>model.Ridge</w:t>
      </w:r>
      <w:proofErr w:type="spellEnd"/>
      <w:proofErr w:type="gramEnd"/>
      <w:r>
        <w:rPr>
          <w:b/>
          <w:i/>
        </w:rPr>
        <w:t>()</w:t>
      </w:r>
      <w:r>
        <w:t xml:space="preserve">, but the result is not so good as </w:t>
      </w:r>
      <w:proofErr w:type="spellStart"/>
      <w:r>
        <w:rPr>
          <w:b/>
          <w:i/>
        </w:rPr>
        <w:t>linear_model.LinearRegression</w:t>
      </w:r>
      <w:proofErr w:type="spellEnd"/>
      <w:r>
        <w:rPr>
          <w:b/>
          <w:i/>
        </w:rPr>
        <w:t>()</w:t>
      </w:r>
      <w:r>
        <w:t>, so we still use the later function.</w:t>
      </w:r>
    </w:p>
    <w:p w14:paraId="16C1382C" w14:textId="77777777" w:rsidR="0067253E" w:rsidRDefault="0067253E">
      <w:pPr>
        <w:pStyle w:val="normal0"/>
        <w:ind w:left="720"/>
      </w:pPr>
    </w:p>
    <w:p w14:paraId="0D94BC0A" w14:textId="2C6C91AB" w:rsidR="0067253E" w:rsidRPr="003F6A74" w:rsidRDefault="00C50C77">
      <w:pPr>
        <w:pStyle w:val="normal0"/>
        <w:rPr>
          <w:b/>
          <w:sz w:val="24"/>
        </w:rPr>
      </w:pPr>
      <w:r w:rsidRPr="003F6A74">
        <w:rPr>
          <w:b/>
          <w:sz w:val="24"/>
        </w:rPr>
        <w:t>5. Related work</w:t>
      </w:r>
      <w:r w:rsidRPr="003F6A74">
        <w:rPr>
          <w:b/>
          <w:sz w:val="24"/>
          <w:highlight w:val="yellow"/>
        </w:rPr>
        <w:t xml:space="preserve"> </w:t>
      </w:r>
    </w:p>
    <w:p w14:paraId="1DFE8D1F" w14:textId="77777777" w:rsidR="0067253E" w:rsidRDefault="00C50C77" w:rsidP="00B008F9">
      <w:pPr>
        <w:pStyle w:val="normal0"/>
        <w:numPr>
          <w:ilvl w:val="0"/>
          <w:numId w:val="19"/>
        </w:numPr>
      </w:pPr>
      <w:r>
        <w:t xml:space="preserve">We had worked on the project of ‘working with open data’ (WWOD) class dealing with comparison between TED and </w:t>
      </w:r>
      <w:proofErr w:type="spellStart"/>
      <w:r>
        <w:t>TEDx</w:t>
      </w:r>
      <w:proofErr w:type="spellEnd"/>
      <w:r>
        <w:t>. We just modified the codes of collecting YouTube data from the project (</w:t>
      </w:r>
      <w:hyperlink r:id="rId10">
        <w:r>
          <w:rPr>
            <w:color w:val="1155CC"/>
            <w:u w:val="single"/>
          </w:rPr>
          <w:t>http://nbviewer.ipython.org/5439852</w:t>
        </w:r>
      </w:hyperlink>
      <w:r>
        <w:t>).</w:t>
      </w:r>
    </w:p>
    <w:p w14:paraId="4978AEA9" w14:textId="691BB083" w:rsidR="0067253E" w:rsidRDefault="00C50C77" w:rsidP="00B008F9">
      <w:pPr>
        <w:pStyle w:val="normal0"/>
        <w:numPr>
          <w:ilvl w:val="0"/>
          <w:numId w:val="19"/>
        </w:numPr>
      </w:pPr>
      <w:r>
        <w:t>We reflected feedbacks from classmates after the presentation of the WWOD project: including social media data and predicting the popularity with various attributes of video.</w:t>
      </w:r>
    </w:p>
    <w:p w14:paraId="35D15F6A" w14:textId="77777777" w:rsidR="0067253E" w:rsidRDefault="0067253E">
      <w:pPr>
        <w:pStyle w:val="normal0"/>
      </w:pPr>
    </w:p>
    <w:p w14:paraId="3C462D11" w14:textId="31980B59" w:rsidR="0067253E" w:rsidRPr="003F6A74" w:rsidRDefault="00C50C77">
      <w:pPr>
        <w:pStyle w:val="normal0"/>
        <w:rPr>
          <w:b/>
          <w:sz w:val="24"/>
        </w:rPr>
      </w:pPr>
      <w:r w:rsidRPr="003F6A74">
        <w:rPr>
          <w:b/>
          <w:sz w:val="24"/>
        </w:rPr>
        <w:t>6. Further work</w:t>
      </w:r>
    </w:p>
    <w:p w14:paraId="6B3BAA8F" w14:textId="77777777" w:rsidR="0067253E" w:rsidRDefault="00C50C77" w:rsidP="00B008F9">
      <w:pPr>
        <w:pStyle w:val="normal0"/>
        <w:numPr>
          <w:ilvl w:val="0"/>
          <w:numId w:val="21"/>
        </w:numPr>
      </w:pPr>
      <w:r>
        <w:t>We need to increase the accuracy rate of our model, by adding other attributes like keywords from each video’s title or description.</w:t>
      </w:r>
    </w:p>
    <w:p w14:paraId="6B0B116E" w14:textId="77777777" w:rsidR="0067253E" w:rsidRDefault="00C50C77" w:rsidP="00B008F9">
      <w:pPr>
        <w:pStyle w:val="normal0"/>
        <w:numPr>
          <w:ilvl w:val="0"/>
          <w:numId w:val="21"/>
        </w:numPr>
      </w:pPr>
      <w:r>
        <w:t xml:space="preserve">We can expand the scope of our model to all YouTube videos. </w:t>
      </w:r>
    </w:p>
    <w:p w14:paraId="22A88EF1" w14:textId="77777777" w:rsidR="0067253E" w:rsidRDefault="00C50C77" w:rsidP="00B008F9">
      <w:pPr>
        <w:pStyle w:val="normal0"/>
        <w:numPr>
          <w:ilvl w:val="0"/>
          <w:numId w:val="21"/>
        </w:numPr>
      </w:pPr>
      <w:r>
        <w:t>We can explore more data mining techniques such as decision trees, SVM, or Naive Bayes in order to classify videos.</w:t>
      </w:r>
    </w:p>
    <w:sectPr w:rsidR="0067253E">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058EB" w14:textId="77777777" w:rsidR="00FB61AA" w:rsidRDefault="00FB61AA" w:rsidP="00231B12">
      <w:r>
        <w:separator/>
      </w:r>
    </w:p>
  </w:endnote>
  <w:endnote w:type="continuationSeparator" w:id="0">
    <w:p w14:paraId="4F161575" w14:textId="77777777" w:rsidR="00FB61AA" w:rsidRDefault="00FB61AA" w:rsidP="0023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4C2" w14:textId="77777777" w:rsidR="00272FC0" w:rsidRDefault="00272FC0" w:rsidP="00192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F1062E" w14:textId="77777777" w:rsidR="00272FC0" w:rsidRDefault="00272FC0" w:rsidP="00272F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46D57" w14:textId="77777777" w:rsidR="00272FC0" w:rsidRDefault="00272FC0" w:rsidP="00192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608">
      <w:rPr>
        <w:rStyle w:val="PageNumber"/>
        <w:noProof/>
      </w:rPr>
      <w:t>2</w:t>
    </w:r>
    <w:r>
      <w:rPr>
        <w:rStyle w:val="PageNumber"/>
      </w:rPr>
      <w:fldChar w:fldCharType="end"/>
    </w:r>
  </w:p>
  <w:p w14:paraId="57005BF3" w14:textId="77777777" w:rsidR="00272FC0" w:rsidRDefault="00272FC0" w:rsidP="00272F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01C58" w14:textId="77777777" w:rsidR="00FB61AA" w:rsidRDefault="00FB61AA" w:rsidP="00231B12">
      <w:r>
        <w:separator/>
      </w:r>
    </w:p>
  </w:footnote>
  <w:footnote w:type="continuationSeparator" w:id="0">
    <w:p w14:paraId="7F18C700" w14:textId="77777777" w:rsidR="00FB61AA" w:rsidRDefault="00FB61AA" w:rsidP="00231B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84"/>
    <w:multiLevelType w:val="multilevel"/>
    <w:tmpl w:val="27483F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3FA2A58"/>
    <w:multiLevelType w:val="hybridMultilevel"/>
    <w:tmpl w:val="7E1C9A76"/>
    <w:lvl w:ilvl="0" w:tplc="35A668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D82679"/>
    <w:multiLevelType w:val="multilevel"/>
    <w:tmpl w:val="4F76F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D6756E4"/>
    <w:multiLevelType w:val="hybridMultilevel"/>
    <w:tmpl w:val="EA3A4FC6"/>
    <w:lvl w:ilvl="0" w:tplc="5E206D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C1A17"/>
    <w:multiLevelType w:val="hybridMultilevel"/>
    <w:tmpl w:val="A9C0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90D15"/>
    <w:multiLevelType w:val="multilevel"/>
    <w:tmpl w:val="309E7EF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3D75B58"/>
    <w:multiLevelType w:val="multilevel"/>
    <w:tmpl w:val="184808EE"/>
    <w:lvl w:ilvl="0">
      <w:start w:val="1"/>
      <w:numFmt w:val="bullet"/>
      <w:lvlText w:val="●"/>
      <w:lvlJc w:val="left"/>
      <w:pPr>
        <w:ind w:left="35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2"/>
        <w:u w:val="none"/>
        <w:vertAlign w:val="baseline"/>
      </w:rPr>
    </w:lvl>
  </w:abstractNum>
  <w:abstractNum w:abstractNumId="7">
    <w:nsid w:val="219755A4"/>
    <w:multiLevelType w:val="hybridMultilevel"/>
    <w:tmpl w:val="73A86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900A5"/>
    <w:multiLevelType w:val="hybridMultilevel"/>
    <w:tmpl w:val="DBA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61DD"/>
    <w:multiLevelType w:val="multilevel"/>
    <w:tmpl w:val="2D5CA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0F73C75"/>
    <w:multiLevelType w:val="hybridMultilevel"/>
    <w:tmpl w:val="16CC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F7FF2"/>
    <w:multiLevelType w:val="multilevel"/>
    <w:tmpl w:val="6248F9C4"/>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2">
    <w:nsid w:val="54EA4D31"/>
    <w:multiLevelType w:val="multilevel"/>
    <w:tmpl w:val="086A2A58"/>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3">
    <w:nsid w:val="579A67C5"/>
    <w:multiLevelType w:val="hybridMultilevel"/>
    <w:tmpl w:val="5F1C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226D3"/>
    <w:multiLevelType w:val="hybridMultilevel"/>
    <w:tmpl w:val="CA84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9704C"/>
    <w:multiLevelType w:val="multilevel"/>
    <w:tmpl w:val="BAD04820"/>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6">
    <w:nsid w:val="5F126D9E"/>
    <w:multiLevelType w:val="multilevel"/>
    <w:tmpl w:val="135E67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6C387580"/>
    <w:multiLevelType w:val="hybridMultilevel"/>
    <w:tmpl w:val="12D85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164ABD"/>
    <w:multiLevelType w:val="hybridMultilevel"/>
    <w:tmpl w:val="B838C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B35134"/>
    <w:multiLevelType w:val="hybridMultilevel"/>
    <w:tmpl w:val="F15C1B64"/>
    <w:lvl w:ilvl="0" w:tplc="04090011">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B64041"/>
    <w:multiLevelType w:val="hybridMultilevel"/>
    <w:tmpl w:val="74BA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6"/>
  </w:num>
  <w:num w:numId="5">
    <w:abstractNumId w:val="2"/>
  </w:num>
  <w:num w:numId="6">
    <w:abstractNumId w:val="15"/>
  </w:num>
  <w:num w:numId="7">
    <w:abstractNumId w:val="11"/>
  </w:num>
  <w:num w:numId="8">
    <w:abstractNumId w:val="9"/>
  </w:num>
  <w:num w:numId="9">
    <w:abstractNumId w:val="12"/>
  </w:num>
  <w:num w:numId="10">
    <w:abstractNumId w:val="7"/>
  </w:num>
  <w:num w:numId="11">
    <w:abstractNumId w:val="1"/>
  </w:num>
  <w:num w:numId="12">
    <w:abstractNumId w:val="19"/>
  </w:num>
  <w:num w:numId="13">
    <w:abstractNumId w:val="20"/>
  </w:num>
  <w:num w:numId="14">
    <w:abstractNumId w:val="4"/>
  </w:num>
  <w:num w:numId="15">
    <w:abstractNumId w:val="17"/>
  </w:num>
  <w:num w:numId="16">
    <w:abstractNumId w:val="13"/>
  </w:num>
  <w:num w:numId="17">
    <w:abstractNumId w:val="8"/>
  </w:num>
  <w:num w:numId="18">
    <w:abstractNumId w:val="14"/>
  </w:num>
  <w:num w:numId="19">
    <w:abstractNumId w:val="18"/>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253E"/>
    <w:rsid w:val="00116608"/>
    <w:rsid w:val="00231B12"/>
    <w:rsid w:val="00272FC0"/>
    <w:rsid w:val="003F6A74"/>
    <w:rsid w:val="0067253E"/>
    <w:rsid w:val="00B008F9"/>
    <w:rsid w:val="00C50C77"/>
    <w:rsid w:val="00FB6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E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31B12"/>
    <w:pPr>
      <w:tabs>
        <w:tab w:val="center" w:pos="4320"/>
        <w:tab w:val="right" w:pos="8640"/>
      </w:tabs>
    </w:pPr>
  </w:style>
  <w:style w:type="character" w:customStyle="1" w:styleId="HeaderChar">
    <w:name w:val="Header Char"/>
    <w:basedOn w:val="DefaultParagraphFont"/>
    <w:link w:val="Header"/>
    <w:uiPriority w:val="99"/>
    <w:rsid w:val="00231B12"/>
  </w:style>
  <w:style w:type="paragraph" w:styleId="Footer">
    <w:name w:val="footer"/>
    <w:basedOn w:val="Normal"/>
    <w:link w:val="FooterChar"/>
    <w:uiPriority w:val="99"/>
    <w:unhideWhenUsed/>
    <w:rsid w:val="00231B12"/>
    <w:pPr>
      <w:tabs>
        <w:tab w:val="center" w:pos="4320"/>
        <w:tab w:val="right" w:pos="8640"/>
      </w:tabs>
    </w:pPr>
  </w:style>
  <w:style w:type="character" w:customStyle="1" w:styleId="FooterChar">
    <w:name w:val="Footer Char"/>
    <w:basedOn w:val="DefaultParagraphFont"/>
    <w:link w:val="Footer"/>
    <w:uiPriority w:val="99"/>
    <w:rsid w:val="00231B12"/>
  </w:style>
  <w:style w:type="paragraph" w:styleId="BalloonText">
    <w:name w:val="Balloon Text"/>
    <w:basedOn w:val="Normal"/>
    <w:link w:val="BalloonTextChar"/>
    <w:uiPriority w:val="99"/>
    <w:semiHidden/>
    <w:unhideWhenUsed/>
    <w:rsid w:val="00231B1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B12"/>
    <w:rPr>
      <w:rFonts w:ascii="Lucida Grande" w:hAnsi="Lucida Grande"/>
      <w:sz w:val="18"/>
      <w:szCs w:val="18"/>
    </w:rPr>
  </w:style>
  <w:style w:type="paragraph" w:styleId="Caption">
    <w:name w:val="caption"/>
    <w:basedOn w:val="Normal"/>
    <w:next w:val="Normal"/>
    <w:uiPriority w:val="35"/>
    <w:unhideWhenUsed/>
    <w:qFormat/>
    <w:rsid w:val="00FB61AA"/>
    <w:pPr>
      <w:spacing w:after="200"/>
    </w:pPr>
    <w:rPr>
      <w:b/>
      <w:bCs/>
      <w:color w:val="4F81BD" w:themeColor="accent1"/>
      <w:sz w:val="18"/>
      <w:szCs w:val="18"/>
    </w:rPr>
  </w:style>
  <w:style w:type="character" w:styleId="PageNumber">
    <w:name w:val="page number"/>
    <w:basedOn w:val="DefaultParagraphFont"/>
    <w:uiPriority w:val="99"/>
    <w:semiHidden/>
    <w:unhideWhenUsed/>
    <w:rsid w:val="00272F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31B12"/>
    <w:pPr>
      <w:tabs>
        <w:tab w:val="center" w:pos="4320"/>
        <w:tab w:val="right" w:pos="8640"/>
      </w:tabs>
    </w:pPr>
  </w:style>
  <w:style w:type="character" w:customStyle="1" w:styleId="HeaderChar">
    <w:name w:val="Header Char"/>
    <w:basedOn w:val="DefaultParagraphFont"/>
    <w:link w:val="Header"/>
    <w:uiPriority w:val="99"/>
    <w:rsid w:val="00231B12"/>
  </w:style>
  <w:style w:type="paragraph" w:styleId="Footer">
    <w:name w:val="footer"/>
    <w:basedOn w:val="Normal"/>
    <w:link w:val="FooterChar"/>
    <w:uiPriority w:val="99"/>
    <w:unhideWhenUsed/>
    <w:rsid w:val="00231B12"/>
    <w:pPr>
      <w:tabs>
        <w:tab w:val="center" w:pos="4320"/>
        <w:tab w:val="right" w:pos="8640"/>
      </w:tabs>
    </w:pPr>
  </w:style>
  <w:style w:type="character" w:customStyle="1" w:styleId="FooterChar">
    <w:name w:val="Footer Char"/>
    <w:basedOn w:val="DefaultParagraphFont"/>
    <w:link w:val="Footer"/>
    <w:uiPriority w:val="99"/>
    <w:rsid w:val="00231B12"/>
  </w:style>
  <w:style w:type="paragraph" w:styleId="BalloonText">
    <w:name w:val="Balloon Text"/>
    <w:basedOn w:val="Normal"/>
    <w:link w:val="BalloonTextChar"/>
    <w:uiPriority w:val="99"/>
    <w:semiHidden/>
    <w:unhideWhenUsed/>
    <w:rsid w:val="00231B12"/>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B12"/>
    <w:rPr>
      <w:rFonts w:ascii="Lucida Grande" w:hAnsi="Lucida Grande"/>
      <w:sz w:val="18"/>
      <w:szCs w:val="18"/>
    </w:rPr>
  </w:style>
  <w:style w:type="paragraph" w:styleId="Caption">
    <w:name w:val="caption"/>
    <w:basedOn w:val="Normal"/>
    <w:next w:val="Normal"/>
    <w:uiPriority w:val="35"/>
    <w:unhideWhenUsed/>
    <w:qFormat/>
    <w:rsid w:val="00FB61AA"/>
    <w:pPr>
      <w:spacing w:after="200"/>
    </w:pPr>
    <w:rPr>
      <w:b/>
      <w:bCs/>
      <w:color w:val="4F81BD" w:themeColor="accent1"/>
      <w:sz w:val="18"/>
      <w:szCs w:val="18"/>
    </w:rPr>
  </w:style>
  <w:style w:type="character" w:styleId="PageNumber">
    <w:name w:val="page number"/>
    <w:basedOn w:val="DefaultParagraphFont"/>
    <w:uiPriority w:val="99"/>
    <w:semiHidden/>
    <w:unhideWhenUsed/>
    <w:rsid w:val="0027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6449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nbviewer.ipython.org/5439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6BC04-C8FB-4F4B-B2F7-3CE70400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778</Words>
  <Characters>4438</Characters>
  <Application>Microsoft Macintosh Word</Application>
  <DocSecurity>0</DocSecurity>
  <Lines>36</Lines>
  <Paragraphs>10</Paragraphs>
  <ScaleCrop>false</ScaleCrop>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 final report.docx</dc:title>
  <cp:lastModifiedBy>Chan</cp:lastModifiedBy>
  <cp:revision>5</cp:revision>
  <dcterms:created xsi:type="dcterms:W3CDTF">2013-05-17T04:32:00Z</dcterms:created>
  <dcterms:modified xsi:type="dcterms:W3CDTF">2013-05-17T05:08:00Z</dcterms:modified>
</cp:coreProperties>
</file>