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ideas on what we need to do to generalize the DB.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others to get feedback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Mike Pumroy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555555"/>
          <w:sz w:val="19"/>
          <w:szCs w:val="19"/>
          <w:highlight w:val="white"/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mpumroy@macalester.edu</w:t>
        </w:r>
      </w:hyperlink>
      <w:r w:rsidDel="00000000" w:rsidR="00000000" w:rsidRPr="00000000">
        <w:rPr>
          <w:color w:val="555555"/>
          <w:sz w:val="19"/>
          <w:szCs w:val="19"/>
          <w:highlight w:val="white"/>
          <w:rtl w:val="0"/>
        </w:rPr>
        <w:t xml:space="preserve">&gt; energy manager who sent extensive spreadsheets on how done there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ind w:left="2160" w:hanging="360"/>
        <w:rPr>
          <w:color w:val="555555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555555"/>
          <w:sz w:val="19"/>
          <w:szCs w:val="19"/>
          <w:highlight w:val="white"/>
          <w:rtl w:val="0"/>
        </w:rPr>
        <w:t xml:space="preserve">Prefers English units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ind w:left="2160" w:hanging="360"/>
        <w:rPr>
          <w:color w:val="555555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555555"/>
          <w:sz w:val="19"/>
          <w:szCs w:val="19"/>
          <w:highlight w:val="white"/>
          <w:rtl w:val="0"/>
        </w:rPr>
        <w:t xml:space="preserve">Likes to see raw data and not just converted so would like to see actual meter readings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DB in other systems to see what did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See EnergyDatabaseStarSchema.pdf for one DB setup that has many items/features. </w:t>
      </w:r>
      <w:r w:rsidDel="00000000" w:rsidR="00000000" w:rsidRPr="00000000">
        <w:rPr>
          <w:rtl w:val="0"/>
        </w:rPr>
        <w:t xml:space="preserve">Richard Goerwitz</w:t>
      </w:r>
      <w:r w:rsidDel="00000000" w:rsidR="00000000" w:rsidRPr="00000000">
        <w:rPr>
          <w:rtl w:val="0"/>
        </w:rPr>
        <w:t xml:space="preserve"> at Carleton.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Asked CEED if they could give us info on DB.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through Macalester and Central spreadsheets on what stored and calculated.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Meter info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URL/IP address (may not need for all meter types)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value to indicate that a meter is not automatically read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store the unit and scaling factor? This would mean we would not need W &amp; KW. It would also allow us to dummy up for units people want but we did not give.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W, KW, megajoule (demand)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Wh, KWh (consumption)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Natural gas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BTU, kBTU, volume (cubic feet or meters, MCF, CCF), therm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Ga, cu ft, L, CCF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Fuel oil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 but has equivalent energy value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Steam - is this energy or something else?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Believe need pressure, temperature and flow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CEED gives ga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Heated water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demand (flow) or usage (volume)?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Chilled water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CEED does TonHr which is a normalized BTU/hr (1 ton hr about 12,000 BTU)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types are compatible so need to decide how will determine which can group together.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decide default energy units for graphs and whether people can modify them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related to showing as common usage such as laundry loads.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admin set with defaults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defaults vary by region (SI vs. English units).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to read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that meter records data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needed for MAMAC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 coordinates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(see below)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Consumption vs. generation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 this need to fix graphs/compare so make sense. Now you use less if you generate less which seems backward since reverse of production.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related to meter - can vary with time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people and/or # people FTE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Sq. feet - should we allow sq. m?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to worry about reactive power, apparent power, power factor,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Volt-amperes?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Do we want to allow for generalization to garbage and recycling by having pounds or Kg unit?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We should keep track of the timezone on a meter so we can properly deal with it. Most sites will likely have all meters in one timezone so maybe a site setting with one here to override.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separate table that linked to and developed later?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 coordinates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related to meter - can vary with time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people and/or # people FTE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Sq. feet - should we allow sq. m?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use associated with building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usage (residential, academic, …): CEED has primary and secondary with %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Energy Star building labels to see if they might apply to how we label buildings but may not be good match for academics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location names such as campus locations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 coordinates or whatever needed to get degree heating/cooling, temperature, etc.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ave for day and maybe regular readings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F, C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heating/cooling day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Cloudy, sunny, etc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what NWS and others use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NWS way of presenting this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get in real-time when needed?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temperature you set as the threshold for degree heating/cooling varies by location and is something the site would want to set. Can be done by a person or could probably automate.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that branches work on GitHub but want to include in this update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pumroy@macal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