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(орпрлшрп): тип лестницы П-2, ширина 1 м, ширина ступени 1 м, длина ступени 1 м, расстояние между ступенями 1 м, размер площадки (длина) 1 м, размер площадки (ширина) 1 м, высота ограждений марша 1 м, высота ограждений площадки 1 м, длина марша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0.9°C и скорости ветра 11.8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