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(олбгнг): тип лестницы П-2, ширина 3 м, ширина ступени 6 м, длина ступени 6 м, расстояние между ступенями 2 м, размер площадки (длина) 3 м, размер площадки (ширина) 3 м, высота ограждений марша 6 м, высота ограждений площадки 6 м, длина марша 6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0.9°C и скорости ветра 11.5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b/>
          <w:color w:val="000000"/>
          <w:sz w:val="20"/>
        </w:rPr>
        <w:t>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№1 не пригодны к эксплуатации.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