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(болшлбн): тип лестницы П-2, ширина 3 м, ширина ступени 3 м, длина ступени 3 м, расстояние между ступенями 3 м, размер площадки (длина) 3 м, размер площадки (ширина) 3 м, высота ограждений марша 3 м, высота ограждений площадки 3 м, длина марша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b/>
          <w:color w:val="000000"/>
          <w:sz w:val="20"/>
        </w:rPr>
        <w:t>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№1 не пригодны к эксплуатации.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