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3 м, марш №1: длина 3 м, марш №1: количество ступеней 3, марш №1: высота ограждений 3 м, площадка №1: длина 3 м, площадка №1: ширина 4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-0.6°C и скорости ветра 10.3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