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15.11.2025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eges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6.2°C и скорости ветра 13.9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eges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b/>
          <w:color w:val="000000"/>
          <w:sz w:val="20"/>
        </w:rPr>
        <w:t>, нарушение сварных швов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