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17.11.2025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ывфа.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2 м, ширина ступени: 0.4 м, расстояние между ступенями: 0.4 м, количество ступеней: 2 шт., высота ограждений площадки: 2 м, длина площадки: 2 м, ширина площадки: 2 м, высота ограждения площадки: 2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0.50 кН (50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0.65 кН (65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