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0.2 м, количество ступеней: 1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