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Эвакуационная лестница ЛМ1.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№2 - 1шт., длина марша №2 – 1м, ширина ступени марша №2 – 0.3м, расстояние между ступенями марша №2 – 0.4м, площадка №2 размером – 2*2м, высота ограждений марша 1м, высота ограждений площадки лестницы 1.2м.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