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Title</w:t>
      </w:r>
      <w:r>
        <w:rPr>
          <w:sz w:val="30"/>
          <w:szCs w:val="30"/>
        </w:rPr>
        <w:t xml:space="preserve"> : </w:t>
      </w:r>
      <w:r>
        <w:rPr>
          <w:b/>
          <w:sz w:val="30"/>
          <w:szCs w:val="30"/>
          <w:u w:val="single"/>
        </w:rPr>
        <w:t>TedxNTUA(2020)</w:t>
      </w:r>
      <w:r>
        <w:rPr>
          <w:b/>
          <w:sz w:val="30"/>
          <w:szCs w:val="30"/>
        </w:rPr>
        <w:t xml:space="preserve"> Python Application Deployment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b/>
          <w:sz w:val="30"/>
          <w:szCs w:val="30"/>
        </w:rPr>
        <w:t>Project - Repo</w:t>
      </w:r>
      <w:r>
        <w:rPr>
          <w:sz w:val="30"/>
          <w:szCs w:val="30"/>
        </w:rPr>
        <w:t xml:space="preserve">: </w:t>
      </w:r>
      <w:hyperlink r:id="rId2">
        <w:r>
          <w:rPr>
            <w:color w:val="1155CC"/>
            <w:sz w:val="30"/>
            <w:szCs w:val="30"/>
            <w:u w:val="single"/>
          </w:rPr>
          <w:t>https://github.com/TEDxNTUA/tedxntua2020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sz w:val="30"/>
          <w:szCs w:val="30"/>
        </w:rPr>
      </w:pPr>
      <w:r>
        <w:rPr>
          <w:b/>
          <w:sz w:val="30"/>
          <w:szCs w:val="30"/>
        </w:rPr>
        <w:t>Objective</w:t>
      </w:r>
      <w:r>
        <w:rPr>
          <w:sz w:val="30"/>
          <w:szCs w:val="30"/>
        </w:rPr>
        <w:t>: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The objective is to deploy a python application (from repo) locally and then containarize the same. 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b/>
          <w:sz w:val="30"/>
          <w:szCs w:val="30"/>
        </w:rPr>
        <w:t>Theory</w:t>
      </w:r>
      <w:r>
        <w:rPr>
          <w:sz w:val="30"/>
          <w:szCs w:val="30"/>
        </w:rPr>
        <w:t xml:space="preserve"> : 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1"/>
        <w:keepNext w:val="false"/>
        <w:keepLines w:val="false"/>
        <w:numPr>
          <w:ilvl w:val="0"/>
          <w:numId w:val="4"/>
        </w:numPr>
        <w:pBdr/>
        <w:shd w:val="clear" w:fill="FFFFFF"/>
        <w:spacing w:lineRule="auto" w:line="300" w:before="0" w:afterAutospacing="0" w:after="0"/>
        <w:ind w:left="720" w:hanging="360"/>
        <w:rPr>
          <w:b/>
          <w:b/>
          <w:color w:val="1F2328"/>
          <w:sz w:val="30"/>
          <w:szCs w:val="30"/>
        </w:rPr>
      </w:pPr>
      <w:bookmarkStart w:id="0" w:name="_q0xmrc36km0n"/>
      <w:bookmarkEnd w:id="0"/>
      <w:r>
        <w:rPr>
          <w:b/>
          <w:color w:val="1F2328"/>
          <w:sz w:val="30"/>
          <w:szCs w:val="30"/>
        </w:rPr>
        <w:t>Project structure</w:t>
      </w:r>
    </w:p>
    <w:p>
      <w:pPr>
        <w:pStyle w:val="Normal1"/>
        <w:numPr>
          <w:ilvl w:val="0"/>
          <w:numId w:val="3"/>
        </w:numPr>
        <w:shd w:val="clear" w:fill="FFFFFF"/>
        <w:spacing w:before="0" w:afterAutospacing="0" w:after="0"/>
        <w:ind w:left="72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docs/</w:t>
        <w:br/>
      </w:r>
      <w:r>
        <w:rPr>
          <w:color w:val="1F2328"/>
          <w:sz w:val="24"/>
          <w:szCs w:val="24"/>
        </w:rPr>
        <w:t>Project-level documentation needs to be stored here and be written in Markdown. Module-specific documentation may be located only in source files.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hyperlink r:id="rId3">
        <w:r>
          <w:rPr>
            <w:rFonts w:eastAsia="Consolas" w:cs="Consolas" w:ascii="Consolas" w:hAnsi="Consolas"/>
            <w:color w:val="0000EE"/>
            <w:sz w:val="20"/>
            <w:szCs w:val="20"/>
            <w:u w:val="single"/>
          </w:rPr>
          <w:t>bundles/</w:t>
        </w:r>
      </w:hyperlink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assets/</w:t>
        <w:br/>
      </w:r>
      <w:r>
        <w:rPr>
          <w:color w:val="1F2328"/>
          <w:sz w:val="24"/>
          <w:szCs w:val="24"/>
        </w:rPr>
        <w:t xml:space="preserve">Project-level CSS and JS scripts. For documentation on the bundling process, check </w:t>
      </w:r>
      <w:hyperlink r:id="rId4">
        <w:r>
          <w:rPr>
            <w:color w:val="1155CC"/>
            <w:sz w:val="24"/>
            <w:szCs w:val="24"/>
            <w:u w:val="single"/>
          </w:rPr>
          <w:t>here</w:t>
        </w:r>
      </w:hyperlink>
      <w:r>
        <w:rPr>
          <w:color w:val="1F2328"/>
          <w:sz w:val="24"/>
          <w:szCs w:val="24"/>
        </w:rPr>
        <w:t>.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etc/</w:t>
        <w:br/>
      </w:r>
      <w:r>
        <w:rPr>
          <w:color w:val="1F2328"/>
          <w:sz w:val="24"/>
          <w:szCs w:val="24"/>
        </w:rPr>
        <w:t>Extra files that accompany the project, such as configuration of external tools etc.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rFonts w:eastAsia="Consolas" w:cs="Consolas" w:ascii="Consolas" w:hAnsi="Consolas"/>
          <w:color w:val="1F2328"/>
          <w:sz w:val="20"/>
          <w:szCs w:val="20"/>
        </w:rPr>
        <w:t>project/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hyperlink r:id="rId5">
        <w:r>
          <w:rPr>
            <w:rFonts w:eastAsia="Consolas" w:cs="Consolas" w:ascii="Consolas" w:hAnsi="Consolas"/>
            <w:color w:val="0000EE"/>
            <w:sz w:val="20"/>
            <w:szCs w:val="20"/>
            <w:u w:val="single"/>
          </w:rPr>
          <w:t>about/</w:t>
        </w:r>
      </w:hyperlink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hyperlink r:id="rId6">
        <w:r>
          <w:rPr>
            <w:rFonts w:eastAsia="Consolas" w:cs="Consolas" w:ascii="Consolas" w:hAnsi="Consolas"/>
            <w:color w:val="0000EE"/>
            <w:sz w:val="20"/>
            <w:szCs w:val="20"/>
            <w:u w:val="single"/>
          </w:rPr>
          <w:t>home/</w:t>
        </w:r>
      </w:hyperlink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hyperlink r:id="rId7">
        <w:r>
          <w:rPr>
            <w:rFonts w:eastAsia="Consolas" w:cs="Consolas" w:ascii="Consolas" w:hAnsi="Consolas"/>
            <w:color w:val="0000EE"/>
            <w:sz w:val="20"/>
            <w:szCs w:val="20"/>
            <w:u w:val="single"/>
          </w:rPr>
          <w:t>partners/</w:t>
        </w:r>
      </w:hyperlink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hyperlink r:id="rId8">
        <w:r>
          <w:rPr>
            <w:rFonts w:eastAsia="Consolas" w:cs="Consolas" w:ascii="Consolas" w:hAnsi="Consolas"/>
            <w:color w:val="0000EE"/>
            <w:sz w:val="20"/>
            <w:szCs w:val="20"/>
            <w:u w:val="single"/>
          </w:rPr>
          <w:t>program/</w:t>
        </w:r>
      </w:hyperlink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hyperlink r:id="rId9">
        <w:r>
          <w:rPr>
            <w:rFonts w:eastAsia="Consolas" w:cs="Consolas" w:ascii="Consolas" w:hAnsi="Consolas"/>
            <w:color w:val="0000EE"/>
            <w:sz w:val="20"/>
            <w:szCs w:val="20"/>
            <w:u w:val="single"/>
          </w:rPr>
          <w:t>team/</w:t>
        </w:r>
      </w:hyperlink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static/</w:t>
        <w:br/>
      </w:r>
      <w:r>
        <w:rPr>
          <w:color w:val="1F2328"/>
          <w:sz w:val="24"/>
          <w:szCs w:val="24"/>
        </w:rPr>
        <w:t>Project-level static files (e.g. logo) live here.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settings/</w:t>
        <w:br/>
      </w:r>
      <w:r>
        <w:rPr>
          <w:color w:val="1F2328"/>
          <w:sz w:val="24"/>
          <w:szCs w:val="24"/>
        </w:rPr>
        <w:t xml:space="preserve">Settings module that reads from </w:t>
      </w:r>
      <w:r>
        <w:rPr>
          <w:i/>
          <w:color w:val="1F2328"/>
          <w:sz w:val="24"/>
          <w:szCs w:val="24"/>
        </w:rPr>
        <w:t>.env</w:t>
      </w:r>
      <w:r>
        <w:rPr>
          <w:color w:val="1F2328"/>
          <w:sz w:val="24"/>
          <w:szCs w:val="24"/>
        </w:rPr>
        <w:t xml:space="preserve"> and exports configuration parameters to Django.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urls.py</w:t>
        <w:br/>
      </w:r>
      <w:r>
        <w:rPr>
          <w:color w:val="1F2328"/>
          <w:sz w:val="24"/>
          <w:szCs w:val="24"/>
        </w:rPr>
        <w:t>Top-level routing instructions.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media/</w:t>
        <w:br/>
      </w:r>
      <w:r>
        <w:rPr>
          <w:color w:val="1F2328"/>
          <w:sz w:val="24"/>
          <w:szCs w:val="24"/>
        </w:rPr>
        <w:t xml:space="preserve">User-generated media files will be stored here. More info </w:t>
      </w:r>
      <w:hyperlink r:id="rId10">
        <w:r>
          <w:rPr>
            <w:color w:val="1155CC"/>
            <w:sz w:val="24"/>
            <w:szCs w:val="24"/>
            <w:u w:val="single"/>
          </w:rPr>
          <w:t>here</w:t>
        </w:r>
      </w:hyperlink>
      <w:r>
        <w:rPr>
          <w:color w:val="1F2328"/>
          <w:sz w:val="24"/>
          <w:szCs w:val="24"/>
        </w:rPr>
        <w:t>.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static/</w:t>
        <w:br/>
      </w:r>
      <w:r>
        <w:rPr>
          <w:color w:val="1F2328"/>
          <w:sz w:val="24"/>
          <w:szCs w:val="24"/>
        </w:rPr>
        <w:t xml:space="preserve">Static files (CSS, JS, images, etc.) from </w:t>
      </w:r>
      <w:r>
        <w:rPr>
          <w:rFonts w:eastAsia="Consolas" w:cs="Consolas" w:ascii="Consolas" w:hAnsi="Consolas"/>
          <w:color w:val="1F2328"/>
          <w:sz w:val="20"/>
          <w:szCs w:val="20"/>
        </w:rPr>
        <w:t>STATICFILES_DIRS</w:t>
      </w:r>
      <w:r>
        <w:rPr>
          <w:color w:val="1F2328"/>
          <w:sz w:val="24"/>
          <w:szCs w:val="24"/>
        </w:rPr>
        <w:t xml:space="preserve"> are gathered here. Do not place or edit any files in it, since all the management is done automatically by Django's </w:t>
      </w:r>
      <w:r>
        <w:rPr>
          <w:rFonts w:eastAsia="Consolas" w:cs="Consolas" w:ascii="Consolas" w:hAnsi="Consolas"/>
          <w:color w:val="1F2328"/>
          <w:sz w:val="20"/>
          <w:szCs w:val="20"/>
        </w:rPr>
        <w:t>collectstatic</w:t>
      </w:r>
      <w:r>
        <w:rPr>
          <w:color w:val="1F2328"/>
          <w:sz w:val="24"/>
          <w:szCs w:val="24"/>
        </w:rPr>
        <w:t xml:space="preserve"> command. More info </w:t>
      </w:r>
      <w:hyperlink r:id="rId11">
        <w:r>
          <w:rPr>
            <w:color w:val="1155CC"/>
            <w:sz w:val="24"/>
            <w:szCs w:val="24"/>
            <w:u w:val="single"/>
          </w:rPr>
          <w:t>here</w:t>
        </w:r>
      </w:hyperlink>
      <w:r>
        <w:rPr>
          <w:color w:val="1F2328"/>
          <w:sz w:val="24"/>
          <w:szCs w:val="24"/>
        </w:rPr>
        <w:t>.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manage.py</w:t>
        <w:br/>
      </w:r>
      <w:r>
        <w:rPr>
          <w:color w:val="1F2328"/>
          <w:sz w:val="24"/>
          <w:szCs w:val="24"/>
        </w:rPr>
        <w:t>Django command-line tool.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env.sample</w:t>
        <w:br/>
      </w:r>
      <w:r>
        <w:rPr>
          <w:color w:val="1F2328"/>
          <w:sz w:val="24"/>
          <w:szCs w:val="24"/>
        </w:rPr>
        <w:t xml:space="preserve">Example of a </w:t>
      </w:r>
      <w:r>
        <w:rPr>
          <w:i/>
          <w:color w:val="1F2328"/>
          <w:sz w:val="24"/>
          <w:szCs w:val="24"/>
        </w:rPr>
        <w:t>.env</w:t>
      </w:r>
      <w:r>
        <w:rPr>
          <w:color w:val="1F2328"/>
          <w:sz w:val="24"/>
          <w:szCs w:val="24"/>
        </w:rPr>
        <w:t xml:space="preserve"> configuration file.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_version.py</w:t>
        <w:br/>
      </w:r>
      <w:r>
        <w:rPr>
          <w:color w:val="1F2328"/>
          <w:sz w:val="24"/>
          <w:szCs w:val="24"/>
        </w:rPr>
        <w:t xml:space="preserve">Contains a </w:t>
      </w:r>
      <w:r>
        <w:rPr>
          <w:rFonts w:eastAsia="Consolas" w:cs="Consolas" w:ascii="Consolas" w:hAnsi="Consolas"/>
          <w:color w:val="1F2328"/>
          <w:sz w:val="20"/>
          <w:szCs w:val="20"/>
        </w:rPr>
        <w:t>__version__</w:t>
      </w:r>
      <w:r>
        <w:rPr>
          <w:color w:val="1F2328"/>
          <w:sz w:val="24"/>
          <w:szCs w:val="24"/>
        </w:rPr>
        <w:t xml:space="preserve"> variable to indicate the current version of the website. Calendar versioning is used.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setup.py</w:t>
        <w:br/>
      </w:r>
      <w:r>
        <w:rPr>
          <w:color w:val="1F2328"/>
          <w:sz w:val="24"/>
          <w:szCs w:val="24"/>
        </w:rPr>
        <w:t>Setup script. Dependencies must also be included here.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requirements.txt</w:t>
        <w:br/>
      </w:r>
      <w:r>
        <w:rPr>
          <w:color w:val="1F2328"/>
          <w:sz w:val="24"/>
          <w:szCs w:val="24"/>
        </w:rPr>
        <w:t>Pinned production dependencies.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="0"/>
        <w:ind w:left="720" w:hanging="360"/>
        <w:rPr>
          <w:b/>
          <w:b/>
        </w:rPr>
      </w:pPr>
      <w:r>
        <w:rPr>
          <w:rFonts w:eastAsia="Consolas" w:cs="Consolas" w:ascii="Consolas" w:hAnsi="Consolas"/>
          <w:color w:val="1F2328"/>
          <w:sz w:val="20"/>
          <w:szCs w:val="20"/>
        </w:rPr>
        <w:t>requirements-dev.txt</w:t>
        <w:br/>
      </w:r>
      <w:r>
        <w:rPr>
          <w:color w:val="1F2328"/>
          <w:sz w:val="24"/>
          <w:szCs w:val="24"/>
        </w:rPr>
        <w:t>Pinned development dependencies.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b/>
          <w:sz w:val="30"/>
          <w:szCs w:val="30"/>
        </w:rPr>
        <w:t>Installation</w:t>
      </w:r>
      <w:r>
        <w:rPr>
          <w:sz w:val="30"/>
          <w:szCs w:val="30"/>
        </w:rPr>
        <w:t>: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hd w:val="clear" w:fill="FFFFFF"/>
        <w:spacing w:lineRule="auto" w:line="240" w:before="0"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The project follows the </w:t>
      </w:r>
      <w:hyperlink r:id="rId12">
        <w:r>
          <w:rPr>
            <w:color w:val="1155CC"/>
            <w:sz w:val="24"/>
            <w:szCs w:val="24"/>
            <w:u w:val="single"/>
          </w:rPr>
          <w:t>GoodCode.io</w:t>
        </w:r>
      </w:hyperlink>
      <w:r>
        <w:rPr>
          <w:color w:val="1F2328"/>
          <w:sz w:val="24"/>
          <w:szCs w:val="24"/>
        </w:rPr>
        <w:t xml:space="preserve"> guide on storing configuration in the environment and the </w:t>
      </w:r>
      <w:hyperlink r:id="rId13">
        <w:r>
          <w:rPr>
            <w:color w:val="1155CC"/>
            <w:sz w:val="24"/>
            <w:szCs w:val="24"/>
            <w:u w:val="single"/>
          </w:rPr>
          <w:t>12factor</w:t>
        </w:r>
      </w:hyperlink>
      <w:r>
        <w:rPr>
          <w:color w:val="1F2328"/>
          <w:sz w:val="24"/>
          <w:szCs w:val="24"/>
        </w:rPr>
        <w:t xml:space="preserve"> methodology. Thus, each deployment needs to have its own isolated environment and its own configuration, which shall be stored in the </w:t>
      </w:r>
      <w:r>
        <w:rPr>
          <w:i/>
          <w:color w:val="1F2328"/>
          <w:sz w:val="24"/>
          <w:szCs w:val="24"/>
        </w:rPr>
        <w:t>.env</w:t>
      </w:r>
      <w:r>
        <w:rPr>
          <w:color w:val="1F2328"/>
          <w:sz w:val="24"/>
          <w:szCs w:val="24"/>
        </w:rPr>
        <w:t xml:space="preserve"> file.</w:t>
      </w:r>
    </w:p>
    <w:p>
      <w:pPr>
        <w:pStyle w:val="Heading2"/>
        <w:keepNext w:val="false"/>
        <w:keepLines w:val="false"/>
        <w:pBdr/>
        <w:shd w:val="clear" w:fill="FFFFFF"/>
        <w:spacing w:lineRule="auto" w:line="240" w:before="360" w:after="240"/>
        <w:ind w:left="-300" w:hanging="0"/>
        <w:rPr>
          <w:b/>
          <w:b/>
          <w:color w:val="1F2328"/>
          <w:sz w:val="34"/>
          <w:szCs w:val="34"/>
        </w:rPr>
      </w:pPr>
      <w:bookmarkStart w:id="1" w:name="_8ou8gohdw2v7"/>
      <w:bookmarkEnd w:id="1"/>
      <w:r>
        <w:rPr>
          <w:b/>
          <w:color w:val="1F2328"/>
          <w:sz w:val="34"/>
          <w:szCs w:val="34"/>
        </w:rPr>
        <w:t>Steps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0" w:afterAutospacing="0" w:after="0"/>
        <w:ind w:left="720" w:hanging="360"/>
        <w:rPr>
          <w:b/>
          <w:b/>
        </w:rPr>
      </w:pPr>
      <w:r>
        <w:rPr>
          <w:color w:val="1F2328"/>
          <w:sz w:val="24"/>
          <w:szCs w:val="24"/>
        </w:rPr>
        <w:t xml:space="preserve">Setup and activate a virtual environment with </w:t>
      </w:r>
      <w:r>
        <w:rPr>
          <w:rFonts w:eastAsia="Consolas" w:cs="Consolas" w:ascii="Consolas" w:hAnsi="Consolas"/>
          <w:color w:val="1F2328"/>
          <w:sz w:val="20"/>
          <w:szCs w:val="20"/>
        </w:rPr>
        <w:t>python3.6</w:t>
      </w:r>
      <w:r>
        <w:rPr>
          <w:color w:val="1F2328"/>
          <w:sz w:val="24"/>
          <w:szCs w:val="24"/>
        </w:rPr>
        <w:t xml:space="preserve">. A useful guide on how to do this can be found </w:t>
      </w:r>
      <w:r>
        <w:fldChar w:fldCharType="begin"/>
      </w:r>
      <w:r>
        <w:rPr>
          <w:sz w:val="24"/>
          <w:u w:val="single"/>
          <w:szCs w:val="24"/>
          <w:color w:val="1155CC"/>
        </w:rPr>
        <w:instrText> HYPERLINK "https://docs.python-guide.org/dev/virtualenvs/" \l "lower-level-virtualenv"</w:instrText>
      </w:r>
      <w:r>
        <w:rPr>
          <w:sz w:val="24"/>
          <w:u w:val="single"/>
          <w:szCs w:val="24"/>
          <w:color w:val="1155CC"/>
        </w:rPr>
        <w:fldChar w:fldCharType="separate"/>
      </w:r>
      <w:r>
        <w:rPr>
          <w:color w:val="1155CC"/>
          <w:sz w:val="24"/>
          <w:szCs w:val="24"/>
          <w:u w:val="single"/>
        </w:rPr>
        <w:t>here</w:t>
      </w:r>
      <w:r>
        <w:rPr>
          <w:sz w:val="24"/>
          <w:u w:val="single"/>
          <w:szCs w:val="24"/>
          <w:color w:val="1155CC"/>
        </w:rPr>
        <w:fldChar w:fldCharType="end"/>
      </w:r>
      <w:r>
        <w:rPr>
          <w:color w:val="1F2328"/>
          <w:sz w:val="24"/>
          <w:szCs w:val="24"/>
        </w:rPr>
        <w:t>.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color w:val="1F2328"/>
          <w:sz w:val="24"/>
          <w:szCs w:val="24"/>
        </w:rPr>
        <w:t>Install a MySQL client library for your system (</w:t>
      </w:r>
      <w:r>
        <w:rPr>
          <w:rFonts w:eastAsia="Consolas" w:cs="Consolas" w:ascii="Consolas" w:hAnsi="Consolas"/>
          <w:color w:val="1F2328"/>
          <w:sz w:val="20"/>
          <w:szCs w:val="20"/>
        </w:rPr>
        <w:t>sudo apt install default-libmysqlclient-dev</w:t>
      </w:r>
      <w:r>
        <w:rPr>
          <w:color w:val="1F2328"/>
          <w:sz w:val="24"/>
          <w:szCs w:val="24"/>
        </w:rPr>
        <w:t xml:space="preserve"> for Linux).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color w:val="1F2328"/>
          <w:sz w:val="24"/>
          <w:szCs w:val="24"/>
        </w:rPr>
        <w:t xml:space="preserve">Run </w:t>
      </w:r>
      <w:r>
        <w:rPr>
          <w:rFonts w:eastAsia="Consolas" w:cs="Consolas" w:ascii="Consolas" w:hAnsi="Consolas"/>
          <w:color w:val="1F2328"/>
          <w:sz w:val="20"/>
          <w:szCs w:val="20"/>
        </w:rPr>
        <w:t>pip install -e .</w:t>
      </w:r>
      <w:r>
        <w:rPr>
          <w:color w:val="1F2328"/>
          <w:sz w:val="24"/>
          <w:szCs w:val="24"/>
        </w:rPr>
        <w:t xml:space="preserve"> if in a production environment, or </w:t>
      </w:r>
      <w:r>
        <w:rPr>
          <w:rFonts w:eastAsia="Consolas" w:cs="Consolas" w:ascii="Consolas" w:hAnsi="Consolas"/>
          <w:color w:val="1F2328"/>
          <w:sz w:val="20"/>
          <w:szCs w:val="20"/>
        </w:rPr>
        <w:t>pip install -e .[dev]</w:t>
      </w:r>
      <w:r>
        <w:rPr>
          <w:color w:val="1F2328"/>
          <w:sz w:val="24"/>
          <w:szCs w:val="24"/>
        </w:rPr>
        <w:t xml:space="preserve"> if in a development environment.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F2328"/>
          <w:sz w:val="24"/>
          <w:szCs w:val="24"/>
        </w:rPr>
        <w:t xml:space="preserve">Copy </w:t>
      </w:r>
      <w:r>
        <w:rPr>
          <w:i/>
          <w:color w:val="1F2328"/>
          <w:sz w:val="24"/>
          <w:szCs w:val="24"/>
        </w:rPr>
        <w:t>env.sample</w:t>
      </w:r>
      <w:r>
        <w:rPr>
          <w:color w:val="1F2328"/>
          <w:sz w:val="24"/>
          <w:szCs w:val="24"/>
        </w:rPr>
        <w:t xml:space="preserve"> to </w:t>
      </w:r>
      <w:r>
        <w:rPr>
          <w:i/>
          <w:color w:val="1F2328"/>
          <w:sz w:val="24"/>
          <w:szCs w:val="24"/>
        </w:rPr>
        <w:t>.env</w:t>
      </w:r>
      <w:r>
        <w:rPr>
          <w:color w:val="1F2328"/>
          <w:sz w:val="24"/>
          <w:szCs w:val="24"/>
        </w:rPr>
        <w:t xml:space="preserve"> and edit </w:t>
      </w:r>
      <w:r>
        <w:rPr>
          <w:i/>
          <w:color w:val="1F2328"/>
          <w:sz w:val="24"/>
          <w:szCs w:val="24"/>
        </w:rPr>
        <w:t>.env</w:t>
      </w:r>
      <w:r>
        <w:rPr>
          <w:color w:val="1F2328"/>
          <w:sz w:val="24"/>
          <w:szCs w:val="24"/>
        </w:rPr>
        <w:t xml:space="preserve"> to customize the configuration for your local deployment.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="240"/>
        <w:ind w:left="720" w:hanging="360"/>
        <w:rPr>
          <w:b/>
          <w:b/>
        </w:rPr>
      </w:pPr>
      <w:r>
        <w:rPr>
          <w:color w:val="1F2328"/>
          <w:sz w:val="24"/>
          <w:szCs w:val="24"/>
        </w:rPr>
        <w:t xml:space="preserve">Using MySQL for the database is highly recommended. Create a database and a user and write the credentials to </w:t>
      </w:r>
      <w:r>
        <w:rPr>
          <w:rFonts w:eastAsia="Consolas" w:cs="Consolas" w:ascii="Consolas" w:hAnsi="Consolas"/>
          <w:color w:val="1F2328"/>
          <w:sz w:val="20"/>
          <w:szCs w:val="20"/>
        </w:rPr>
        <w:t>.env</w:t>
      </w:r>
      <w:r>
        <w:rPr>
          <w:color w:val="1F2328"/>
          <w:sz w:val="24"/>
          <w:szCs w:val="24"/>
        </w:rPr>
        <w:t xml:space="preserve"> in the form of </w:t>
      </w:r>
      <w:r>
        <w:rPr>
          <w:rFonts w:eastAsia="Consolas" w:cs="Consolas" w:ascii="Consolas" w:hAnsi="Consolas"/>
          <w:color w:val="1F2328"/>
          <w:sz w:val="20"/>
          <w:szCs w:val="20"/>
        </w:rPr>
        <w:t>DATABASE_URL=mysql://user:pass@host:port/dbname</w:t>
      </w:r>
      <w:r>
        <w:rPr>
          <w:color w:val="1F2328"/>
          <w:sz w:val="24"/>
          <w:szCs w:val="24"/>
        </w:rPr>
        <w:t xml:space="preserve"> (omit </w:t>
      </w:r>
      <w:r>
        <w:rPr>
          <w:rFonts w:eastAsia="Consolas" w:cs="Consolas" w:ascii="Consolas" w:hAnsi="Consolas"/>
          <w:color w:val="1F2328"/>
          <w:sz w:val="20"/>
          <w:szCs w:val="20"/>
        </w:rPr>
        <w:t>:port</w:t>
      </w:r>
      <w:r>
        <w:rPr>
          <w:color w:val="1F2328"/>
          <w:sz w:val="24"/>
          <w:szCs w:val="24"/>
        </w:rPr>
        <w:t xml:space="preserve"> to use the default MySQL port).</w:t>
      </w:r>
    </w:p>
    <w:p>
      <w:pPr>
        <w:pStyle w:val="Normal1"/>
        <w:shd w:val="clear" w:fill="FFFFFF"/>
        <w:spacing w:lineRule="auto" w:line="240" w:before="60" w:after="240"/>
        <w:ind w:left="720" w:hanging="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</w:r>
    </w:p>
    <w:p>
      <w:pPr>
        <w:pStyle w:val="Normal1"/>
        <w:shd w:val="clear" w:fill="FFFFFF"/>
        <w:spacing w:lineRule="auto" w:line="240" w:before="60"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</w:r>
    </w:p>
    <w:p>
      <w:pPr>
        <w:pStyle w:val="Normal1"/>
        <w:shd w:val="clear" w:fill="FFFFFF"/>
        <w:spacing w:lineRule="auto" w:line="240" w:before="60"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</w:r>
    </w:p>
    <w:p>
      <w:pPr>
        <w:pStyle w:val="Heading1"/>
        <w:keepNext w:val="false"/>
        <w:keepLines w:val="false"/>
        <w:pBdr/>
        <w:shd w:val="clear" w:fill="FFFFFF"/>
        <w:spacing w:lineRule="auto" w:line="300" w:before="0" w:after="240"/>
        <w:rPr>
          <w:color w:val="1F2328"/>
          <w:sz w:val="30"/>
          <w:szCs w:val="30"/>
        </w:rPr>
      </w:pPr>
      <w:bookmarkStart w:id="2" w:name="_rahz75sprlzn"/>
      <w:bookmarkEnd w:id="2"/>
      <w:r>
        <w:rPr>
          <w:color w:val="1F2328"/>
          <w:sz w:val="30"/>
          <w:szCs w:val="30"/>
        </w:rPr>
        <w:t>Webpack: Installation</w:t>
      </w:r>
    </w:p>
    <w:p>
      <w:pPr>
        <w:pStyle w:val="Heading2"/>
        <w:keepNext w:val="false"/>
        <w:keepLines w:val="false"/>
        <w:pBdr/>
        <w:shd w:val="clear" w:fill="FFFFFF"/>
        <w:spacing w:lineRule="auto" w:line="240" w:before="360" w:after="240"/>
        <w:ind w:left="-300" w:hanging="0"/>
        <w:rPr>
          <w:color w:val="1F2328"/>
          <w:sz w:val="34"/>
          <w:szCs w:val="34"/>
        </w:rPr>
      </w:pPr>
      <w:bookmarkStart w:id="3" w:name="_azxl91n88ui"/>
      <w:bookmarkEnd w:id="3"/>
      <w:r>
        <w:rPr>
          <w:color w:val="1F2328"/>
          <w:sz w:val="34"/>
          <w:szCs w:val="34"/>
        </w:rPr>
        <w:t>Steps</w:t>
      </w:r>
    </w:p>
    <w:p>
      <w:pPr>
        <w:pStyle w:val="Normal1"/>
        <w:numPr>
          <w:ilvl w:val="0"/>
          <w:numId w:val="1"/>
        </w:numPr>
        <w:shd w:val="clear" w:fill="FFFFFF"/>
        <w:spacing w:before="0" w:afterAutospacing="0" w:after="0"/>
        <w:ind w:left="720" w:hanging="360"/>
        <w:rPr/>
      </w:pPr>
      <w:hyperlink r:id="rId14">
        <w:r>
          <w:rPr>
            <w:color w:val="1155CC"/>
            <w:sz w:val="24"/>
            <w:szCs w:val="24"/>
            <w:u w:val="single"/>
          </w:rPr>
          <w:t>Install NodeJS</w:t>
        </w:r>
      </w:hyperlink>
      <w:r>
        <w:rPr>
          <w:color w:val="1F2328"/>
          <w:sz w:val="24"/>
          <w:szCs w:val="24"/>
        </w:rPr>
        <w:t>. This will also install Node's package manager, npm.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color w:val="1F2328"/>
          <w:sz w:val="24"/>
          <w:szCs w:val="24"/>
        </w:rPr>
        <w:t xml:space="preserve">Navigate to the </w:t>
      </w:r>
      <w:r>
        <w:rPr>
          <w:rFonts w:eastAsia="Consolas" w:cs="Consolas" w:ascii="Consolas" w:hAnsi="Consolas"/>
          <w:color w:val="1F2328"/>
          <w:sz w:val="20"/>
          <w:szCs w:val="20"/>
        </w:rPr>
        <w:t>bundles/</w:t>
      </w:r>
      <w:r>
        <w:rPr>
          <w:color w:val="1F2328"/>
          <w:sz w:val="24"/>
          <w:szCs w:val="24"/>
        </w:rPr>
        <w:t xml:space="preserve"> directory:</w:t>
        <w:br/>
      </w:r>
      <w:r>
        <w:rPr>
          <w:rFonts w:eastAsia="Consolas" w:cs="Consolas" w:ascii="Consolas" w:hAnsi="Consolas"/>
          <w:color w:val="1F2328"/>
          <w:sz w:val="20"/>
          <w:szCs w:val="20"/>
        </w:rPr>
        <w:t>cd bundles/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="0"/>
        <w:ind w:left="720" w:hanging="360"/>
        <w:rPr>
          <w:b/>
          <w:b/>
        </w:rPr>
      </w:pPr>
      <w:r>
        <w:rPr>
          <w:color w:val="1F2328"/>
          <w:sz w:val="24"/>
          <w:szCs w:val="24"/>
        </w:rPr>
        <w:t xml:space="preserve">Run </w:t>
      </w:r>
      <w:r>
        <w:rPr>
          <w:rFonts w:eastAsia="Consolas" w:cs="Consolas" w:ascii="Consolas" w:hAnsi="Consolas"/>
          <w:color w:val="1F2328"/>
          <w:sz w:val="20"/>
          <w:szCs w:val="20"/>
        </w:rPr>
        <w:t>npm install</w:t>
      </w:r>
      <w:r>
        <w:rPr>
          <w:color w:val="1F2328"/>
          <w:sz w:val="24"/>
          <w:szCs w:val="24"/>
        </w:rPr>
        <w:t>.</w:t>
      </w:r>
    </w:p>
    <w:p>
      <w:pPr>
        <w:pStyle w:val="Normal1"/>
        <w:shd w:val="clear" w:fill="FFFFFF"/>
        <w:spacing w:lineRule="auto" w:line="240" w:before="60"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Implementation (Practical) : 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Step 1: setup the virtual environment </w:t>
      </w:r>
      <w:r>
        <w:fldChar w:fldCharType="begin"/>
      </w:r>
      <w:r>
        <w:rPr>
          <w:sz w:val="30"/>
          <w:u w:val="single"/>
          <w:szCs w:val="30"/>
          <w:color w:val="1155CC"/>
        </w:rPr>
        <w:instrText> HYPERLINK "https://docs.python-guide.org/dev/virtualenvs/" \l "lower-level-virtualenv"</w:instrText>
      </w:r>
      <w:r>
        <w:rPr>
          <w:sz w:val="30"/>
          <w:u w:val="single"/>
          <w:szCs w:val="30"/>
          <w:color w:val="1155CC"/>
        </w:rPr>
        <w:fldChar w:fldCharType="separate"/>
      </w:r>
      <w:r>
        <w:rPr>
          <w:color w:val="1155CC"/>
          <w:sz w:val="30"/>
          <w:szCs w:val="30"/>
          <w:u w:val="single"/>
        </w:rPr>
        <w:t>https://docs.python-guide.org/dev/virtualenvs/#lower-level-virtualenv</w:t>
      </w:r>
      <w:r>
        <w:rPr>
          <w:sz w:val="30"/>
          <w:u w:val="single"/>
          <w:szCs w:val="30"/>
          <w:color w:val="1155CC"/>
        </w:rPr>
        <w:fldChar w:fldCharType="end"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b/>
          <w:b/>
          <w:color w:val="1F2328"/>
          <w:sz w:val="28"/>
          <w:szCs w:val="28"/>
        </w:rPr>
      </w:pPr>
      <w:r>
        <w:rPr>
          <w:b/>
          <w:color w:val="1F2328"/>
          <w:sz w:val="28"/>
          <w:szCs w:val="28"/>
        </w:rPr>
        <w:t>sudo virtualenv venv</w:t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color w:val="1F2328"/>
          <w:sz w:val="28"/>
          <w:szCs w:val="28"/>
        </w:rPr>
        <w:t>source venv/bin/activate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color w:val="1F2328"/>
          <w:sz w:val="28"/>
          <w:szCs w:val="28"/>
        </w:rPr>
      </w:pPr>
      <w:r>
        <w:rPr>
          <w:sz w:val="30"/>
          <w:szCs w:val="30"/>
        </w:rPr>
        <w:t>Step 2:</w:t>
      </w:r>
      <w:r>
        <w:rPr>
          <w:sz w:val="32"/>
          <w:szCs w:val="32"/>
        </w:rPr>
        <w:t xml:space="preserve"> </w:t>
      </w:r>
      <w:r>
        <w:rPr>
          <w:color w:val="1F2328"/>
          <w:sz w:val="28"/>
          <w:szCs w:val="28"/>
        </w:rPr>
        <w:t>Install a MySQL client library for your system ( for Linux).</w:t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</w:r>
    </w:p>
    <w:p>
      <w:pPr>
        <w:pStyle w:val="Normal1"/>
        <w:rPr>
          <w:b/>
          <w:b/>
          <w:color w:val="1F2328"/>
          <w:sz w:val="28"/>
          <w:szCs w:val="28"/>
        </w:rPr>
      </w:pPr>
      <w:r>
        <w:rPr>
          <w:b/>
          <w:color w:val="1F2328"/>
          <w:sz w:val="28"/>
          <w:szCs w:val="28"/>
        </w:rPr>
        <w:t>sudo apt install default-libmysqlclient-dev</w:t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</w:r>
    </w:p>
    <w:p>
      <w:pPr>
        <w:pStyle w:val="Normal1"/>
        <w:rPr>
          <w:b/>
          <w:b/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 xml:space="preserve">Step 3: </w:t>
      </w:r>
      <w:r>
        <w:rPr>
          <w:b/>
          <w:color w:val="1F2328"/>
          <w:sz w:val="28"/>
          <w:szCs w:val="28"/>
        </w:rPr>
        <w:t>pip install -r requirements.txt</w:t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 xml:space="preserve">Step 3: </w:t>
      </w:r>
      <w:r>
        <w:rPr>
          <w:b/>
          <w:color w:val="1F2328"/>
          <w:sz w:val="28"/>
          <w:szCs w:val="28"/>
        </w:rPr>
        <w:t>Run pip install -e .</w:t>
      </w:r>
      <w:r>
        <w:rPr>
          <w:color w:val="1F2328"/>
          <w:sz w:val="28"/>
          <w:szCs w:val="28"/>
        </w:rPr>
        <w:t xml:space="preserve"> if in a production environment, or pip install -e .[dev] if in a development environment.</w:t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Step 4: Copy env.sample to .env and edit .env to customise the configuration for your local deployment.</w:t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Step 5: Using MySQL for the database is highly recommended. Create a database and a user and write the credentials to .env in the form of DATABASE_URL=mysql://user:pass@host:port/dbname (omit :port to use the default MySQL port).</w:t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</w:r>
    </w:p>
    <w:p>
      <w:pPr>
        <w:pStyle w:val="Normal1"/>
        <w:rPr>
          <w:b/>
          <w:b/>
          <w:color w:val="1F2328"/>
          <w:sz w:val="28"/>
          <w:szCs w:val="28"/>
        </w:rPr>
      </w:pPr>
      <w:r>
        <w:rPr>
          <w:b/>
          <w:color w:val="1F2328"/>
          <w:sz w:val="28"/>
          <w:szCs w:val="28"/>
        </w:rPr>
        <w:t>Database_Url=mysql://admin:hadiyaproduct@hadiya-1.cdee8uw0q3dt.us-east-1.rds.amazonaws.com:3306/hadiya</w:t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 xml:space="preserve">Step 6: </w:t>
      </w:r>
    </w:p>
    <w:p>
      <w:pPr>
        <w:pStyle w:val="Normal1"/>
        <w:rPr>
          <w:b/>
          <w:b/>
          <w:color w:val="1F2328"/>
          <w:sz w:val="30"/>
          <w:szCs w:val="30"/>
        </w:rPr>
      </w:pPr>
      <w:r>
        <w:rPr>
          <w:b/>
          <w:color w:val="1F2328"/>
          <w:sz w:val="30"/>
          <w:szCs w:val="30"/>
        </w:rPr>
        <w:t>Webpack: Installation</w:t>
      </w:r>
    </w:p>
    <w:p>
      <w:pPr>
        <w:pStyle w:val="Normal1"/>
        <w:rPr>
          <w:color w:val="1F2328"/>
          <w:sz w:val="30"/>
          <w:szCs w:val="30"/>
        </w:rPr>
      </w:pPr>
      <w:r>
        <w:rPr>
          <w:color w:val="1F2328"/>
          <w:sz w:val="30"/>
          <w:szCs w:val="30"/>
        </w:rPr>
      </w:r>
    </w:p>
    <w:p>
      <w:pPr>
        <w:pStyle w:val="Normal1"/>
        <w:numPr>
          <w:ilvl w:val="0"/>
          <w:numId w:val="5"/>
        </w:numPr>
        <w:shd w:val="clear" w:fill="FFFFFF"/>
        <w:spacing w:before="0" w:afterAutospacing="0" w:after="0"/>
        <w:ind w:left="720" w:hanging="360"/>
        <w:rPr/>
      </w:pPr>
      <w:hyperlink r:id="rId15">
        <w:r>
          <w:rPr>
            <w:color w:val="1155CC"/>
            <w:sz w:val="24"/>
            <w:szCs w:val="24"/>
            <w:u w:val="single"/>
          </w:rPr>
          <w:t>Install NodeJS</w:t>
        </w:r>
      </w:hyperlink>
      <w:r>
        <w:rPr>
          <w:color w:val="1F2328"/>
          <w:sz w:val="24"/>
          <w:szCs w:val="24"/>
        </w:rPr>
        <w:t>. This will also install Node's package manager, npm.</w:t>
      </w:r>
    </w:p>
    <w:p>
      <w:pPr>
        <w:pStyle w:val="Normal1"/>
        <w:numPr>
          <w:ilvl w:val="0"/>
          <w:numId w:val="5"/>
        </w:numPr>
        <w:shd w:val="clear" w:fill="FFFFFF"/>
        <w:spacing w:lineRule="auto" w:line="240" w:beforeAutospacing="0" w:before="0" w:afterAutospacing="0" w:after="0"/>
        <w:ind w:left="720" w:hanging="360"/>
        <w:rPr>
          <w:b/>
          <w:b/>
        </w:rPr>
      </w:pPr>
      <w:r>
        <w:rPr>
          <w:color w:val="1F2328"/>
          <w:sz w:val="24"/>
          <w:szCs w:val="24"/>
        </w:rPr>
        <w:t xml:space="preserve">Navigate to the </w:t>
      </w:r>
      <w:r>
        <w:rPr>
          <w:rFonts w:eastAsia="Consolas" w:cs="Consolas" w:ascii="Consolas" w:hAnsi="Consolas"/>
          <w:color w:val="1F2328"/>
          <w:sz w:val="20"/>
          <w:szCs w:val="20"/>
        </w:rPr>
        <w:t>bundles/</w:t>
      </w:r>
      <w:r>
        <w:rPr>
          <w:color w:val="1F2328"/>
          <w:sz w:val="24"/>
          <w:szCs w:val="24"/>
        </w:rPr>
        <w:t xml:space="preserve"> directory:</w:t>
        <w:br/>
      </w:r>
      <w:r>
        <w:rPr>
          <w:rFonts w:eastAsia="Consolas" w:cs="Consolas" w:ascii="Consolas" w:hAnsi="Consolas"/>
          <w:color w:val="1F2328"/>
          <w:sz w:val="20"/>
          <w:szCs w:val="20"/>
        </w:rPr>
        <w:t>cd bundles/</w:t>
      </w:r>
    </w:p>
    <w:p>
      <w:pPr>
        <w:pStyle w:val="Normal1"/>
        <w:numPr>
          <w:ilvl w:val="0"/>
          <w:numId w:val="5"/>
        </w:numPr>
        <w:shd w:val="clear" w:fill="FFFFFF"/>
        <w:spacing w:lineRule="auto" w:line="240" w:beforeAutospacing="0" w:before="0" w:after="0"/>
        <w:ind w:left="720" w:hanging="360"/>
        <w:rPr>
          <w:b/>
          <w:b/>
        </w:rPr>
      </w:pPr>
      <w:r>
        <w:rPr>
          <w:color w:val="1F2328"/>
          <w:sz w:val="24"/>
          <w:szCs w:val="24"/>
        </w:rPr>
        <w:t xml:space="preserve">Run </w:t>
      </w:r>
      <w:r>
        <w:rPr>
          <w:rFonts w:eastAsia="Consolas" w:cs="Consolas" w:ascii="Consolas" w:hAnsi="Consolas"/>
          <w:color w:val="1F2328"/>
          <w:sz w:val="20"/>
          <w:szCs w:val="20"/>
        </w:rPr>
        <w:t>npm install</w:t>
      </w:r>
      <w:r>
        <w:rPr>
          <w:color w:val="1F2328"/>
          <w:sz w:val="24"/>
          <w:szCs w:val="24"/>
        </w:rPr>
        <w:t>.</w:t>
      </w:r>
    </w:p>
    <w:p>
      <w:pPr>
        <w:pStyle w:val="Normal1"/>
        <w:rPr>
          <w:color w:val="1F2328"/>
          <w:sz w:val="30"/>
          <w:szCs w:val="30"/>
        </w:rPr>
      </w:pPr>
      <w:r>
        <w:rPr>
          <w:color w:val="1F2328"/>
          <w:sz w:val="30"/>
          <w:szCs w:val="30"/>
        </w:rPr>
      </w:r>
    </w:p>
    <w:p>
      <w:pPr>
        <w:pStyle w:val="Normal1"/>
        <w:rPr>
          <w:color w:val="1F2328"/>
          <w:sz w:val="30"/>
          <w:szCs w:val="30"/>
        </w:rPr>
      </w:pPr>
      <w:r>
        <w:rPr>
          <w:color w:val="1F2328"/>
          <w:sz w:val="30"/>
          <w:szCs w:val="30"/>
        </w:rPr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Step 7: python manage.py makemigrations</w:t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Step 8: python manage.py migrate</w:t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Step 9: python manage.py collectstatic</w:t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</w:r>
    </w:p>
    <w:p>
      <w:pPr>
        <w:pStyle w:val="Normal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Step 10: python manage.py runserver 0.0.0.0:8000</w:t>
        <w:br/>
        <w:br/>
      </w:r>
      <w:r>
        <w:rPr>
          <w:color w:val="1F2328"/>
          <w:sz w:val="28"/>
          <w:szCs w:val="28"/>
        </w:rPr>
        <w:t>Step 11: python freeze &gt; requirements1.txt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Containerization Steps: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Dockerfile: 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FROM python:3.11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WORKDIR /app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COPY requirements1.txt 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RUN pip install pip --upgrade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RUN apt-get update &amp;&amp; apt-get install -y \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libgirepository1.0-dev \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&amp;&amp; rm -rf /var/lib/apt/lists/*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RUN pip install --no-cache-dir -r requirements1.txt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COPY . 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CMD ["python", "manage.py", "runserver", "0.0.0.0:8000"]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Requirement.txt: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distro==1.7.0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dj-database-url==0.5.0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Django==2.2.10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django-active-link==0.1.6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django-extensions==2.2.1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django-parler==2.0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django-versatileimagefield==1.10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django-webpack-loader==0.6.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gunicorn==21.2.0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Markdown==3.3.4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MarkupSafe==2.0.1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martor==1.6.14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more-itertools==8.10.0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mysqlclient==1.4.4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packaging==23.2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paramiko==3.4.0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pexpect==4.8.0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Pillow==5.4.1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platformdirs==4.1.0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ptyprocess==0.7.0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pyasn1==0.4.8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pyasn1-modules==0.2.1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pycparser==2.21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Pygments==2.11.2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PyGObject==3.42.1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PyHamcrest==2.0.2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PyJWT==2.3.0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PyNaCl==1.5.0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pyOpenSSL==21.0.0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pyparsing==2.4.7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pyrsistent==0.18.1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pyserial==3.5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python-dateutil==2.8.1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python-debian==0.1.43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python-dotenv==0.19.2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python-magic==0.4.24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sqlparse==0.4.4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docker build -t tedxapp 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Docker run -itd -p 8000:8000 tedxapp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Need to open 8000 port on ec2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30"/>
          <w:szCs w:val="30"/>
        </w:rPr>
      </w:pPr>
      <w:r>
        <w:rPr/>
        <w:drawing>
          <wp:inline distT="0" distB="0" distL="0" distR="0">
            <wp:extent cx="5731510" cy="444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/>
        <w:drawing>
          <wp:inline distT="0" distB="0" distL="0" distR="0">
            <wp:extent cx="5731510" cy="32385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30"/>
          <w:szCs w:val="30"/>
        </w:rPr>
        <w:t xml:space="preserve">FAQS For Interview: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eastAsia="Arial" w:cs="Arial"/>
        <w:color w:val="1F23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eastAsia="Arial" w:cs="Arial"/>
        <w:color w:val="1F23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eastAsia="Arial" w:cs="Arial"/>
        <w:color w:val="1F23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EDxNTUA/tedxntua2020" TargetMode="External"/><Relationship Id="rId3" Type="http://schemas.openxmlformats.org/officeDocument/2006/relationships/hyperlink" Target="https://github.com/TEDxNTUA/tedxntua2020/blob/master/docs/webpack/structure.md" TargetMode="External"/><Relationship Id="rId4" Type="http://schemas.openxmlformats.org/officeDocument/2006/relationships/hyperlink" Target="https://github.com/TEDxNTUA/tedxntua2020/blob/master/docs/webpack/index.md" TargetMode="External"/><Relationship Id="rId5" Type="http://schemas.openxmlformats.org/officeDocument/2006/relationships/hyperlink" Target="https://github.com/TEDxNTUA/tedxntua2020/blob/master/docs/about/index.md" TargetMode="External"/><Relationship Id="rId6" Type="http://schemas.openxmlformats.org/officeDocument/2006/relationships/hyperlink" Target="https://github.com/TEDxNTUA/tedxntua2020/blob/master/docs/home/index.md" TargetMode="External"/><Relationship Id="rId7" Type="http://schemas.openxmlformats.org/officeDocument/2006/relationships/hyperlink" Target="https://github.com/TEDxNTUA/tedxntua2020/blob/master/docs/partners/index.md" TargetMode="External"/><Relationship Id="rId8" Type="http://schemas.openxmlformats.org/officeDocument/2006/relationships/hyperlink" Target="https://github.com/TEDxNTUA/tedxntua2020/blob/master/docs/program/index.md" TargetMode="External"/><Relationship Id="rId9" Type="http://schemas.openxmlformats.org/officeDocument/2006/relationships/hyperlink" Target="https://github.com/TEDxNTUA/tedxntua2020/blob/master/docs/team/index.md" TargetMode="External"/><Relationship Id="rId10" Type="http://schemas.openxmlformats.org/officeDocument/2006/relationships/hyperlink" Target="https://github.com/TEDxNTUA/tedxntua2020/blob/master/docs/static_management/index.md" TargetMode="External"/><Relationship Id="rId11" Type="http://schemas.openxmlformats.org/officeDocument/2006/relationships/hyperlink" Target="https://github.com/TEDxNTUA/tedxntua2020/blob/master/docs/static_management/index.md" TargetMode="External"/><Relationship Id="rId12" Type="http://schemas.openxmlformats.org/officeDocument/2006/relationships/hyperlink" Target="https://goodcode.io/articles/django-env-settings/" TargetMode="External"/><Relationship Id="rId13" Type="http://schemas.openxmlformats.org/officeDocument/2006/relationships/hyperlink" Target="https://12factor.net/" TargetMode="External"/><Relationship Id="rId14" Type="http://schemas.openxmlformats.org/officeDocument/2006/relationships/hyperlink" Target="https://nodejs.org/en/" TargetMode="External"/><Relationship Id="rId15" Type="http://schemas.openxmlformats.org/officeDocument/2006/relationships/hyperlink" Target="https://nodejs.org/en/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6</Pages>
  <Words>670</Words>
  <Characters>4405</Characters>
  <CharactersWithSpaces>4944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2024-02-02T12:15:20Z</dcterms:modified>
  <cp:revision>1</cp:revision>
  <dc:subject/>
  <dc:title/>
</cp:coreProperties>
</file>