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0B6B" w:rsidRDefault="00114F21" w:rsidP="00114F21">
      <w:pPr>
        <w:pStyle w:val="1"/>
        <w:rPr>
          <w:rFonts w:ascii="微软雅黑" w:eastAsia="微软雅黑" w:hAnsi="微软雅黑" w:hint="eastAsia"/>
          <w:sz w:val="36"/>
        </w:rPr>
      </w:pPr>
      <w:r w:rsidRPr="00020B6B">
        <w:rPr>
          <w:rFonts w:ascii="微软雅黑" w:eastAsia="微软雅黑" w:hAnsi="微软雅黑" w:hint="eastAsia"/>
          <w:sz w:val="36"/>
        </w:rPr>
        <w:t>在线地图配置文档</w:t>
      </w:r>
    </w:p>
    <w:p w:rsidR="00114F21" w:rsidRPr="00020B6B" w:rsidRDefault="00114F21" w:rsidP="00114F21">
      <w:pPr>
        <w:pStyle w:val="a5"/>
        <w:rPr>
          <w:rFonts w:ascii="微软雅黑" w:eastAsia="微软雅黑" w:hAnsi="微软雅黑" w:hint="eastAsia"/>
        </w:rPr>
      </w:pPr>
      <w:r w:rsidRPr="00020B6B">
        <w:rPr>
          <w:rFonts w:ascii="微软雅黑" w:eastAsia="微软雅黑" w:hAnsi="微软雅黑" w:hint="eastAsia"/>
        </w:rPr>
        <w:t>1、地图基于leaflet制作</w:t>
      </w:r>
    </w:p>
    <w:p w:rsidR="00114F21" w:rsidRPr="00020B6B" w:rsidRDefault="00114F21" w:rsidP="00114F21">
      <w:pPr>
        <w:pStyle w:val="a5"/>
        <w:rPr>
          <w:rFonts w:ascii="微软雅黑" w:eastAsia="微软雅黑" w:hAnsi="微软雅黑" w:hint="eastAsia"/>
        </w:rPr>
      </w:pPr>
      <w:r w:rsidRPr="00020B6B">
        <w:rPr>
          <w:rFonts w:ascii="微软雅黑" w:eastAsia="微软雅黑" w:hAnsi="微软雅黑" w:hint="eastAsia"/>
        </w:rPr>
        <w:t>2、底图使用</w:t>
      </w:r>
    </w:p>
    <w:p w:rsidR="00114F21" w:rsidRPr="00020B6B" w:rsidRDefault="00114F21" w:rsidP="00114F21">
      <w:pPr>
        <w:pStyle w:val="a5"/>
        <w:rPr>
          <w:rFonts w:ascii="微软雅黑" w:eastAsia="微软雅黑" w:hAnsi="微软雅黑" w:cs="Consolas" w:hint="eastAsia"/>
          <w:kern w:val="0"/>
          <w:sz w:val="20"/>
          <w:szCs w:val="20"/>
        </w:rPr>
      </w:pPr>
      <w:r w:rsidRPr="00020B6B">
        <w:rPr>
          <w:rFonts w:ascii="微软雅黑" w:eastAsia="微软雅黑" w:hAnsi="微软雅黑" w:cs="Consolas"/>
          <w:kern w:val="0"/>
          <w:sz w:val="20"/>
          <w:szCs w:val="20"/>
        </w:rPr>
        <w:t>http://cache1.arcgisonline.cn/ArcGIS/rest/services/ChinaOnlineStreetColor/MapServer/tile/{z}/{y}/{x}</w:t>
      </w:r>
    </w:p>
    <w:p w:rsidR="00114F21" w:rsidRPr="00020B6B" w:rsidRDefault="00114F21" w:rsidP="00114F21">
      <w:pPr>
        <w:pStyle w:val="a5"/>
        <w:rPr>
          <w:rFonts w:ascii="微软雅黑" w:eastAsia="微软雅黑" w:hAnsi="微软雅黑" w:cs="Consolas" w:hint="eastAsia"/>
          <w:kern w:val="0"/>
          <w:sz w:val="20"/>
          <w:szCs w:val="20"/>
        </w:rPr>
      </w:pPr>
      <w:r w:rsidRPr="00020B6B">
        <w:rPr>
          <w:rFonts w:ascii="微软雅黑" w:eastAsia="微软雅黑" w:hAnsi="微软雅黑" w:cs="Consolas" w:hint="eastAsia"/>
          <w:kern w:val="0"/>
          <w:sz w:val="20"/>
          <w:szCs w:val="20"/>
        </w:rPr>
        <w:t>3、默认初始位置为天安门</w:t>
      </w:r>
    </w:p>
    <w:p w:rsidR="00114F21" w:rsidRPr="00020B6B" w:rsidRDefault="00114F21" w:rsidP="00114F21">
      <w:pPr>
        <w:pStyle w:val="a5"/>
        <w:rPr>
          <w:rFonts w:ascii="微软雅黑" w:eastAsia="微软雅黑" w:hAnsi="微软雅黑" w:cs="Consolas" w:hint="eastAsia"/>
          <w:kern w:val="0"/>
          <w:sz w:val="20"/>
          <w:szCs w:val="20"/>
        </w:rPr>
      </w:pPr>
      <w:r w:rsidRPr="00020B6B">
        <w:rPr>
          <w:rFonts w:ascii="微软雅黑" w:eastAsia="微软雅黑" w:hAnsi="微软雅黑" w:cs="Consolas" w:hint="eastAsia"/>
          <w:kern w:val="0"/>
          <w:sz w:val="20"/>
          <w:szCs w:val="20"/>
        </w:rPr>
        <w:t>4、地图左上角为缩放按钮</w:t>
      </w:r>
    </w:p>
    <w:p w:rsidR="00114F21" w:rsidRPr="00020B6B" w:rsidRDefault="00114F21" w:rsidP="00114F21">
      <w:pPr>
        <w:pStyle w:val="a5"/>
        <w:rPr>
          <w:rFonts w:ascii="微软雅黑" w:eastAsia="微软雅黑" w:hAnsi="微软雅黑" w:cs="Consolas" w:hint="eastAsia"/>
          <w:kern w:val="0"/>
          <w:sz w:val="20"/>
          <w:szCs w:val="20"/>
        </w:rPr>
      </w:pPr>
      <w:r w:rsidRPr="00020B6B">
        <w:rPr>
          <w:rFonts w:ascii="微软雅黑" w:eastAsia="微软雅黑" w:hAnsi="微软雅黑" w:cs="Consolas" w:hint="eastAsia"/>
          <w:kern w:val="0"/>
          <w:sz w:val="20"/>
          <w:szCs w:val="20"/>
        </w:rPr>
        <w:t>5、地图右上角为比例尺</w:t>
      </w:r>
    </w:p>
    <w:p w:rsidR="00114F21" w:rsidRPr="00020B6B" w:rsidRDefault="00114F21" w:rsidP="00114F21">
      <w:pPr>
        <w:pStyle w:val="a5"/>
        <w:rPr>
          <w:rFonts w:ascii="微软雅黑" w:eastAsia="微软雅黑" w:hAnsi="微软雅黑"/>
        </w:rPr>
      </w:pPr>
      <w:r w:rsidRPr="00020B6B">
        <w:rPr>
          <w:rFonts w:ascii="微软雅黑" w:eastAsia="微软雅黑" w:hAnsi="微软雅黑" w:cs="Consolas" w:hint="eastAsia"/>
          <w:kern w:val="0"/>
          <w:sz w:val="20"/>
          <w:szCs w:val="20"/>
        </w:rPr>
        <w:t>6、双击地图将会显示点击位置的经纬度，再次双击其他位置，将会连接两点并按顺序显示两点经纬度。</w:t>
      </w:r>
    </w:p>
    <w:sectPr w:rsidR="00114F21" w:rsidRPr="0002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A7" w:rsidRDefault="00584FA7" w:rsidP="00114F21">
      <w:r>
        <w:separator/>
      </w:r>
    </w:p>
  </w:endnote>
  <w:endnote w:type="continuationSeparator" w:id="1">
    <w:p w:rsidR="00584FA7" w:rsidRDefault="00584FA7" w:rsidP="00114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A7" w:rsidRDefault="00584FA7" w:rsidP="00114F21">
      <w:r>
        <w:separator/>
      </w:r>
    </w:p>
  </w:footnote>
  <w:footnote w:type="continuationSeparator" w:id="1">
    <w:p w:rsidR="00584FA7" w:rsidRDefault="00584FA7" w:rsidP="00114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F21"/>
    <w:rsid w:val="00020B6B"/>
    <w:rsid w:val="00114F21"/>
    <w:rsid w:val="0058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F21"/>
    <w:rPr>
      <w:sz w:val="18"/>
      <w:szCs w:val="18"/>
    </w:rPr>
  </w:style>
  <w:style w:type="paragraph" w:styleId="a5">
    <w:name w:val="No Spacing"/>
    <w:uiPriority w:val="1"/>
    <w:qFormat/>
    <w:rsid w:val="00114F2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14F2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2017-02-25T09:46:00Z</dcterms:created>
  <dcterms:modified xsi:type="dcterms:W3CDTF">2017-02-25T09:51:00Z</dcterms:modified>
</cp:coreProperties>
</file>