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Verified Data Prediction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No. of Kiranas Shops</w:t>
      </w:r>
      <w:r w:rsidDel="00000000" w:rsidR="00000000" w:rsidRPr="00000000">
        <w:rPr>
          <w:rFonts w:ascii="Times New Roman" w:cs="Times New Roman" w:eastAsia="Times New Roman" w:hAnsi="Times New Roman"/>
          <w:sz w:val="40"/>
          <w:szCs w:val="40"/>
          <w:rtl w:val="0"/>
        </w:rPr>
        <w:t xml:space="preserve"> Prediction Report</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b w:val="1"/>
          <w:sz w:val="28"/>
          <w:szCs w:val="28"/>
          <w:rtl w:val="0"/>
        </w:rPr>
        <w:t xml:space="preserve"> Nandan Kumar</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STATEMENT</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the merged csv file of some of the verified regions of India. Our motive is to build a model on the verified data set, so that it can be used to predict that data points of the non- verified merged data set.</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includes Outlier detection, null detection, missing values handling and build the model for the targeted data points. And also validation and visualization of the results.</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DESCRIPTION</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is of the dimension (722*40) including object, float64 and int64 data types columns, including our target variable – “</w:t>
      </w:r>
      <w:r w:rsidDel="00000000" w:rsidR="00000000" w:rsidRPr="00000000">
        <w:rPr>
          <w:rFonts w:ascii="Courier New" w:cs="Courier New" w:eastAsia="Courier New" w:hAnsi="Courier New"/>
          <w:color w:val="212121"/>
          <w:sz w:val="21"/>
          <w:szCs w:val="21"/>
          <w:highlight w:val="white"/>
          <w:rtl w:val="0"/>
        </w:rPr>
        <w:t xml:space="preserve">Number of Kirana Shops</w:t>
      </w:r>
      <w:r w:rsidDel="00000000" w:rsidR="00000000" w:rsidRPr="00000000">
        <w:rPr>
          <w:rFonts w:ascii="Times New Roman" w:cs="Times New Roman" w:eastAsia="Times New Roman" w:hAnsi="Times New Roman"/>
          <w:sz w:val="26"/>
          <w:szCs w:val="26"/>
          <w:rtl w:val="0"/>
        </w:rPr>
        <w:t xml:space="preserve">”, having 0 missing value in the dataset.</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Missing values of All the column:-</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Region                                                              0</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Area                                                                  0</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Population                                                         0</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Density per square kilometer                            0</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Senior citizen %                                                 0</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No of cases                                                        12</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Educational institutes                                         1</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Hospitals                                                            0</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Supermarts/malls                                              89</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Number of Households                                                            0</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Number of Notified Households                                              0</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No. of household with water connection inside the house      0</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Total number of water connections                                         292</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No of households having private washroom                           0</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Density of retail store                                                               0</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Per capita income                                                                     11</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Gender Ratio                                                                             0</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Domestic Violence %                                                                0</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Internet Penetration %                                                                0</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Police to Population Ratio per 1000                                         12</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Number of Kirana Shops                                                          0</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Number of Pharmacies                                                             3</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Number of Liquor Stores                                                          1</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Estimates of Alcoholism % in Population                               0</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 Unemployed(55%)                                                              0</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Age Group Children %                                                            0</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Literacy Rate                                                                           1</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Slum percentage                                                                      0</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Agriculture and Food                                                             39</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Manufacturing                                                                        39</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Mining                                                                                   39</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Electricity Gas Water                                                           39</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Construction                                                                        39</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Trade Hotels Restaurants                                                  39</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Transport Storage Communication                                    39</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Financing Real Estate Business Services                          39</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Community Social Public Admin                                    39</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Rural                                                                                 0</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Semi Urban                                                                       0</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Urban                                                                                 0</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of Kiranas Shops </w:t>
      </w:r>
      <w:r w:rsidDel="00000000" w:rsidR="00000000" w:rsidRPr="00000000">
        <w:rPr>
          <w:rFonts w:ascii="Times New Roman" w:cs="Times New Roman" w:eastAsia="Times New Roman" w:hAnsi="Times New Roman"/>
          <w:sz w:val="26"/>
          <w:szCs w:val="26"/>
          <w:rtl w:val="0"/>
        </w:rPr>
        <w:t xml:space="preserve">Statistical values---</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Count : 722</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mean :</w:t>
      </w:r>
      <w:r w:rsidDel="00000000" w:rsidR="00000000" w:rsidRPr="00000000">
        <w:rPr>
          <w:rFonts w:ascii="Times New Roman" w:cs="Times New Roman" w:eastAsia="Times New Roman" w:hAnsi="Times New Roman"/>
          <w:color w:val="212121"/>
          <w:sz w:val="21"/>
          <w:szCs w:val="21"/>
          <w:shd w:fill="e0e0e0" w:val="clear"/>
          <w:rtl w:val="0"/>
        </w:rPr>
        <w:t xml:space="preserve">919.498968</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std :</w:t>
      </w:r>
      <w:r w:rsidDel="00000000" w:rsidR="00000000" w:rsidRPr="00000000">
        <w:rPr>
          <w:rFonts w:ascii="Times New Roman" w:cs="Times New Roman" w:eastAsia="Times New Roman" w:hAnsi="Times New Roman"/>
          <w:color w:val="212121"/>
          <w:sz w:val="21"/>
          <w:szCs w:val="21"/>
          <w:shd w:fill="e0e0e0" w:val="clear"/>
          <w:rtl w:val="0"/>
        </w:rPr>
        <w:t xml:space="preserve">3425.778813</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min : </w:t>
      </w:r>
      <w:r w:rsidDel="00000000" w:rsidR="00000000" w:rsidRPr="00000000">
        <w:rPr>
          <w:rFonts w:ascii="Times New Roman" w:cs="Times New Roman" w:eastAsia="Times New Roman" w:hAnsi="Times New Roman"/>
          <w:color w:val="212121"/>
          <w:sz w:val="21"/>
          <w:szCs w:val="21"/>
          <w:shd w:fill="e0e0e0" w:val="clear"/>
          <w:rtl w:val="0"/>
        </w:rPr>
        <w:t xml:space="preserve">0.000000</w:t>
      </w:r>
      <w:r w:rsidDel="00000000" w:rsidR="00000000" w:rsidRPr="00000000">
        <w:rPr>
          <w:rtl w:val="0"/>
        </w:rPr>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max :</w:t>
      </w:r>
      <w:r w:rsidDel="00000000" w:rsidR="00000000" w:rsidRPr="00000000">
        <w:rPr>
          <w:rFonts w:ascii="Times New Roman" w:cs="Times New Roman" w:eastAsia="Times New Roman" w:hAnsi="Times New Roman"/>
          <w:color w:val="212121"/>
          <w:sz w:val="21"/>
          <w:szCs w:val="21"/>
          <w:shd w:fill="e0e0e0" w:val="clear"/>
          <w:rtl w:val="0"/>
        </w:rPr>
        <w:t xml:space="preserve">43135.000000</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METHODOLOGY</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 Extraction</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find the columns or variables that shows correlation with the target variable, I plotted the heatmap, using the Pearson Correlation among all the columns of the data.</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have selected the relevant features or columns, depending on the correlation value of the particular column with the target data point, that is different for all and the range lies between -0.6 and 1.0</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3909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Only those columns will be extracted which shows the correlation value greater than 0.5, with respect to the target data point i.e. “</w:t>
      </w:r>
      <w:r w:rsidDel="00000000" w:rsidR="00000000" w:rsidRPr="00000000">
        <w:rPr>
          <w:rFonts w:ascii="Courier New" w:cs="Courier New" w:eastAsia="Courier New" w:hAnsi="Courier New"/>
          <w:color w:val="212121"/>
          <w:sz w:val="21"/>
          <w:szCs w:val="21"/>
          <w:highlight w:val="white"/>
          <w:rtl w:val="0"/>
        </w:rPr>
        <w:t xml:space="preserve">Number of Kirana Shops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get the following columns, that shows strong positive correlation with the target data point :</w:t>
      </w:r>
    </w:p>
    <w:p w:rsidR="00000000" w:rsidDel="00000000" w:rsidP="00000000" w:rsidRDefault="00000000" w:rsidRPr="00000000" w14:paraId="00000046">
      <w:pPr>
        <w:spacing w:after="240" w:before="240"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Number of Kirana Shops                                     1.000000</w:t>
      </w:r>
    </w:p>
    <w:p w:rsidR="00000000" w:rsidDel="00000000" w:rsidP="00000000" w:rsidRDefault="00000000" w:rsidRPr="00000000" w14:paraId="00000047">
      <w:pPr>
        <w:spacing w:after="240" w:before="240"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Number of Pharmacies                                       0.976323</w:t>
      </w:r>
    </w:p>
    <w:p w:rsidR="00000000" w:rsidDel="00000000" w:rsidP="00000000" w:rsidRDefault="00000000" w:rsidRPr="00000000" w14:paraId="00000048">
      <w:pPr>
        <w:spacing w:after="240" w:before="240"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No of households having private washroom                   0.797194</w:t>
      </w:r>
    </w:p>
    <w:p w:rsidR="00000000" w:rsidDel="00000000" w:rsidP="00000000" w:rsidRDefault="00000000" w:rsidRPr="00000000" w14:paraId="00000049">
      <w:pPr>
        <w:spacing w:after="240" w:before="240"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No. of household with water connection inside the house    0.673672</w:t>
      </w:r>
    </w:p>
    <w:p w:rsidR="00000000" w:rsidDel="00000000" w:rsidP="00000000" w:rsidRDefault="00000000" w:rsidRPr="00000000" w14:paraId="0000004A">
      <w:pPr>
        <w:spacing w:after="240" w:before="240"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Hospitals                                                  0.649215</w:t>
      </w:r>
    </w:p>
    <w:p w:rsidR="00000000" w:rsidDel="00000000" w:rsidP="00000000" w:rsidRDefault="00000000" w:rsidRPr="00000000" w14:paraId="0000004B">
      <w:pPr>
        <w:spacing w:after="240" w:before="240"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Number of Households                                       0.633946</w:t>
      </w:r>
    </w:p>
    <w:p w:rsidR="00000000" w:rsidDel="00000000" w:rsidP="00000000" w:rsidRDefault="00000000" w:rsidRPr="00000000" w14:paraId="0000004C">
      <w:pPr>
        <w:spacing w:after="240" w:before="240"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Supermarts/malls                                           0.589862</w:t>
      </w:r>
    </w:p>
    <w:p w:rsidR="00000000" w:rsidDel="00000000" w:rsidP="00000000" w:rsidRDefault="00000000" w:rsidRPr="00000000" w14:paraId="0000004D">
      <w:pPr>
        <w:spacing w:after="240" w:before="240"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Number of Liquor Stores                                    0.574851</w:t>
      </w:r>
    </w:p>
    <w:p w:rsidR="00000000" w:rsidDel="00000000" w:rsidP="00000000" w:rsidRDefault="00000000" w:rsidRPr="00000000" w14:paraId="0000004E">
      <w:pPr>
        <w:spacing w:after="240" w:before="240"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Population                                                 0.547821</w:t>
      </w:r>
    </w:p>
    <w:p w:rsidR="00000000" w:rsidDel="00000000" w:rsidP="00000000" w:rsidRDefault="00000000" w:rsidRPr="00000000" w14:paraId="0000004F">
      <w:pPr>
        <w:spacing w:after="240" w:before="240"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No of cases                                                0.530176</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6"/>
          <w:szCs w:val="26"/>
        </w:rPr>
      </w:pPr>
      <w:r w:rsidDel="00000000" w:rsidR="00000000" w:rsidRPr="00000000">
        <w:rPr>
          <w:rFonts w:ascii="Courier New" w:cs="Courier New" w:eastAsia="Courier New" w:hAnsi="Courier New"/>
          <w:color w:val="212121"/>
          <w:sz w:val="21"/>
          <w:szCs w:val="21"/>
          <w:highlight w:val="white"/>
          <w:rtl w:val="0"/>
        </w:rPr>
        <w:t xml:space="preserve">Number of Notified Households                              0.502139</w:t>
      </w:r>
      <w:r w:rsidDel="00000000" w:rsidR="00000000" w:rsidRPr="00000000">
        <w:rPr>
          <w:rtl w:val="0"/>
        </w:rPr>
      </w:r>
    </w:p>
    <w:p w:rsidR="00000000" w:rsidDel="00000000" w:rsidP="00000000" w:rsidRDefault="00000000" w:rsidRPr="00000000" w14:paraId="00000051">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Pre-processing</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doing the feature extraction, we have got a new data with dimension (722*10),instead of this take the all columns except “</w:t>
      </w:r>
      <w:r w:rsidDel="00000000" w:rsidR="00000000" w:rsidRPr="00000000">
        <w:rPr>
          <w:rFonts w:ascii="Courier New" w:cs="Courier New" w:eastAsia="Courier New" w:hAnsi="Courier New"/>
          <w:color w:val="212121"/>
          <w:sz w:val="21"/>
          <w:szCs w:val="21"/>
          <w:highlight w:val="white"/>
          <w:rtl w:val="0"/>
        </w:rPr>
        <w:t xml:space="preserve">Number of Kirana Shops</w:t>
      </w:r>
      <w:r w:rsidDel="00000000" w:rsidR="00000000" w:rsidRPr="00000000">
        <w:rPr>
          <w:rFonts w:ascii="Times New Roman" w:cs="Times New Roman" w:eastAsia="Times New Roman" w:hAnsi="Times New Roman"/>
          <w:sz w:val="26"/>
          <w:szCs w:val="26"/>
          <w:rtl w:val="0"/>
        </w:rPr>
        <w:t xml:space="preserve">”  . now ,in this also we have to  drop  some columns name as </w:t>
      </w:r>
      <w:r w:rsidDel="00000000" w:rsidR="00000000" w:rsidRPr="00000000">
        <w:rPr>
          <w:rFonts w:ascii="Courier New" w:cs="Courier New" w:eastAsia="Courier New" w:hAnsi="Courier New"/>
          <w:color w:val="a31515"/>
          <w:sz w:val="21"/>
          <w:szCs w:val="21"/>
          <w:rtl w:val="0"/>
        </w:rPr>
        <w:t xml:space="preserve">"Region"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"Per capita income"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"Domestic Violence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Unemployed(55%)", </w:t>
      </w:r>
      <w:r w:rsidDel="00000000" w:rsidR="00000000" w:rsidRPr="00000000">
        <w:rPr>
          <w:rFonts w:ascii="Times New Roman" w:cs="Times New Roman" w:eastAsia="Times New Roman" w:hAnsi="Times New Roman"/>
          <w:sz w:val="26"/>
          <w:szCs w:val="26"/>
          <w:rtl w:val="0"/>
        </w:rPr>
        <w:t xml:space="preserve">because dtype of this columns is object type </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t>
      </w:r>
      <w:r w:rsidDel="00000000" w:rsidR="00000000" w:rsidRPr="00000000">
        <w:rPr>
          <w:rFonts w:ascii="Times New Roman" w:cs="Times New Roman" w:eastAsia="Times New Roman" w:hAnsi="Times New Roman"/>
          <w:sz w:val="26"/>
          <w:szCs w:val="26"/>
          <w:rtl w:val="0"/>
        </w:rPr>
        <w:t xml:space="preserve">, we have got a new data with dimension (722*36), including the 35 independent variables and 1 dependent or target variable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we move to the handling of missing values, in the data. We have got 0 missing value in “</w:t>
      </w:r>
      <w:r w:rsidDel="00000000" w:rsidR="00000000" w:rsidRPr="00000000">
        <w:rPr>
          <w:rFonts w:ascii="Courier New" w:cs="Courier New" w:eastAsia="Courier New" w:hAnsi="Courier New"/>
          <w:color w:val="212121"/>
          <w:sz w:val="21"/>
          <w:szCs w:val="21"/>
          <w:highlight w:val="white"/>
          <w:rtl w:val="0"/>
        </w:rPr>
        <w:t xml:space="preserve">Number of Kirana Shops</w:t>
      </w:r>
      <w:r w:rsidDel="00000000" w:rsidR="00000000" w:rsidRPr="00000000">
        <w:rPr>
          <w:rFonts w:ascii="Times New Roman" w:cs="Times New Roman" w:eastAsia="Times New Roman" w:hAnsi="Times New Roman"/>
          <w:sz w:val="26"/>
          <w:szCs w:val="26"/>
          <w:rtl w:val="0"/>
        </w:rPr>
        <w:t xml:space="preserve">” and 292 missing value in ‘Total number of water connections’. I filled all the missing values with 0. </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we divided the data in two : x (independent variables) and y (dependent variable). And splitted it into train set (data set to train the model on) and test set (data set to test the built model), with the test size of 30%. Thus, we get :</w:t>
      </w:r>
    </w:p>
    <w:p w:rsidR="00000000" w:rsidDel="00000000" w:rsidP="00000000" w:rsidRDefault="00000000" w:rsidRPr="00000000" w14:paraId="00000057">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x_train.shape – (505, 35)</w:t>
      </w:r>
    </w:p>
    <w:p w:rsidR="00000000" w:rsidDel="00000000" w:rsidP="00000000" w:rsidRDefault="00000000" w:rsidRPr="00000000" w14:paraId="00000058">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x_test.shape – (217, 35)</w:t>
      </w:r>
    </w:p>
    <w:p w:rsidR="00000000" w:rsidDel="00000000" w:rsidP="00000000" w:rsidRDefault="00000000" w:rsidRPr="00000000" w14:paraId="0000005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y_train.shape – (505)</w:t>
      </w:r>
    </w:p>
    <w:p w:rsidR="00000000" w:rsidDel="00000000" w:rsidP="00000000" w:rsidRDefault="00000000" w:rsidRPr="00000000" w14:paraId="0000005A">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y_test.shape – (217)</w:t>
      </w:r>
    </w:p>
    <w:p w:rsidR="00000000" w:rsidDel="00000000" w:rsidP="00000000" w:rsidRDefault="00000000" w:rsidRPr="00000000" w14:paraId="0000005B">
      <w:pPr>
        <w:spacing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spacing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Building the model</w:t>
      </w:r>
    </w:p>
    <w:p w:rsidR="00000000" w:rsidDel="00000000" w:rsidP="00000000" w:rsidRDefault="00000000" w:rsidRPr="00000000" w14:paraId="0000005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 this is a regression problem, I applied few machine learning regression algorithms, on the top of this data and evaluate their performance on the basis of r^2 value i.e. the “coefficient of determination” and also mean squared error.</w:t>
      </w:r>
    </w:p>
    <w:p w:rsidR="00000000" w:rsidDel="00000000" w:rsidP="00000000" w:rsidRDefault="00000000" w:rsidRPr="00000000" w14:paraId="0000005F">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get the results as follows :</w:t>
      </w:r>
    </w:p>
    <w:p w:rsidR="00000000" w:rsidDel="00000000" w:rsidP="00000000" w:rsidRDefault="00000000" w:rsidRPr="00000000" w14:paraId="00000060">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Algorithm or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R^2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Linear regression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color w:val="212121"/>
                <w:sz w:val="21"/>
                <w:szCs w:val="21"/>
                <w:highlight w:val="white"/>
                <w:rtl w:val="0"/>
              </w:rPr>
              <w:t xml:space="preserve">91.23994554523007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3"/>
              </w:numPr>
              <w:shd w:fill="fffffe" w:val="clear"/>
              <w:spacing w:line="325.71428571428567"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1"/>
                <w:szCs w:val="21"/>
                <w:rtl w:val="0"/>
              </w:rPr>
              <w:t xml:space="preserve">Lasso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color w:val="212121"/>
                <w:sz w:val="21"/>
                <w:szCs w:val="21"/>
                <w:highlight w:val="white"/>
                <w:rtl w:val="0"/>
              </w:rPr>
              <w:t xml:space="preserve">91.23410794553413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3"/>
              </w:numPr>
              <w:shd w:fill="fffffe" w:val="clear"/>
              <w:spacing w:line="325.71428571428567"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1"/>
                <w:szCs w:val="21"/>
                <w:rtl w:val="0"/>
              </w:rPr>
              <w:t xml:space="preserve">KNeighborsRegressor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color w:val="212121"/>
                <w:sz w:val="21"/>
                <w:szCs w:val="21"/>
                <w:highlight w:val="white"/>
                <w:rtl w:val="0"/>
              </w:rPr>
              <w:t xml:space="preserve">82.21029554648494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3"/>
              </w:numPr>
              <w:shd w:fill="fffffe" w:val="clear"/>
              <w:spacing w:line="325.71428571428567"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1"/>
                <w:szCs w:val="21"/>
                <w:rtl w:val="0"/>
              </w:rPr>
              <w:t xml:space="preserve">DecisionTreeRegressor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color w:val="212121"/>
                <w:sz w:val="21"/>
                <w:szCs w:val="21"/>
                <w:highlight w:val="white"/>
                <w:rtl w:val="0"/>
              </w:rPr>
              <w:t xml:space="preserve">90.78708466840347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1"/>
                <w:szCs w:val="21"/>
                <w:rtl w:val="0"/>
              </w:rPr>
              <w:t xml:space="preserve">RandomForestRegressor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color w:val="212121"/>
                <w:sz w:val="21"/>
                <w:szCs w:val="21"/>
                <w:highlight w:val="white"/>
                <w:rtl w:val="0"/>
              </w:rPr>
              <w:t xml:space="preserve">95.86345520802412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1"/>
                <w:szCs w:val="21"/>
                <w:rtl w:val="0"/>
              </w:rPr>
              <w:t xml:space="preserve">GradientBoostingRegressor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color w:val="212121"/>
                <w:sz w:val="21"/>
                <w:szCs w:val="21"/>
                <w:highlight w:val="white"/>
                <w:rtl w:val="0"/>
              </w:rPr>
              <w:t xml:space="preserve">94.21028734663209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3"/>
              </w:numPr>
              <w:shd w:fill="fffffe" w:val="clear"/>
              <w:spacing w:line="325.71428571428567"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XGBRegressor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color w:val="212121"/>
                <w:sz w:val="21"/>
                <w:szCs w:val="21"/>
                <w:highlight w:val="white"/>
                <w:rtl w:val="0"/>
              </w:rPr>
              <w:t xml:space="preserve">94.57876747996035</w:t>
            </w:r>
            <w:r w:rsidDel="00000000" w:rsidR="00000000" w:rsidRPr="00000000">
              <w:rPr>
                <w:rtl w:val="0"/>
              </w:rPr>
            </w:r>
          </w:p>
        </w:tc>
      </w:tr>
    </w:tbl>
    <w:p w:rsidR="00000000" w:rsidDel="00000000" w:rsidP="00000000" w:rsidRDefault="00000000" w:rsidRPr="00000000" w14:paraId="00000071">
      <w:pPr>
        <w:spacing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looking at the r^2 value of the algorithms, we get the best result with random forest regressor , so I used it to predict the values of target value, using the x_test data points. And later comparing it with the actual values of the target variable i.e. y_test.</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I created a dataframe having the actual values and predicted values of the target data point and also calculated their residual value (actual values - predicted values). And we got results as following :</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867150" cy="57912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86715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9">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A">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Graphical Plots  :-</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D">
      <w:pPr>
        <w:numPr>
          <w:ilvl w:val="0"/>
          <w:numId w:val="2"/>
        </w:numPr>
        <w:spacing w:after="240" w:befor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GGPLOT between the Actual and predicted values</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F">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943600" cy="26543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Residual plot:-</w:t>
      </w:r>
    </w:p>
    <w:p w:rsidR="00000000" w:rsidDel="00000000" w:rsidP="00000000" w:rsidRDefault="00000000" w:rsidRPr="00000000" w14:paraId="00000084">
      <w:pPr>
        <w:ind w:left="720" w:firstLine="0"/>
        <w:rPr/>
      </w:pPr>
      <w:r w:rsidDel="00000000" w:rsidR="00000000" w:rsidRPr="00000000">
        <w:rPr/>
        <w:drawing>
          <wp:inline distB="114300" distT="114300" distL="114300" distR="114300">
            <wp:extent cx="4672013" cy="3299350"/>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672013" cy="32993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Prediction Error :-</w:t>
      </w:r>
    </w:p>
    <w:p w:rsidR="00000000" w:rsidDel="00000000" w:rsidP="00000000" w:rsidRDefault="00000000" w:rsidRPr="00000000" w14:paraId="00000087">
      <w:pPr>
        <w:rPr/>
      </w:pPr>
      <w:r w:rsidDel="00000000" w:rsidR="00000000" w:rsidRPr="00000000">
        <w:rPr/>
        <w:drawing>
          <wp:inline distB="114300" distT="114300" distL="114300" distR="114300">
            <wp:extent cx="5943600" cy="3797300"/>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3797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