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760" w:rsidRDefault="00873DF8" w:rsidP="00873DF8">
      <w:pPr>
        <w:pStyle w:val="a3"/>
      </w:pPr>
      <w:r>
        <w:rPr>
          <w:rFonts w:hint="eastAsia"/>
        </w:rPr>
        <w:t>代理</w:t>
      </w:r>
      <w:r>
        <w:t>模式</w:t>
      </w:r>
    </w:p>
    <w:p w:rsidR="00873DF8" w:rsidRDefault="00873DF8" w:rsidP="00873DF8"/>
    <w:p w:rsidR="00873DF8" w:rsidRDefault="00873DF8" w:rsidP="00873D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静态</w:t>
      </w:r>
      <w:r>
        <w:t>代理</w:t>
      </w:r>
    </w:p>
    <w:p w:rsidR="00873DF8" w:rsidRDefault="00873DF8" w:rsidP="00873DF8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AB51A1" wp14:editId="24D4938D">
            <wp:extent cx="43529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DF8" w:rsidRDefault="00873DF8" w:rsidP="00873DF8">
      <w:pPr>
        <w:pStyle w:val="a4"/>
        <w:ind w:left="360" w:firstLineChars="0" w:firstLine="0"/>
      </w:pP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例子</w:t>
      </w:r>
      <w:r>
        <w:t>：</w:t>
      </w:r>
    </w:p>
    <w:p w:rsidR="00873DF8" w:rsidRDefault="00873DF8" w:rsidP="00873DF8">
      <w:pPr>
        <w:pStyle w:val="a4"/>
        <w:ind w:left="360" w:firstLineChars="0" w:firstLine="0"/>
      </w:pPr>
      <w:r>
        <w:t>S</w:t>
      </w:r>
      <w:r>
        <w:rPr>
          <w:rFonts w:hint="eastAsia"/>
        </w:rPr>
        <w:t>ubject:</w:t>
      </w:r>
      <w:r>
        <w:t xml:space="preserve"> UserManager </w:t>
      </w:r>
      <w:r>
        <w:rPr>
          <w:rFonts w:hint="eastAsia"/>
        </w:rPr>
        <w:t>接口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R</w:t>
      </w:r>
      <w:r>
        <w:t xml:space="preserve">ealSubject: UserManagerImpl </w:t>
      </w:r>
      <w:r>
        <w:rPr>
          <w:rFonts w:hint="eastAsia"/>
        </w:rPr>
        <w:t>具体</w:t>
      </w:r>
      <w:r>
        <w:t>实现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两者</w:t>
      </w:r>
      <w:r>
        <w:t>如何解耦？</w:t>
      </w:r>
      <w:r>
        <w:rPr>
          <w:rFonts w:hint="eastAsia"/>
        </w:rPr>
        <w:t>在</w:t>
      </w:r>
      <w:r>
        <w:t>这之前如何加日志？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代理</w:t>
      </w:r>
      <w:r>
        <w:t>模式：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proxySubject</w:t>
      </w:r>
      <w:r>
        <w:rPr>
          <w:rFonts w:hint="eastAsia"/>
        </w:rPr>
        <w:t>：</w:t>
      </w:r>
      <w:r>
        <w:t>静态代理类，同样实现接口的方法，</w:t>
      </w:r>
      <w:r>
        <w:rPr>
          <w:rFonts w:hint="eastAsia"/>
        </w:rPr>
        <w:t>构造器</w:t>
      </w:r>
      <w:r>
        <w:t>来绑定具体实现类</w:t>
      </w:r>
    </w:p>
    <w:p w:rsidR="00873DF8" w:rsidRDefault="00873DF8" w:rsidP="00873DF8">
      <w:pPr>
        <w:pStyle w:val="a4"/>
        <w:ind w:left="360" w:firstLineChars="0" w:firstLine="0"/>
      </w:pP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优点</w:t>
      </w:r>
      <w:r>
        <w:t>：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解耦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方便添加</w:t>
      </w:r>
      <w:r>
        <w:t>日志</w:t>
      </w:r>
      <w:r>
        <w:rPr>
          <w:rFonts w:hint="eastAsia"/>
        </w:rPr>
        <w:t>，</w:t>
      </w:r>
      <w:r>
        <w:t>预处理，后续处理等其他操作</w:t>
      </w:r>
    </w:p>
    <w:p w:rsidR="00873DF8" w:rsidRDefault="00873DF8" w:rsidP="00873DF8">
      <w:pPr>
        <w:pStyle w:val="a4"/>
        <w:ind w:left="360" w:firstLineChars="0" w:firstLine="0"/>
      </w:pP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缺点</w:t>
      </w:r>
      <w:r>
        <w:t>：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1.</w:t>
      </w:r>
      <w:r>
        <w:t>一个接口就要写一个代理类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代理</w:t>
      </w:r>
      <w:r>
        <w:t>类需要实现所有接口方法，代码冗余</w:t>
      </w:r>
    </w:p>
    <w:p w:rsidR="00873DF8" w:rsidRPr="00873DF8" w:rsidRDefault="00873DF8" w:rsidP="00873DF8">
      <w:pPr>
        <w:pStyle w:val="a4"/>
        <w:ind w:left="360" w:firstLineChars="0" w:firstLine="0"/>
      </w:pP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动态</w:t>
      </w:r>
      <w:r>
        <w:t>代理：</w:t>
      </w:r>
    </w:p>
    <w:p w:rsidR="00873DF8" w:rsidRDefault="00873DF8" w:rsidP="00873DF8">
      <w:pPr>
        <w:pStyle w:val="a4"/>
        <w:ind w:left="360" w:firstLineChars="0" w:firstLine="0"/>
      </w:pPr>
      <w:r>
        <w:rPr>
          <w:rFonts w:hint="eastAsia"/>
        </w:rPr>
        <w:t>动态</w:t>
      </w:r>
      <w:r>
        <w:t>生成代理类，无需写多个代理方法</w:t>
      </w:r>
    </w:p>
    <w:p w:rsidR="00873DF8" w:rsidRPr="00873DF8" w:rsidRDefault="00873DF8" w:rsidP="00873DF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利用</w:t>
      </w:r>
      <w:r>
        <w:t xml:space="preserve">java 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roxy</w:t>
      </w:r>
      <w:r>
        <w:t>类，</w:t>
      </w:r>
      <w:r>
        <w:rPr>
          <w:rFonts w:hint="eastAsia"/>
        </w:rPr>
        <w:t>反射</w:t>
      </w:r>
      <w:r>
        <w:t>的原理</w:t>
      </w:r>
    </w:p>
    <w:p w:rsidR="00873DF8" w:rsidRDefault="00873DF8" w:rsidP="00873DF8">
      <w:pPr>
        <w:pStyle w:val="a4"/>
        <w:ind w:left="360" w:firstLineChars="0" w:firstLine="0"/>
      </w:pPr>
    </w:p>
    <w:p w:rsidR="00560889" w:rsidRDefault="00560889" w:rsidP="00873DF8">
      <w:pPr>
        <w:pStyle w:val="a4"/>
        <w:ind w:left="360" w:firstLineChars="0" w:firstLine="0"/>
      </w:pPr>
    </w:p>
    <w:p w:rsidR="00560889" w:rsidRPr="00873DF8" w:rsidRDefault="00560889" w:rsidP="00873DF8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873DF8" w:rsidRPr="00873DF8" w:rsidRDefault="00873DF8" w:rsidP="00873DF8">
      <w:pPr>
        <w:pStyle w:val="a4"/>
        <w:ind w:left="360" w:firstLineChars="0" w:firstLine="0"/>
        <w:rPr>
          <w:rFonts w:hint="eastAsia"/>
        </w:rPr>
      </w:pPr>
    </w:p>
    <w:sectPr w:rsidR="00873DF8" w:rsidRPr="00873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3FFA"/>
    <w:multiLevelType w:val="hybridMultilevel"/>
    <w:tmpl w:val="CE5E8B64"/>
    <w:lvl w:ilvl="0" w:tplc="7DC2F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6F"/>
    <w:rsid w:val="00560889"/>
    <w:rsid w:val="005D2A46"/>
    <w:rsid w:val="00873DF8"/>
    <w:rsid w:val="00B13760"/>
    <w:rsid w:val="00D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05329-DF99-4401-A6B3-38EB410E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3D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3D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3D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2017-09-11T07:36:00Z</dcterms:created>
  <dcterms:modified xsi:type="dcterms:W3CDTF">2017-09-11T09:42:00Z</dcterms:modified>
</cp:coreProperties>
</file>