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707E" w:rsidRDefault="0051707E"/>
    <w:p w:rsidR="0051707E" w:rsidRPr="00942631" w:rsidRDefault="0051707E">
      <w:pPr>
        <w:rPr>
          <w:rFonts w:ascii="Times New Roman" w:hAnsi="Times New Roman" w:cs="Times New Roman"/>
          <w:sz w:val="28"/>
          <w:szCs w:val="28"/>
        </w:rPr>
      </w:pPr>
    </w:p>
    <w:p w:rsidR="0051707E" w:rsidRPr="00942631" w:rsidRDefault="0051707E">
      <w:pPr>
        <w:rPr>
          <w:rFonts w:ascii="Times New Roman" w:hAnsi="Times New Roman" w:cs="Times New Roman"/>
          <w:sz w:val="28"/>
          <w:szCs w:val="28"/>
        </w:rPr>
      </w:pPr>
      <w:r w:rsidRPr="00942631">
        <w:rPr>
          <w:rFonts w:ascii="Times New Roman" w:hAnsi="Times New Roman" w:cs="Times New Roman"/>
          <w:sz w:val="28"/>
          <w:szCs w:val="28"/>
        </w:rPr>
        <w:t xml:space="preserve">Term Paper  </w:t>
      </w:r>
    </w:p>
    <w:p w:rsidR="0051707E" w:rsidRPr="00942631" w:rsidRDefault="0051707E">
      <w:pPr>
        <w:rPr>
          <w:rFonts w:ascii="Times New Roman" w:hAnsi="Times New Roman" w:cs="Times New Roman"/>
          <w:sz w:val="28"/>
          <w:szCs w:val="28"/>
        </w:rPr>
      </w:pPr>
      <w:r w:rsidRPr="00942631">
        <w:rPr>
          <w:rFonts w:ascii="Times New Roman" w:hAnsi="Times New Roman" w:cs="Times New Roman"/>
          <w:sz w:val="28"/>
          <w:szCs w:val="28"/>
        </w:rPr>
        <w:t>Monetary Economics</w:t>
      </w:r>
    </w:p>
    <w:p w:rsidR="0051707E" w:rsidRPr="00942631" w:rsidRDefault="0051707E">
      <w:pPr>
        <w:rPr>
          <w:rFonts w:ascii="Times New Roman" w:hAnsi="Times New Roman" w:cs="Times New Roman"/>
          <w:sz w:val="28"/>
          <w:szCs w:val="28"/>
        </w:rPr>
      </w:pPr>
    </w:p>
    <w:p w:rsidR="0051707E" w:rsidRDefault="0051707E"/>
    <w:p w:rsidR="0051707E" w:rsidRPr="00942631" w:rsidRDefault="0051707E">
      <w:pPr>
        <w:rPr>
          <w:rFonts w:ascii="Bahnschrift SemiBold" w:hAnsi="Bahnschrift SemiBold"/>
        </w:rPr>
      </w:pPr>
    </w:p>
    <w:p w:rsidR="0051707E" w:rsidRPr="00942631" w:rsidRDefault="0051707E">
      <w:pPr>
        <w:rPr>
          <w:rFonts w:ascii="Bahnschrift SemiBold" w:hAnsi="Bahnschrift SemiBold"/>
        </w:rPr>
      </w:pPr>
      <w:r w:rsidRPr="00942631">
        <w:rPr>
          <w:rFonts w:ascii="Bahnschrift SemiBold" w:hAnsi="Bahnschrift SemiBold"/>
        </w:rPr>
        <w:t>"MONETARY POLIC</w:t>
      </w:r>
      <w:r w:rsidRPr="00942631">
        <w:rPr>
          <w:rFonts w:ascii="Bahnschrift SemiBold" w:hAnsi="Bahnschrift SemiBold"/>
        </w:rPr>
        <w:t xml:space="preserve">Y </w:t>
      </w:r>
      <w:r w:rsidRPr="00942631">
        <w:rPr>
          <w:rFonts w:ascii="Bahnschrift SemiBold" w:hAnsi="Bahnschrift SemiBold"/>
        </w:rPr>
        <w:t>OF NEPAL 2079/80 CORRESPONDING TO THE CHANGES MADE ON THE FIRST QUARTERLY REVIEW MANGSIR 11, 2079"</w:t>
      </w:r>
    </w:p>
    <w:p w:rsidR="0051707E" w:rsidRPr="00942631" w:rsidRDefault="0051707E">
      <w:pPr>
        <w:rPr>
          <w:rFonts w:ascii="Bahnschrift SemiBold" w:hAnsi="Bahnschrift SemiBold"/>
        </w:rPr>
      </w:pPr>
    </w:p>
    <w:p w:rsidR="0051707E" w:rsidRDefault="0051707E"/>
    <w:p w:rsidR="0051707E" w:rsidRDefault="0051707E"/>
    <w:p w:rsidR="0051707E" w:rsidRPr="00942631" w:rsidRDefault="0051707E">
      <w:pPr>
        <w:rPr>
          <w:rFonts w:ascii="Times New Roman" w:hAnsi="Times New Roman" w:cs="Times New Roman"/>
          <w:sz w:val="28"/>
          <w:szCs w:val="28"/>
        </w:rPr>
      </w:pPr>
      <w:r w:rsidRPr="00942631">
        <w:rPr>
          <w:rFonts w:ascii="Times New Roman" w:hAnsi="Times New Roman" w:cs="Times New Roman"/>
          <w:sz w:val="28"/>
          <w:szCs w:val="28"/>
        </w:rPr>
        <w:t>Submitted By:</w:t>
      </w:r>
    </w:p>
    <w:p w:rsidR="0051707E" w:rsidRPr="00942631" w:rsidRDefault="0051707E">
      <w:pPr>
        <w:rPr>
          <w:rFonts w:ascii="Times New Roman" w:hAnsi="Times New Roman" w:cs="Times New Roman"/>
          <w:sz w:val="28"/>
          <w:szCs w:val="28"/>
        </w:rPr>
      </w:pPr>
      <w:r w:rsidRPr="00942631">
        <w:rPr>
          <w:rFonts w:ascii="Times New Roman" w:hAnsi="Times New Roman" w:cs="Times New Roman"/>
          <w:sz w:val="28"/>
          <w:szCs w:val="28"/>
        </w:rPr>
        <w:t xml:space="preserve">Pramod Sapkota </w:t>
      </w:r>
    </w:p>
    <w:p w:rsidR="0051707E" w:rsidRPr="00942631" w:rsidRDefault="0051707E">
      <w:pPr>
        <w:rPr>
          <w:rFonts w:ascii="Times New Roman" w:hAnsi="Times New Roman" w:cs="Times New Roman"/>
          <w:sz w:val="28"/>
          <w:szCs w:val="28"/>
        </w:rPr>
      </w:pPr>
      <w:r w:rsidRPr="00942631">
        <w:rPr>
          <w:rFonts w:ascii="Times New Roman" w:hAnsi="Times New Roman" w:cs="Times New Roman"/>
          <w:sz w:val="28"/>
          <w:szCs w:val="28"/>
        </w:rPr>
        <w:t>B</w:t>
      </w:r>
      <w:r w:rsidR="00942631">
        <w:rPr>
          <w:rFonts w:ascii="Times New Roman" w:hAnsi="Times New Roman" w:cs="Times New Roman"/>
          <w:sz w:val="28"/>
          <w:szCs w:val="28"/>
        </w:rPr>
        <w:t xml:space="preserve">achelor of Development Finance </w:t>
      </w:r>
      <w:r w:rsidRPr="00942631">
        <w:rPr>
          <w:rFonts w:ascii="Times New Roman" w:hAnsi="Times New Roman" w:cs="Times New Roman"/>
          <w:sz w:val="28"/>
          <w:szCs w:val="28"/>
        </w:rPr>
        <w:t>2</w:t>
      </w:r>
      <w:r w:rsidRPr="00942631">
        <w:rPr>
          <w:rFonts w:ascii="Times New Roman" w:hAnsi="Times New Roman" w:cs="Times New Roman"/>
          <w:sz w:val="28"/>
          <w:szCs w:val="28"/>
          <w:vertAlign w:val="superscript"/>
        </w:rPr>
        <w:t>nd</w:t>
      </w:r>
      <w:r w:rsidRPr="00942631">
        <w:rPr>
          <w:rFonts w:ascii="Times New Roman" w:hAnsi="Times New Roman" w:cs="Times New Roman"/>
          <w:sz w:val="28"/>
          <w:szCs w:val="28"/>
        </w:rPr>
        <w:t xml:space="preserve"> year, 2</w:t>
      </w:r>
      <w:r w:rsidRPr="00942631">
        <w:rPr>
          <w:rFonts w:ascii="Times New Roman" w:hAnsi="Times New Roman" w:cs="Times New Roman"/>
          <w:sz w:val="28"/>
          <w:szCs w:val="28"/>
          <w:vertAlign w:val="superscript"/>
        </w:rPr>
        <w:t>nd</w:t>
      </w:r>
      <w:r w:rsidRPr="00942631">
        <w:rPr>
          <w:rFonts w:ascii="Times New Roman" w:hAnsi="Times New Roman" w:cs="Times New Roman"/>
          <w:sz w:val="28"/>
          <w:szCs w:val="28"/>
        </w:rPr>
        <w:t xml:space="preserve"> Sem </w:t>
      </w:r>
    </w:p>
    <w:p w:rsidR="0051707E" w:rsidRPr="00942631" w:rsidRDefault="0051707E">
      <w:pPr>
        <w:rPr>
          <w:rFonts w:ascii="Times New Roman" w:hAnsi="Times New Roman" w:cs="Times New Roman"/>
          <w:sz w:val="28"/>
          <w:szCs w:val="28"/>
        </w:rPr>
      </w:pPr>
    </w:p>
    <w:p w:rsidR="0051707E" w:rsidRPr="00942631" w:rsidRDefault="0051707E">
      <w:pPr>
        <w:rPr>
          <w:rFonts w:ascii="Times New Roman" w:hAnsi="Times New Roman" w:cs="Times New Roman"/>
          <w:sz w:val="28"/>
          <w:szCs w:val="28"/>
        </w:rPr>
      </w:pPr>
    </w:p>
    <w:p w:rsidR="0051707E" w:rsidRPr="00942631" w:rsidRDefault="0051707E">
      <w:pPr>
        <w:rPr>
          <w:rFonts w:ascii="Times New Roman" w:hAnsi="Times New Roman" w:cs="Times New Roman"/>
          <w:sz w:val="28"/>
          <w:szCs w:val="28"/>
        </w:rPr>
      </w:pPr>
      <w:r w:rsidRPr="00942631">
        <w:rPr>
          <w:rFonts w:ascii="Times New Roman" w:hAnsi="Times New Roman" w:cs="Times New Roman"/>
          <w:sz w:val="28"/>
          <w:szCs w:val="28"/>
        </w:rPr>
        <w:t>Submitted To:</w:t>
      </w:r>
    </w:p>
    <w:p w:rsidR="0051707E" w:rsidRPr="00942631" w:rsidRDefault="0051707E">
      <w:pPr>
        <w:rPr>
          <w:rFonts w:ascii="Times New Roman" w:hAnsi="Times New Roman" w:cs="Times New Roman"/>
          <w:sz w:val="28"/>
          <w:szCs w:val="28"/>
        </w:rPr>
      </w:pPr>
      <w:r w:rsidRPr="00942631">
        <w:rPr>
          <w:rFonts w:ascii="Times New Roman" w:hAnsi="Times New Roman" w:cs="Times New Roman"/>
          <w:sz w:val="28"/>
          <w:szCs w:val="28"/>
        </w:rPr>
        <w:t xml:space="preserve">Dr. Ravindra Prasad Pandey </w:t>
      </w:r>
    </w:p>
    <w:p w:rsidR="0051707E" w:rsidRPr="00942631" w:rsidRDefault="0051707E">
      <w:pPr>
        <w:rPr>
          <w:rFonts w:ascii="Times New Roman" w:hAnsi="Times New Roman" w:cs="Times New Roman"/>
          <w:sz w:val="28"/>
          <w:szCs w:val="28"/>
        </w:rPr>
      </w:pPr>
    </w:p>
    <w:p w:rsidR="0051707E" w:rsidRPr="00942631" w:rsidRDefault="0051707E">
      <w:pPr>
        <w:rPr>
          <w:rFonts w:ascii="Times New Roman" w:hAnsi="Times New Roman" w:cs="Times New Roman"/>
          <w:sz w:val="28"/>
          <w:szCs w:val="28"/>
        </w:rPr>
      </w:pPr>
    </w:p>
    <w:p w:rsidR="0051707E" w:rsidRPr="00942631" w:rsidRDefault="0051707E">
      <w:pPr>
        <w:rPr>
          <w:rFonts w:ascii="Times New Roman" w:hAnsi="Times New Roman" w:cs="Times New Roman"/>
          <w:sz w:val="28"/>
          <w:szCs w:val="28"/>
        </w:rPr>
      </w:pPr>
    </w:p>
    <w:p w:rsidR="0051707E" w:rsidRPr="00942631" w:rsidRDefault="0051707E">
      <w:pPr>
        <w:rPr>
          <w:rFonts w:ascii="Times New Roman" w:hAnsi="Times New Roman" w:cs="Times New Roman"/>
          <w:sz w:val="28"/>
          <w:szCs w:val="28"/>
        </w:rPr>
      </w:pPr>
      <w:r w:rsidRPr="00942631">
        <w:rPr>
          <w:rFonts w:ascii="Times New Roman" w:hAnsi="Times New Roman" w:cs="Times New Roman"/>
          <w:sz w:val="28"/>
          <w:szCs w:val="28"/>
        </w:rPr>
        <w:t xml:space="preserve">National College </w:t>
      </w:r>
    </w:p>
    <w:p w:rsidR="0051707E" w:rsidRPr="00942631" w:rsidRDefault="0051707E">
      <w:pPr>
        <w:rPr>
          <w:rFonts w:ascii="Times New Roman" w:hAnsi="Times New Roman" w:cs="Times New Roman"/>
          <w:sz w:val="28"/>
          <w:szCs w:val="28"/>
        </w:rPr>
      </w:pPr>
      <w:r w:rsidRPr="00942631">
        <w:rPr>
          <w:rFonts w:ascii="Times New Roman" w:hAnsi="Times New Roman" w:cs="Times New Roman"/>
          <w:sz w:val="28"/>
          <w:szCs w:val="28"/>
        </w:rPr>
        <w:t xml:space="preserve">Kathmandu University School </w:t>
      </w:r>
      <w:proofErr w:type="gramStart"/>
      <w:r w:rsidRPr="00942631">
        <w:rPr>
          <w:rFonts w:ascii="Times New Roman" w:hAnsi="Times New Roman" w:cs="Times New Roman"/>
          <w:sz w:val="28"/>
          <w:szCs w:val="28"/>
        </w:rPr>
        <w:t>Of</w:t>
      </w:r>
      <w:proofErr w:type="gramEnd"/>
      <w:r w:rsidRPr="00942631">
        <w:rPr>
          <w:rFonts w:ascii="Times New Roman" w:hAnsi="Times New Roman" w:cs="Times New Roman"/>
          <w:sz w:val="28"/>
          <w:szCs w:val="28"/>
        </w:rPr>
        <w:t xml:space="preserve"> Arts </w:t>
      </w:r>
    </w:p>
    <w:p w:rsidR="00F637AB" w:rsidRPr="00942631" w:rsidRDefault="00F637AB">
      <w:pPr>
        <w:rPr>
          <w:rFonts w:ascii="Times New Roman" w:hAnsi="Times New Roman" w:cs="Times New Roman"/>
          <w:sz w:val="28"/>
          <w:szCs w:val="28"/>
        </w:rPr>
      </w:pPr>
    </w:p>
    <w:p w:rsidR="00F637AB" w:rsidRPr="00942631" w:rsidRDefault="00F637AB">
      <w:pPr>
        <w:rPr>
          <w:rFonts w:ascii="Times New Roman" w:hAnsi="Times New Roman" w:cs="Times New Roman"/>
          <w:sz w:val="28"/>
          <w:szCs w:val="28"/>
        </w:rPr>
      </w:pPr>
    </w:p>
    <w:p w:rsidR="00F637AB" w:rsidRPr="00942631" w:rsidRDefault="00F637AB">
      <w:pPr>
        <w:rPr>
          <w:rFonts w:ascii="Times New Roman" w:hAnsi="Times New Roman" w:cs="Times New Roman"/>
          <w:sz w:val="28"/>
          <w:szCs w:val="28"/>
        </w:rPr>
      </w:pPr>
    </w:p>
    <w:p w:rsidR="00F637AB" w:rsidRPr="00942631" w:rsidRDefault="00F637AB">
      <w:pPr>
        <w:rPr>
          <w:rFonts w:ascii="Times New Roman" w:hAnsi="Times New Roman" w:cs="Times New Roman"/>
          <w:sz w:val="28"/>
          <w:szCs w:val="28"/>
        </w:rPr>
      </w:pPr>
    </w:p>
    <w:p w:rsidR="0051707E" w:rsidRPr="00942631" w:rsidRDefault="0051707E">
      <w:pPr>
        <w:rPr>
          <w:rFonts w:ascii="Times New Roman" w:hAnsi="Times New Roman" w:cs="Times New Roman"/>
          <w:sz w:val="28"/>
          <w:szCs w:val="28"/>
        </w:rPr>
      </w:pPr>
    </w:p>
    <w:p w:rsidR="00F637AB" w:rsidRDefault="00F637AB">
      <w:r>
        <w:t xml:space="preserve">                                                                            </w:t>
      </w:r>
    </w:p>
    <w:p w:rsidR="00F637AB" w:rsidRDefault="00F637AB"/>
    <w:p w:rsidR="00F637AB" w:rsidRDefault="00F637AB"/>
    <w:p w:rsidR="00F637AB" w:rsidRDefault="00F637AB"/>
    <w:p w:rsidR="00F637AB" w:rsidRDefault="00F637AB"/>
    <w:p w:rsidR="00F637AB" w:rsidRDefault="00F637AB">
      <w:r>
        <w:t xml:space="preserve">  </w:t>
      </w:r>
    </w:p>
    <w:p w:rsidR="00F637AB" w:rsidRDefault="00F637AB"/>
    <w:p w:rsidR="00F637AB" w:rsidRDefault="00F637AB"/>
    <w:p w:rsidR="00F637AB" w:rsidRPr="00942631" w:rsidRDefault="00F637AB">
      <w:pPr>
        <w:rPr>
          <w:rFonts w:ascii="Bahnschrift SemiBold" w:hAnsi="Bahnschrift SemiBold"/>
          <w:sz w:val="28"/>
          <w:szCs w:val="28"/>
        </w:rPr>
      </w:pPr>
      <w:r w:rsidRPr="00942631">
        <w:rPr>
          <w:rFonts w:ascii="Bahnschrift SemiBold" w:hAnsi="Bahnschrift SemiBold"/>
          <w:sz w:val="28"/>
          <w:szCs w:val="28"/>
        </w:rPr>
        <w:t xml:space="preserve">Abstract </w:t>
      </w:r>
    </w:p>
    <w:p w:rsidR="00F637AB" w:rsidRDefault="00F637AB"/>
    <w:p w:rsidR="00F637AB" w:rsidRDefault="00F637AB">
      <w:r w:rsidRPr="00942631">
        <w:rPr>
          <w:rFonts w:ascii="Times New Roman" w:hAnsi="Times New Roman" w:cs="Times New Roman"/>
          <w:sz w:val="28"/>
          <w:szCs w:val="28"/>
        </w:rPr>
        <w:t xml:space="preserve">The central bank's tools and instruments for adjusting monetary policy, as well as its visionary goals, are examined in this paper. The study investigates the transmission of Nepal's monetary policy framework and its implementation. Regarding Nepal's current economic situation, the new monetary policy of 2079/80, which incorporated the changes made at the first quarterly review on </w:t>
      </w:r>
      <w:proofErr w:type="spellStart"/>
      <w:r w:rsidRPr="00942631">
        <w:rPr>
          <w:rFonts w:ascii="Times New Roman" w:hAnsi="Times New Roman" w:cs="Times New Roman"/>
          <w:sz w:val="28"/>
          <w:szCs w:val="28"/>
        </w:rPr>
        <w:t>Mangsir</w:t>
      </w:r>
      <w:proofErr w:type="spellEnd"/>
      <w:r w:rsidRPr="00942631">
        <w:rPr>
          <w:rFonts w:ascii="Times New Roman" w:hAnsi="Times New Roman" w:cs="Times New Roman"/>
          <w:sz w:val="28"/>
          <w:szCs w:val="28"/>
        </w:rPr>
        <w:t xml:space="preserve"> 11, 2079, has been analyzed or studied, and opinions and individual recommendations have also been provided</w:t>
      </w:r>
      <w:r w:rsidRPr="00F637AB">
        <w:t>.</w:t>
      </w:r>
    </w:p>
    <w:p w:rsidR="00F637AB" w:rsidRDefault="00F637AB"/>
    <w:p w:rsidR="00F637AB" w:rsidRDefault="00F637AB"/>
    <w:p w:rsidR="00F637AB" w:rsidRDefault="00F637AB"/>
    <w:p w:rsidR="00F637AB" w:rsidRDefault="00F637AB"/>
    <w:p w:rsidR="00F637AB" w:rsidRDefault="00F637AB"/>
    <w:p w:rsidR="00F637AB" w:rsidRDefault="00F637AB"/>
    <w:p w:rsidR="00F637AB" w:rsidRDefault="00F637AB"/>
    <w:p w:rsidR="00F637AB" w:rsidRDefault="00F637AB"/>
    <w:p w:rsidR="00F637AB" w:rsidRDefault="00F637AB"/>
    <w:p w:rsidR="00F637AB" w:rsidRDefault="00F637AB"/>
    <w:p w:rsidR="00F637AB" w:rsidRDefault="00F637AB"/>
    <w:p w:rsidR="00F637AB" w:rsidRDefault="00F637AB"/>
    <w:p w:rsidR="00F637AB" w:rsidRDefault="00F637AB"/>
    <w:p w:rsidR="00F637AB" w:rsidRDefault="00F637AB"/>
    <w:p w:rsidR="00F637AB" w:rsidRDefault="00F637AB"/>
    <w:p w:rsidR="00F637AB" w:rsidRPr="00942631" w:rsidRDefault="00F637AB">
      <w:pPr>
        <w:rPr>
          <w:rFonts w:ascii="Bahnschrift SemiBold" w:hAnsi="Bahnschrift SemiBold"/>
          <w:sz w:val="28"/>
          <w:szCs w:val="28"/>
        </w:rPr>
      </w:pPr>
      <w:r w:rsidRPr="00942631">
        <w:rPr>
          <w:rFonts w:ascii="Bahnschrift SemiBold" w:hAnsi="Bahnschrift SemiBold"/>
          <w:sz w:val="28"/>
          <w:szCs w:val="28"/>
        </w:rPr>
        <w:t xml:space="preserve">Table of Contents </w:t>
      </w:r>
    </w:p>
    <w:p w:rsidR="00F637AB" w:rsidRPr="00942631" w:rsidRDefault="00F637AB">
      <w:pPr>
        <w:rPr>
          <w:rFonts w:ascii="Bahnschrift SemiBold" w:hAnsi="Bahnschrift SemiBold"/>
          <w:sz w:val="28"/>
          <w:szCs w:val="28"/>
        </w:rPr>
      </w:pPr>
    </w:p>
    <w:p w:rsidR="00F637AB" w:rsidRPr="00942631" w:rsidRDefault="00F637AB">
      <w:pPr>
        <w:rPr>
          <w:rFonts w:ascii="Bahnschrift SemiBold" w:hAnsi="Bahnschrift SemiBold"/>
          <w:sz w:val="28"/>
          <w:szCs w:val="28"/>
        </w:rPr>
      </w:pPr>
    </w:p>
    <w:p w:rsidR="00F637AB" w:rsidRPr="00942631" w:rsidRDefault="00F637AB" w:rsidP="00BF4BA9">
      <w:pPr>
        <w:pStyle w:val="ListParagraph"/>
        <w:numPr>
          <w:ilvl w:val="0"/>
          <w:numId w:val="9"/>
        </w:numPr>
        <w:spacing w:line="360" w:lineRule="auto"/>
        <w:rPr>
          <w:rFonts w:ascii="Bahnschrift SemiBold" w:hAnsi="Bahnschrift SemiBold"/>
          <w:sz w:val="28"/>
          <w:szCs w:val="28"/>
        </w:rPr>
      </w:pPr>
      <w:r w:rsidRPr="00942631">
        <w:rPr>
          <w:rFonts w:ascii="Bahnschrift SemiBold" w:hAnsi="Bahnschrift SemiBold"/>
          <w:sz w:val="28"/>
          <w:szCs w:val="28"/>
        </w:rPr>
        <w:t xml:space="preserve">Introduction </w:t>
      </w:r>
    </w:p>
    <w:p w:rsidR="00F637AB" w:rsidRPr="00942631" w:rsidRDefault="00F637AB" w:rsidP="00BF4BA9">
      <w:pPr>
        <w:pStyle w:val="ListParagraph"/>
        <w:spacing w:line="360" w:lineRule="auto"/>
        <w:rPr>
          <w:rFonts w:ascii="Bahnschrift SemiBold" w:hAnsi="Bahnschrift SemiBold"/>
          <w:sz w:val="28"/>
          <w:szCs w:val="28"/>
        </w:rPr>
      </w:pPr>
    </w:p>
    <w:p w:rsidR="00F637AB" w:rsidRPr="00942631" w:rsidRDefault="00F637AB" w:rsidP="00BF4BA9">
      <w:pPr>
        <w:pStyle w:val="ListParagraph"/>
        <w:numPr>
          <w:ilvl w:val="0"/>
          <w:numId w:val="9"/>
        </w:numPr>
        <w:spacing w:line="360" w:lineRule="auto"/>
        <w:rPr>
          <w:rFonts w:ascii="Bahnschrift SemiBold" w:hAnsi="Bahnschrift SemiBold"/>
          <w:sz w:val="28"/>
          <w:szCs w:val="28"/>
        </w:rPr>
      </w:pPr>
      <w:r w:rsidRPr="00942631">
        <w:rPr>
          <w:rFonts w:ascii="Bahnschrift SemiBold" w:hAnsi="Bahnschrift SemiBold"/>
          <w:sz w:val="28"/>
          <w:szCs w:val="28"/>
        </w:rPr>
        <w:t xml:space="preserve">Objectives of Monetary Policy </w:t>
      </w:r>
    </w:p>
    <w:p w:rsidR="00F637AB" w:rsidRPr="00942631" w:rsidRDefault="00F637AB" w:rsidP="00BF4BA9">
      <w:pPr>
        <w:pStyle w:val="ListParagraph"/>
        <w:spacing w:line="360" w:lineRule="auto"/>
        <w:rPr>
          <w:rFonts w:ascii="Bahnschrift SemiBold" w:hAnsi="Bahnschrift SemiBold"/>
          <w:sz w:val="28"/>
          <w:szCs w:val="28"/>
        </w:rPr>
      </w:pPr>
    </w:p>
    <w:p w:rsidR="00F637AB" w:rsidRPr="00942631" w:rsidRDefault="00F637AB" w:rsidP="00BF4BA9">
      <w:pPr>
        <w:pStyle w:val="ListParagraph"/>
        <w:numPr>
          <w:ilvl w:val="0"/>
          <w:numId w:val="9"/>
        </w:numPr>
        <w:spacing w:line="360" w:lineRule="auto"/>
        <w:rPr>
          <w:rFonts w:ascii="Bahnschrift SemiBold" w:hAnsi="Bahnschrift SemiBold"/>
          <w:sz w:val="28"/>
          <w:szCs w:val="28"/>
        </w:rPr>
      </w:pPr>
      <w:r w:rsidRPr="00942631">
        <w:rPr>
          <w:rFonts w:ascii="Bahnschrift SemiBold" w:hAnsi="Bahnschrift SemiBold"/>
          <w:sz w:val="28"/>
          <w:szCs w:val="28"/>
        </w:rPr>
        <w:t xml:space="preserve">Methodology </w:t>
      </w:r>
    </w:p>
    <w:p w:rsidR="00F637AB" w:rsidRPr="00942631" w:rsidRDefault="00F637AB" w:rsidP="00BF4BA9">
      <w:pPr>
        <w:spacing w:line="360" w:lineRule="auto"/>
        <w:rPr>
          <w:rFonts w:ascii="Bahnschrift SemiBold" w:hAnsi="Bahnschrift SemiBold"/>
          <w:sz w:val="28"/>
          <w:szCs w:val="28"/>
        </w:rPr>
      </w:pPr>
    </w:p>
    <w:p w:rsidR="00F637AB" w:rsidRPr="00942631" w:rsidRDefault="00F637AB" w:rsidP="00BF4BA9">
      <w:pPr>
        <w:pStyle w:val="ListParagraph"/>
        <w:numPr>
          <w:ilvl w:val="0"/>
          <w:numId w:val="9"/>
        </w:numPr>
        <w:spacing w:line="360" w:lineRule="auto"/>
        <w:rPr>
          <w:rFonts w:ascii="Bahnschrift SemiBold" w:hAnsi="Bahnschrift SemiBold"/>
          <w:sz w:val="28"/>
          <w:szCs w:val="28"/>
        </w:rPr>
      </w:pPr>
      <w:r w:rsidRPr="00942631">
        <w:rPr>
          <w:rFonts w:ascii="Bahnschrift SemiBold" w:hAnsi="Bahnschrift SemiBold"/>
          <w:sz w:val="28"/>
          <w:szCs w:val="28"/>
        </w:rPr>
        <w:t xml:space="preserve">Analysis of Monetary Policy </w:t>
      </w:r>
    </w:p>
    <w:p w:rsidR="00942631" w:rsidRDefault="00942631" w:rsidP="00BF4BA9">
      <w:pPr>
        <w:pStyle w:val="ListParagraph"/>
        <w:spacing w:line="360" w:lineRule="auto"/>
        <w:rPr>
          <w:rFonts w:ascii="Bahnschrift SemiBold" w:hAnsi="Bahnschrift SemiBold"/>
          <w:sz w:val="28"/>
          <w:szCs w:val="28"/>
        </w:rPr>
      </w:pPr>
    </w:p>
    <w:p w:rsidR="00F637AB" w:rsidRPr="00BF4BA9" w:rsidRDefault="00600EA5" w:rsidP="00BF4BA9">
      <w:pPr>
        <w:pStyle w:val="ListParagraph"/>
        <w:numPr>
          <w:ilvl w:val="0"/>
          <w:numId w:val="9"/>
        </w:numPr>
        <w:spacing w:line="360" w:lineRule="auto"/>
        <w:rPr>
          <w:rFonts w:ascii="Bahnschrift SemiBold" w:hAnsi="Bahnschrift SemiBold"/>
          <w:sz w:val="28"/>
          <w:szCs w:val="28"/>
        </w:rPr>
      </w:pPr>
      <w:r w:rsidRPr="00BF4BA9">
        <w:rPr>
          <w:rFonts w:ascii="Bahnschrift SemiBold" w:hAnsi="Bahnschrift SemiBold"/>
          <w:sz w:val="28"/>
          <w:szCs w:val="28"/>
        </w:rPr>
        <w:t>R</w:t>
      </w:r>
      <w:r w:rsidRPr="00BF4BA9">
        <w:rPr>
          <w:rFonts w:ascii="Bahnschrift SemiBold" w:hAnsi="Bahnschrift SemiBold"/>
          <w:sz w:val="28"/>
          <w:szCs w:val="28"/>
        </w:rPr>
        <w:t>ecommendations with individual points of view</w:t>
      </w:r>
    </w:p>
    <w:p w:rsidR="00942631" w:rsidRDefault="00942631" w:rsidP="00BF4BA9">
      <w:pPr>
        <w:spacing w:line="360" w:lineRule="auto"/>
        <w:rPr>
          <w:rFonts w:ascii="Bahnschrift SemiBold" w:hAnsi="Bahnschrift SemiBold"/>
          <w:sz w:val="28"/>
          <w:szCs w:val="28"/>
        </w:rPr>
      </w:pPr>
      <w:r>
        <w:rPr>
          <w:rFonts w:ascii="Bahnschrift SemiBold" w:hAnsi="Bahnschrift SemiBold"/>
          <w:sz w:val="28"/>
          <w:szCs w:val="28"/>
        </w:rPr>
        <w:t xml:space="preserve">   </w:t>
      </w:r>
    </w:p>
    <w:p w:rsidR="00600EA5" w:rsidRPr="00942631" w:rsidRDefault="00600EA5" w:rsidP="00BF4BA9">
      <w:pPr>
        <w:pStyle w:val="ListParagraph"/>
        <w:numPr>
          <w:ilvl w:val="0"/>
          <w:numId w:val="9"/>
        </w:numPr>
        <w:spacing w:line="360" w:lineRule="auto"/>
        <w:rPr>
          <w:rFonts w:ascii="Bahnschrift SemiBold" w:hAnsi="Bahnschrift SemiBold"/>
          <w:sz w:val="28"/>
          <w:szCs w:val="28"/>
        </w:rPr>
      </w:pPr>
      <w:r w:rsidRPr="00942631">
        <w:rPr>
          <w:rFonts w:ascii="Bahnschrift SemiBold" w:hAnsi="Bahnschrift SemiBold"/>
          <w:sz w:val="28"/>
          <w:szCs w:val="28"/>
        </w:rPr>
        <w:t xml:space="preserve">Conclusion </w:t>
      </w:r>
    </w:p>
    <w:p w:rsidR="00942631" w:rsidRDefault="00942631" w:rsidP="00BF4BA9">
      <w:pPr>
        <w:spacing w:line="360" w:lineRule="auto"/>
        <w:rPr>
          <w:rFonts w:ascii="Bahnschrift SemiBold" w:hAnsi="Bahnschrift SemiBold"/>
          <w:sz w:val="28"/>
          <w:szCs w:val="28"/>
        </w:rPr>
      </w:pPr>
    </w:p>
    <w:p w:rsidR="00600EA5" w:rsidRPr="00942631" w:rsidRDefault="00600EA5" w:rsidP="00BF4BA9">
      <w:pPr>
        <w:pStyle w:val="ListParagraph"/>
        <w:numPr>
          <w:ilvl w:val="0"/>
          <w:numId w:val="9"/>
        </w:numPr>
        <w:spacing w:line="360" w:lineRule="auto"/>
        <w:rPr>
          <w:rFonts w:ascii="Bahnschrift SemiBold" w:hAnsi="Bahnschrift SemiBold"/>
          <w:sz w:val="28"/>
          <w:szCs w:val="28"/>
        </w:rPr>
      </w:pPr>
      <w:r w:rsidRPr="00942631">
        <w:rPr>
          <w:rFonts w:ascii="Bahnschrift SemiBold" w:hAnsi="Bahnschrift SemiBold"/>
          <w:sz w:val="28"/>
          <w:szCs w:val="28"/>
        </w:rPr>
        <w:t xml:space="preserve">References </w:t>
      </w:r>
    </w:p>
    <w:p w:rsidR="00942631" w:rsidRDefault="00942631" w:rsidP="00BF4BA9">
      <w:pPr>
        <w:pStyle w:val="ListParagraph"/>
        <w:spacing w:line="480" w:lineRule="auto"/>
        <w:ind w:left="1080"/>
      </w:pPr>
    </w:p>
    <w:p w:rsidR="00942631" w:rsidRDefault="00942631" w:rsidP="00BF4BA9">
      <w:pPr>
        <w:spacing w:line="480" w:lineRule="auto"/>
        <w:ind w:left="720"/>
      </w:pPr>
    </w:p>
    <w:p w:rsidR="00942631" w:rsidRDefault="00942631" w:rsidP="00942631">
      <w:pPr>
        <w:pStyle w:val="ListParagraph"/>
        <w:ind w:left="1080"/>
      </w:pPr>
    </w:p>
    <w:p w:rsidR="00942631" w:rsidRDefault="00942631" w:rsidP="00942631">
      <w:pPr>
        <w:pStyle w:val="ListParagraph"/>
        <w:ind w:left="1080"/>
      </w:pPr>
    </w:p>
    <w:p w:rsidR="00942631" w:rsidRDefault="00942631" w:rsidP="00942631">
      <w:pPr>
        <w:pStyle w:val="ListParagraph"/>
        <w:ind w:left="1080"/>
      </w:pPr>
    </w:p>
    <w:p w:rsidR="00942631" w:rsidRDefault="00942631" w:rsidP="00942631">
      <w:pPr>
        <w:pStyle w:val="ListParagraph"/>
        <w:ind w:left="1080"/>
      </w:pPr>
    </w:p>
    <w:p w:rsidR="00942631" w:rsidRDefault="00942631" w:rsidP="00942631">
      <w:pPr>
        <w:pStyle w:val="ListParagraph"/>
        <w:ind w:left="1080"/>
      </w:pPr>
    </w:p>
    <w:p w:rsidR="00942631" w:rsidRDefault="00942631" w:rsidP="00942631">
      <w:pPr>
        <w:pStyle w:val="ListParagraph"/>
        <w:ind w:left="1080"/>
      </w:pPr>
    </w:p>
    <w:p w:rsidR="00942631" w:rsidRDefault="00942631" w:rsidP="00942631">
      <w:pPr>
        <w:pStyle w:val="ListParagraph"/>
        <w:ind w:left="1440"/>
      </w:pPr>
    </w:p>
    <w:p w:rsidR="00942631" w:rsidRDefault="00942631" w:rsidP="00942631">
      <w:pPr>
        <w:pStyle w:val="ListParagraph"/>
        <w:ind w:left="1440"/>
      </w:pPr>
    </w:p>
    <w:p w:rsidR="00600EA5" w:rsidRPr="00942631" w:rsidRDefault="00600EA5" w:rsidP="00942631">
      <w:pPr>
        <w:pStyle w:val="ListParagraph"/>
        <w:numPr>
          <w:ilvl w:val="0"/>
          <w:numId w:val="10"/>
        </w:numPr>
        <w:rPr>
          <w:rFonts w:ascii="Bahnschrift SemiBold" w:hAnsi="Bahnschrift SemiBold"/>
          <w:sz w:val="28"/>
          <w:szCs w:val="28"/>
        </w:rPr>
      </w:pPr>
      <w:r w:rsidRPr="00942631">
        <w:rPr>
          <w:rFonts w:ascii="Bahnschrift SemiBold" w:hAnsi="Bahnschrift SemiBold"/>
          <w:sz w:val="28"/>
          <w:szCs w:val="28"/>
        </w:rPr>
        <w:t xml:space="preserve">Introduction </w:t>
      </w:r>
    </w:p>
    <w:p w:rsidR="00600EA5" w:rsidRDefault="00600EA5" w:rsidP="00600EA5">
      <w:pPr>
        <w:pStyle w:val="ListParagraph"/>
        <w:ind w:left="1080"/>
      </w:pPr>
    </w:p>
    <w:p w:rsidR="00600EA5" w:rsidRDefault="00600EA5" w:rsidP="00600EA5">
      <w:pPr>
        <w:pStyle w:val="ListParagraph"/>
        <w:ind w:left="1080"/>
      </w:pPr>
    </w:p>
    <w:p w:rsidR="00600EA5" w:rsidRPr="00942631" w:rsidRDefault="00600EA5" w:rsidP="00600EA5">
      <w:pPr>
        <w:pStyle w:val="ListParagraph"/>
        <w:numPr>
          <w:ilvl w:val="0"/>
          <w:numId w:val="3"/>
        </w:numPr>
        <w:rPr>
          <w:rFonts w:ascii="Bahnschrift SemiBold" w:hAnsi="Bahnschrift SemiBold"/>
          <w:sz w:val="24"/>
          <w:szCs w:val="24"/>
        </w:rPr>
      </w:pPr>
      <w:r w:rsidRPr="00942631">
        <w:rPr>
          <w:rFonts w:ascii="Bahnschrift SemiBold" w:hAnsi="Bahnschrift SemiBold"/>
          <w:sz w:val="24"/>
          <w:szCs w:val="24"/>
        </w:rPr>
        <w:t xml:space="preserve">Introduction to Monetary Policy </w:t>
      </w:r>
    </w:p>
    <w:p w:rsidR="00600EA5" w:rsidRDefault="00600EA5" w:rsidP="00600EA5">
      <w:pPr>
        <w:pStyle w:val="ListParagraph"/>
        <w:ind w:left="1440"/>
      </w:pPr>
    </w:p>
    <w:p w:rsidR="00600EA5" w:rsidRPr="00BF4BA9" w:rsidRDefault="00600EA5" w:rsidP="00BF4BA9">
      <w:pPr>
        <w:spacing w:line="480" w:lineRule="auto"/>
        <w:rPr>
          <w:rFonts w:ascii="Times New Roman" w:hAnsi="Times New Roman" w:cs="Times New Roman"/>
          <w:sz w:val="24"/>
          <w:szCs w:val="24"/>
        </w:rPr>
      </w:pPr>
      <w:r w:rsidRPr="00BF4BA9">
        <w:rPr>
          <w:rFonts w:ascii="Times New Roman" w:hAnsi="Times New Roman" w:cs="Times New Roman"/>
          <w:sz w:val="24"/>
          <w:szCs w:val="24"/>
        </w:rPr>
        <w:t xml:space="preserve">Monetary policy is what a central bank does to control an economy's money supply, interest rates, and credit. The Nepal </w:t>
      </w:r>
      <w:proofErr w:type="spellStart"/>
      <w:r w:rsidRPr="00BF4BA9">
        <w:rPr>
          <w:rFonts w:ascii="Times New Roman" w:hAnsi="Times New Roman" w:cs="Times New Roman"/>
          <w:sz w:val="24"/>
          <w:szCs w:val="24"/>
        </w:rPr>
        <w:t>Rastra</w:t>
      </w:r>
      <w:proofErr w:type="spellEnd"/>
      <w:r w:rsidRPr="00BF4BA9">
        <w:rPr>
          <w:rFonts w:ascii="Times New Roman" w:hAnsi="Times New Roman" w:cs="Times New Roman"/>
          <w:sz w:val="24"/>
          <w:szCs w:val="24"/>
        </w:rPr>
        <w:t xml:space="preserve"> Bank is an example of a central bank. The supreme monetary authority is the central bank, also known as the banker of banks. In most cases, central banks function independently of political influence and interference. The primary objective of monetary policy is to maintain equilibrium in the four economic sectors by stabilizing prices and preserving the value of the economy's currency: the real, external, financial, and monetary sectors. and encourage long-term economic expansion. </w:t>
      </w:r>
    </w:p>
    <w:p w:rsidR="00600EA5" w:rsidRPr="00BF4BA9" w:rsidRDefault="00600EA5" w:rsidP="00BF4BA9">
      <w:pPr>
        <w:pStyle w:val="ListParagraph"/>
        <w:spacing w:line="480" w:lineRule="auto"/>
        <w:ind w:left="1440"/>
        <w:rPr>
          <w:rFonts w:ascii="Times New Roman" w:hAnsi="Times New Roman" w:cs="Times New Roman"/>
          <w:sz w:val="24"/>
          <w:szCs w:val="24"/>
        </w:rPr>
      </w:pPr>
    </w:p>
    <w:p w:rsidR="00600EA5" w:rsidRPr="00BF4BA9" w:rsidRDefault="00600EA5" w:rsidP="00BF4BA9">
      <w:pPr>
        <w:spacing w:line="480" w:lineRule="auto"/>
        <w:rPr>
          <w:rFonts w:ascii="Times New Roman" w:hAnsi="Times New Roman" w:cs="Times New Roman"/>
          <w:sz w:val="24"/>
          <w:szCs w:val="24"/>
        </w:rPr>
      </w:pPr>
      <w:r w:rsidRPr="00BF4BA9">
        <w:rPr>
          <w:rFonts w:ascii="Times New Roman" w:hAnsi="Times New Roman" w:cs="Times New Roman"/>
          <w:sz w:val="24"/>
          <w:szCs w:val="24"/>
        </w:rPr>
        <w:t xml:space="preserve">When putting monetary policy into action, central banks primarily employ two tools: operation of the market and setting interest rates </w:t>
      </w:r>
      <w:proofErr w:type="gramStart"/>
      <w:r w:rsidRPr="00BF4BA9">
        <w:rPr>
          <w:rFonts w:ascii="Times New Roman" w:hAnsi="Times New Roman" w:cs="Times New Roman"/>
          <w:sz w:val="24"/>
          <w:szCs w:val="24"/>
        </w:rPr>
        <w:t>In</w:t>
      </w:r>
      <w:proofErr w:type="gramEnd"/>
      <w:r w:rsidRPr="00BF4BA9">
        <w:rPr>
          <w:rFonts w:ascii="Times New Roman" w:hAnsi="Times New Roman" w:cs="Times New Roman"/>
          <w:sz w:val="24"/>
          <w:szCs w:val="24"/>
        </w:rPr>
        <w:t xml:space="preserve"> order to boost or decrease the amount of money in circulation, open market operations involve buying or selling government securities on the open market. The process of adjusting the interest rate at which banks can borrow money from the central bank is known as "setting interest rates." This can affect how much it costs businesses and consumers to borrow money and how much economic activity takes place.</w:t>
      </w:r>
    </w:p>
    <w:p w:rsidR="00600EA5" w:rsidRPr="00BF4BA9" w:rsidRDefault="00600EA5" w:rsidP="00BF4BA9">
      <w:pPr>
        <w:pStyle w:val="ListParagraph"/>
        <w:spacing w:line="480" w:lineRule="auto"/>
        <w:ind w:left="1440"/>
        <w:rPr>
          <w:rFonts w:ascii="Times New Roman" w:hAnsi="Times New Roman" w:cs="Times New Roman"/>
          <w:sz w:val="24"/>
          <w:szCs w:val="24"/>
        </w:rPr>
      </w:pPr>
    </w:p>
    <w:p w:rsidR="00600EA5" w:rsidRPr="00BF4BA9" w:rsidRDefault="00600EA5" w:rsidP="00BF4BA9">
      <w:pPr>
        <w:spacing w:line="480" w:lineRule="auto"/>
        <w:rPr>
          <w:rFonts w:ascii="Times New Roman" w:hAnsi="Times New Roman" w:cs="Times New Roman"/>
          <w:sz w:val="24"/>
          <w:szCs w:val="24"/>
        </w:rPr>
      </w:pPr>
      <w:r w:rsidRPr="00BF4BA9">
        <w:rPr>
          <w:rFonts w:ascii="Times New Roman" w:hAnsi="Times New Roman" w:cs="Times New Roman"/>
          <w:sz w:val="24"/>
          <w:szCs w:val="24"/>
        </w:rPr>
        <w:lastRenderedPageBreak/>
        <w:t xml:space="preserve">It is also possible to classify monetary policy as either expansionary or contractionary. The term "expansionary monetary policy" refers to the actions taken by the central bank to increase the money supply and reduce interest rates </w:t>
      </w:r>
      <w:r w:rsidRPr="00BF4BA9">
        <w:rPr>
          <w:rFonts w:ascii="Times New Roman" w:hAnsi="Times New Roman" w:cs="Times New Roman"/>
          <w:sz w:val="24"/>
          <w:szCs w:val="24"/>
        </w:rPr>
        <w:t>to</w:t>
      </w:r>
      <w:r w:rsidRPr="00BF4BA9">
        <w:rPr>
          <w:rFonts w:ascii="Times New Roman" w:hAnsi="Times New Roman" w:cs="Times New Roman"/>
          <w:sz w:val="24"/>
          <w:szCs w:val="24"/>
        </w:rPr>
        <w:t xml:space="preserve"> boost economic expansion. Typically, this is done during a recession or when economic activity is low. On the other hand, contractionary monetary policy is what the central bank does to lower the money supply and raise interest rates </w:t>
      </w:r>
      <w:r w:rsidRPr="00BF4BA9">
        <w:rPr>
          <w:rFonts w:ascii="Times New Roman" w:hAnsi="Times New Roman" w:cs="Times New Roman"/>
          <w:sz w:val="24"/>
          <w:szCs w:val="24"/>
        </w:rPr>
        <w:t>to</w:t>
      </w:r>
      <w:r w:rsidRPr="00BF4BA9">
        <w:rPr>
          <w:rFonts w:ascii="Times New Roman" w:hAnsi="Times New Roman" w:cs="Times New Roman"/>
          <w:sz w:val="24"/>
          <w:szCs w:val="24"/>
        </w:rPr>
        <w:t xml:space="preserve"> keep prices stable and reduce inflation. Monetary policy instruments like OMOs, bank rates, CRR, and SLR, among others, </w:t>
      </w:r>
      <w:r w:rsidRPr="00BF4BA9">
        <w:rPr>
          <w:rFonts w:ascii="Times New Roman" w:hAnsi="Times New Roman" w:cs="Times New Roman"/>
          <w:sz w:val="24"/>
          <w:szCs w:val="24"/>
        </w:rPr>
        <w:t>the</w:t>
      </w:r>
      <w:r w:rsidRPr="00BF4BA9">
        <w:rPr>
          <w:rFonts w:ascii="Times New Roman" w:hAnsi="Times New Roman" w:cs="Times New Roman"/>
          <w:sz w:val="24"/>
          <w:szCs w:val="24"/>
        </w:rPr>
        <w:t xml:space="preserve"> economy is affected by these monetary policies.</w:t>
      </w:r>
    </w:p>
    <w:p w:rsidR="00600EA5" w:rsidRPr="00BF4BA9" w:rsidRDefault="00600EA5" w:rsidP="00BF4BA9">
      <w:pPr>
        <w:pStyle w:val="ListParagraph"/>
        <w:spacing w:line="480" w:lineRule="auto"/>
        <w:ind w:left="1440"/>
        <w:rPr>
          <w:rFonts w:ascii="Times New Roman" w:hAnsi="Times New Roman" w:cs="Times New Roman"/>
          <w:sz w:val="24"/>
          <w:szCs w:val="24"/>
        </w:rPr>
      </w:pPr>
    </w:p>
    <w:p w:rsidR="00600EA5" w:rsidRPr="00BF4BA9" w:rsidRDefault="00600EA5" w:rsidP="00BF4BA9">
      <w:pPr>
        <w:pStyle w:val="ListParagraph"/>
        <w:spacing w:line="480" w:lineRule="auto"/>
        <w:ind w:left="1440"/>
        <w:rPr>
          <w:rFonts w:ascii="Times New Roman" w:hAnsi="Times New Roman" w:cs="Times New Roman"/>
          <w:sz w:val="24"/>
          <w:szCs w:val="24"/>
        </w:rPr>
      </w:pPr>
    </w:p>
    <w:p w:rsidR="00600EA5" w:rsidRPr="00BF4BA9" w:rsidRDefault="00600EA5" w:rsidP="00BF4BA9">
      <w:pPr>
        <w:pStyle w:val="ListParagraph"/>
        <w:numPr>
          <w:ilvl w:val="0"/>
          <w:numId w:val="3"/>
        </w:numPr>
        <w:spacing w:line="480" w:lineRule="auto"/>
        <w:rPr>
          <w:rFonts w:ascii="Bahnschrift SemiBold" w:hAnsi="Bahnschrift SemiBold" w:cs="Times New Roman"/>
          <w:sz w:val="24"/>
          <w:szCs w:val="24"/>
        </w:rPr>
      </w:pPr>
      <w:r w:rsidRPr="00BF4BA9">
        <w:rPr>
          <w:rFonts w:ascii="Bahnschrift SemiBold" w:hAnsi="Bahnschrift SemiBold" w:cs="Times New Roman"/>
          <w:sz w:val="24"/>
          <w:szCs w:val="24"/>
        </w:rPr>
        <w:t xml:space="preserve">History of Monetary Policy of Nepal </w:t>
      </w:r>
    </w:p>
    <w:p w:rsidR="00BF4BA9" w:rsidRDefault="00BF4BA9" w:rsidP="00BF4BA9">
      <w:pPr>
        <w:spacing w:line="480" w:lineRule="auto"/>
        <w:rPr>
          <w:rFonts w:ascii="Times New Roman" w:hAnsi="Times New Roman" w:cs="Times New Roman"/>
          <w:sz w:val="24"/>
          <w:szCs w:val="24"/>
        </w:rPr>
      </w:pPr>
    </w:p>
    <w:p w:rsidR="00600EA5" w:rsidRPr="00BF4BA9" w:rsidRDefault="00600EA5" w:rsidP="00BF4BA9">
      <w:pPr>
        <w:spacing w:line="480" w:lineRule="auto"/>
        <w:rPr>
          <w:rFonts w:ascii="Times New Roman" w:hAnsi="Times New Roman" w:cs="Times New Roman"/>
          <w:sz w:val="24"/>
          <w:szCs w:val="24"/>
        </w:rPr>
      </w:pPr>
      <w:r w:rsidRPr="00BF4BA9">
        <w:rPr>
          <w:rFonts w:ascii="Times New Roman" w:hAnsi="Times New Roman" w:cs="Times New Roman"/>
          <w:sz w:val="24"/>
          <w:szCs w:val="24"/>
        </w:rPr>
        <w:t xml:space="preserve">Nepal's monetary policy has been in place since the middle of the 20th </w:t>
      </w:r>
      <w:r w:rsidRPr="00BF4BA9">
        <w:rPr>
          <w:rFonts w:ascii="Times New Roman" w:hAnsi="Times New Roman" w:cs="Times New Roman"/>
          <w:sz w:val="24"/>
          <w:szCs w:val="24"/>
        </w:rPr>
        <w:t>century when</w:t>
      </w:r>
      <w:r w:rsidRPr="00BF4BA9">
        <w:rPr>
          <w:rFonts w:ascii="Times New Roman" w:hAnsi="Times New Roman" w:cs="Times New Roman"/>
          <w:sz w:val="24"/>
          <w:szCs w:val="24"/>
        </w:rPr>
        <w:t xml:space="preserve"> the country still had a traditional agrarian economy. At that time, the main goals of monetary policy were to control inflation and keep the exchange rate stable. Nepal implemented a fixed exchange rate system at the beginning of the 1960s, with the Nepali rupee pegged to the Indian rupee. Nepal was forced to devalue its currency </w:t>
      </w:r>
      <w:r w:rsidRPr="00BF4BA9">
        <w:rPr>
          <w:rFonts w:ascii="Times New Roman" w:hAnsi="Times New Roman" w:cs="Times New Roman"/>
          <w:sz w:val="24"/>
          <w:szCs w:val="24"/>
        </w:rPr>
        <w:t>because of</w:t>
      </w:r>
      <w:r w:rsidRPr="00BF4BA9">
        <w:rPr>
          <w:rFonts w:ascii="Times New Roman" w:hAnsi="Times New Roman" w:cs="Times New Roman"/>
          <w:sz w:val="24"/>
          <w:szCs w:val="24"/>
        </w:rPr>
        <w:t xml:space="preserve"> a balance of payments crisis at the beginning of the 1990s, and this system was in place until then. Nepal implemented a more adaptable exchange rate system in the middle of the 1990s, allowing for greater market-based exchange rate fluctuations. This system was in place until the beginning of the 2000s, when Nepal experienced yet another crisis in its balance of payments and was forced to devalue its currency once more. Nepal's monetary policy adopted an inflation targeting framework toward the end of the 2000s with the goals of reducing inflation and maintaining a stable exchange rate. This framework was </w:t>
      </w:r>
      <w:r w:rsidRPr="00BF4BA9">
        <w:rPr>
          <w:rFonts w:ascii="Times New Roman" w:hAnsi="Times New Roman" w:cs="Times New Roman"/>
          <w:sz w:val="24"/>
          <w:szCs w:val="24"/>
        </w:rPr>
        <w:lastRenderedPageBreak/>
        <w:t>in place until the beginning of the 2010s, when Nepal experienced yet another crisis in its balance of payments and was forced to devalue its currency once more.</w:t>
      </w:r>
    </w:p>
    <w:p w:rsidR="00600EA5" w:rsidRPr="00BF4BA9" w:rsidRDefault="00600EA5" w:rsidP="00BF4BA9">
      <w:pPr>
        <w:spacing w:line="480" w:lineRule="auto"/>
        <w:rPr>
          <w:rFonts w:ascii="Times New Roman" w:hAnsi="Times New Roman" w:cs="Times New Roman"/>
          <w:sz w:val="24"/>
          <w:szCs w:val="24"/>
        </w:rPr>
      </w:pPr>
      <w:r w:rsidRPr="00BF4BA9">
        <w:rPr>
          <w:rFonts w:ascii="Times New Roman" w:hAnsi="Times New Roman" w:cs="Times New Roman"/>
          <w:sz w:val="24"/>
          <w:szCs w:val="24"/>
        </w:rPr>
        <w:t>Nepal has been working to strengthen its financial sector and enhance its monetary policy framework over the past few years. This includes initiatives like making the central bank more transparent and accountable, enforcing stricter regulations for banks and other financial institutions, and expanding financial inclusion (</w:t>
      </w:r>
      <w:proofErr w:type="spellStart"/>
      <w:r w:rsidRPr="00BF4BA9">
        <w:rPr>
          <w:rFonts w:ascii="Times New Roman" w:hAnsi="Times New Roman" w:cs="Times New Roman"/>
          <w:sz w:val="24"/>
          <w:szCs w:val="24"/>
        </w:rPr>
        <w:t>Dhakal</w:t>
      </w:r>
      <w:proofErr w:type="spellEnd"/>
      <w:r w:rsidRPr="00BF4BA9">
        <w:rPr>
          <w:rFonts w:ascii="Times New Roman" w:hAnsi="Times New Roman" w:cs="Times New Roman"/>
          <w:sz w:val="24"/>
          <w:szCs w:val="24"/>
        </w:rPr>
        <w:t xml:space="preserve"> &amp; </w:t>
      </w:r>
      <w:proofErr w:type="spellStart"/>
      <w:r w:rsidRPr="00BF4BA9">
        <w:rPr>
          <w:rFonts w:ascii="Times New Roman" w:hAnsi="Times New Roman" w:cs="Times New Roman"/>
          <w:sz w:val="24"/>
          <w:szCs w:val="24"/>
        </w:rPr>
        <w:t>Timsina</w:t>
      </w:r>
      <w:proofErr w:type="spellEnd"/>
      <w:r w:rsidRPr="00BF4BA9">
        <w:rPr>
          <w:rFonts w:ascii="Times New Roman" w:hAnsi="Times New Roman" w:cs="Times New Roman"/>
          <w:sz w:val="24"/>
          <w:szCs w:val="24"/>
        </w:rPr>
        <w:t xml:space="preserve">, 2020). In general, Nepal's monetary policy history has been marked by </w:t>
      </w:r>
      <w:r w:rsidRPr="00BF4BA9">
        <w:rPr>
          <w:rFonts w:ascii="Times New Roman" w:hAnsi="Times New Roman" w:cs="Times New Roman"/>
          <w:sz w:val="24"/>
          <w:szCs w:val="24"/>
        </w:rPr>
        <w:t>several</w:t>
      </w:r>
      <w:r w:rsidRPr="00BF4BA9">
        <w:rPr>
          <w:rFonts w:ascii="Times New Roman" w:hAnsi="Times New Roman" w:cs="Times New Roman"/>
          <w:sz w:val="24"/>
          <w:szCs w:val="24"/>
        </w:rPr>
        <w:t xml:space="preserve"> difficulties and setbacks; however, the nation has also made significant progress in recent years in enhancing its monetary policy framework and bolstering its financial sector.</w:t>
      </w:r>
    </w:p>
    <w:p w:rsidR="00600EA5" w:rsidRPr="00BF4BA9" w:rsidRDefault="00600EA5" w:rsidP="00BF4BA9">
      <w:pPr>
        <w:pStyle w:val="ListParagraph"/>
        <w:spacing w:line="480" w:lineRule="auto"/>
        <w:ind w:left="1440"/>
        <w:rPr>
          <w:rFonts w:ascii="Times New Roman" w:hAnsi="Times New Roman" w:cs="Times New Roman"/>
          <w:sz w:val="24"/>
          <w:szCs w:val="24"/>
        </w:rPr>
      </w:pPr>
    </w:p>
    <w:p w:rsidR="00600EA5" w:rsidRPr="00BF4BA9" w:rsidRDefault="00600EA5" w:rsidP="00BF4BA9">
      <w:pPr>
        <w:pStyle w:val="ListParagraph"/>
        <w:spacing w:line="480" w:lineRule="auto"/>
        <w:ind w:left="1440"/>
        <w:rPr>
          <w:rFonts w:ascii="Times New Roman" w:hAnsi="Times New Roman" w:cs="Times New Roman"/>
          <w:sz w:val="24"/>
          <w:szCs w:val="24"/>
        </w:rPr>
      </w:pPr>
    </w:p>
    <w:p w:rsidR="00600EA5" w:rsidRPr="00BF4BA9" w:rsidRDefault="00691385" w:rsidP="00BF4BA9">
      <w:pPr>
        <w:pStyle w:val="ListParagraph"/>
        <w:numPr>
          <w:ilvl w:val="0"/>
          <w:numId w:val="3"/>
        </w:numPr>
        <w:spacing w:line="480" w:lineRule="auto"/>
        <w:rPr>
          <w:rFonts w:ascii="Bahnschrift SemiBold" w:hAnsi="Bahnschrift SemiBold" w:cs="Times New Roman"/>
          <w:sz w:val="24"/>
          <w:szCs w:val="24"/>
        </w:rPr>
      </w:pPr>
      <w:r w:rsidRPr="00BF4BA9">
        <w:rPr>
          <w:rFonts w:ascii="Bahnschrift SemiBold" w:hAnsi="Bahnschrift SemiBold" w:cs="Times New Roman"/>
          <w:sz w:val="24"/>
          <w:szCs w:val="24"/>
        </w:rPr>
        <w:t xml:space="preserve">Instruments of Monetary policy In Nepal </w:t>
      </w:r>
    </w:p>
    <w:p w:rsidR="00691385" w:rsidRPr="00BF4BA9" w:rsidRDefault="00691385" w:rsidP="00BF4BA9">
      <w:pPr>
        <w:pStyle w:val="ListParagraph"/>
        <w:spacing w:line="480" w:lineRule="auto"/>
        <w:ind w:left="1440"/>
        <w:rPr>
          <w:rFonts w:ascii="Times New Roman" w:hAnsi="Times New Roman" w:cs="Times New Roman"/>
          <w:sz w:val="24"/>
          <w:szCs w:val="24"/>
        </w:rPr>
      </w:pPr>
    </w:p>
    <w:p w:rsidR="00691385" w:rsidRPr="00BF4BA9" w:rsidRDefault="00691385" w:rsidP="00BF4BA9">
      <w:pPr>
        <w:pStyle w:val="ListParagraph"/>
        <w:spacing w:line="480" w:lineRule="auto"/>
        <w:ind w:left="1440"/>
        <w:rPr>
          <w:rFonts w:ascii="Times New Roman" w:hAnsi="Times New Roman" w:cs="Times New Roman"/>
          <w:sz w:val="24"/>
          <w:szCs w:val="24"/>
        </w:rPr>
      </w:pPr>
    </w:p>
    <w:p w:rsidR="00691385" w:rsidRPr="00BF4BA9" w:rsidRDefault="00691385" w:rsidP="00BF4BA9">
      <w:pPr>
        <w:spacing w:line="480" w:lineRule="auto"/>
        <w:rPr>
          <w:rFonts w:ascii="Times New Roman" w:hAnsi="Times New Roman" w:cs="Times New Roman"/>
          <w:sz w:val="24"/>
          <w:szCs w:val="24"/>
        </w:rPr>
      </w:pPr>
      <w:r w:rsidRPr="00BF4BA9">
        <w:rPr>
          <w:rFonts w:ascii="Times New Roman" w:hAnsi="Times New Roman" w:cs="Times New Roman"/>
          <w:sz w:val="24"/>
          <w:szCs w:val="24"/>
        </w:rPr>
        <w:t>NRB achieves the economic objectives by applying its various instruments and tools in a variety of ways.</w:t>
      </w:r>
    </w:p>
    <w:p w:rsidR="00691385" w:rsidRPr="00BF4BA9" w:rsidRDefault="00691385" w:rsidP="00BF4BA9">
      <w:pPr>
        <w:pStyle w:val="ListParagraph"/>
        <w:spacing w:line="480" w:lineRule="auto"/>
        <w:ind w:left="1440"/>
        <w:rPr>
          <w:rFonts w:ascii="Times New Roman" w:hAnsi="Times New Roman" w:cs="Times New Roman"/>
          <w:sz w:val="24"/>
          <w:szCs w:val="24"/>
        </w:rPr>
      </w:pPr>
    </w:p>
    <w:p w:rsidR="00691385" w:rsidRPr="00BF4BA9" w:rsidRDefault="00691385" w:rsidP="00BF4BA9">
      <w:pPr>
        <w:pStyle w:val="ListParagraph"/>
        <w:numPr>
          <w:ilvl w:val="0"/>
          <w:numId w:val="12"/>
        </w:numPr>
        <w:spacing w:line="480" w:lineRule="auto"/>
        <w:rPr>
          <w:rFonts w:ascii="Times New Roman" w:hAnsi="Times New Roman" w:cs="Times New Roman"/>
          <w:sz w:val="24"/>
          <w:szCs w:val="24"/>
        </w:rPr>
      </w:pPr>
      <w:r w:rsidRPr="00BF4BA9">
        <w:rPr>
          <w:rFonts w:ascii="Times New Roman" w:hAnsi="Times New Roman" w:cs="Times New Roman"/>
          <w:sz w:val="24"/>
          <w:szCs w:val="24"/>
        </w:rPr>
        <w:t xml:space="preserve">Operational Open Market: Nepal </w:t>
      </w:r>
      <w:proofErr w:type="spellStart"/>
      <w:r w:rsidRPr="00BF4BA9">
        <w:rPr>
          <w:rFonts w:ascii="Times New Roman" w:hAnsi="Times New Roman" w:cs="Times New Roman"/>
          <w:sz w:val="24"/>
          <w:szCs w:val="24"/>
        </w:rPr>
        <w:t>Rastra</w:t>
      </w:r>
      <w:proofErr w:type="spellEnd"/>
      <w:r w:rsidRPr="00BF4BA9">
        <w:rPr>
          <w:rFonts w:ascii="Times New Roman" w:hAnsi="Times New Roman" w:cs="Times New Roman"/>
          <w:sz w:val="24"/>
          <w:szCs w:val="24"/>
        </w:rPr>
        <w:t xml:space="preserve"> Bank, Nepal's central bank, buys and sells government securities on the open market as part of its open market operations. The economy's money supply and interest rate are both controlled with this tool.</w:t>
      </w:r>
    </w:p>
    <w:p w:rsidR="00691385" w:rsidRPr="00BF4BA9" w:rsidRDefault="00691385" w:rsidP="00BF4BA9">
      <w:pPr>
        <w:pStyle w:val="ListParagraph"/>
        <w:numPr>
          <w:ilvl w:val="0"/>
          <w:numId w:val="12"/>
        </w:numPr>
        <w:spacing w:line="480" w:lineRule="auto"/>
        <w:rPr>
          <w:rFonts w:ascii="Times New Roman" w:hAnsi="Times New Roman" w:cs="Times New Roman"/>
          <w:sz w:val="24"/>
          <w:szCs w:val="24"/>
        </w:rPr>
      </w:pPr>
      <w:r w:rsidRPr="00BF4BA9">
        <w:rPr>
          <w:rFonts w:ascii="Times New Roman" w:hAnsi="Times New Roman" w:cs="Times New Roman"/>
          <w:sz w:val="24"/>
          <w:szCs w:val="24"/>
        </w:rPr>
        <w:lastRenderedPageBreak/>
        <w:t>Ratio of Cash Reserves (CRR): Commercial banks in Nepal are required by the Central Bank of Nepal to keep a certain amount of their deposits in cash with the central bank. The economy's money supply and interest rate are both controlled with this tool.</w:t>
      </w:r>
    </w:p>
    <w:p w:rsidR="00691385" w:rsidRPr="00BF4BA9" w:rsidRDefault="00691385" w:rsidP="00BF4BA9">
      <w:pPr>
        <w:pStyle w:val="ListParagraph"/>
        <w:numPr>
          <w:ilvl w:val="0"/>
          <w:numId w:val="12"/>
        </w:numPr>
        <w:spacing w:line="480" w:lineRule="auto"/>
        <w:rPr>
          <w:rFonts w:ascii="Times New Roman" w:hAnsi="Times New Roman" w:cs="Times New Roman"/>
          <w:sz w:val="24"/>
          <w:szCs w:val="24"/>
        </w:rPr>
      </w:pPr>
      <w:r w:rsidRPr="00BF4BA9">
        <w:rPr>
          <w:rFonts w:ascii="Times New Roman" w:hAnsi="Times New Roman" w:cs="Times New Roman"/>
          <w:sz w:val="24"/>
          <w:szCs w:val="24"/>
        </w:rPr>
        <w:t>Ratio of Statutory Liquidity (SLR): Commercial banks in Nepal are required by the Central Bank of Nepal to keep a certain amount of their deposits in liquid assets like cash and government securities. The economy's money supply and interest rate are both controlled with this tool.</w:t>
      </w:r>
    </w:p>
    <w:p w:rsidR="00691385" w:rsidRPr="00BF4BA9" w:rsidRDefault="00691385" w:rsidP="00BF4BA9">
      <w:pPr>
        <w:pStyle w:val="ListParagraph"/>
        <w:numPr>
          <w:ilvl w:val="0"/>
          <w:numId w:val="12"/>
        </w:numPr>
        <w:spacing w:line="480" w:lineRule="auto"/>
        <w:rPr>
          <w:rFonts w:ascii="Times New Roman" w:hAnsi="Times New Roman" w:cs="Times New Roman"/>
          <w:sz w:val="24"/>
          <w:szCs w:val="24"/>
        </w:rPr>
      </w:pPr>
      <w:r w:rsidRPr="00BF4BA9">
        <w:rPr>
          <w:rFonts w:ascii="Times New Roman" w:hAnsi="Times New Roman" w:cs="Times New Roman"/>
          <w:sz w:val="24"/>
          <w:szCs w:val="24"/>
        </w:rPr>
        <w:t>Rates for repo and reverse repo: The repo rate, or the rate at which commercial banks can borrow from the central bank, is set by the Nepalese Central Bank. The rate at which commercial banks can lend to the central bank is known as the reverse repo rate. The economy's money supply and interest rate are both controlled by these instruments.</w:t>
      </w:r>
    </w:p>
    <w:p w:rsidR="00691385" w:rsidRPr="00BF4BA9" w:rsidRDefault="00691385" w:rsidP="00BF4BA9">
      <w:pPr>
        <w:pStyle w:val="ListParagraph"/>
        <w:numPr>
          <w:ilvl w:val="0"/>
          <w:numId w:val="12"/>
        </w:numPr>
        <w:spacing w:line="480" w:lineRule="auto"/>
        <w:rPr>
          <w:rFonts w:ascii="Times New Roman" w:hAnsi="Times New Roman" w:cs="Times New Roman"/>
          <w:sz w:val="24"/>
          <w:szCs w:val="24"/>
        </w:rPr>
      </w:pPr>
      <w:r w:rsidRPr="00BF4BA9">
        <w:rPr>
          <w:rFonts w:ascii="Times New Roman" w:hAnsi="Times New Roman" w:cs="Times New Roman"/>
          <w:sz w:val="24"/>
          <w:szCs w:val="24"/>
        </w:rPr>
        <w:t>Cap on Credit: The maximum amount of credit that a commercial bank can lend to a particular sector or group of borrowers is set by the Central Bank of Nepal. The economy's money supply and interest rate are both controlled with this tool.</w:t>
      </w:r>
    </w:p>
    <w:p w:rsidR="00691385" w:rsidRPr="00BF4BA9" w:rsidRDefault="00691385" w:rsidP="00BF4BA9">
      <w:pPr>
        <w:pStyle w:val="ListParagraph"/>
        <w:numPr>
          <w:ilvl w:val="0"/>
          <w:numId w:val="12"/>
        </w:numPr>
        <w:spacing w:line="480" w:lineRule="auto"/>
        <w:rPr>
          <w:rFonts w:ascii="Times New Roman" w:hAnsi="Times New Roman" w:cs="Times New Roman"/>
          <w:sz w:val="24"/>
          <w:szCs w:val="24"/>
        </w:rPr>
      </w:pPr>
      <w:proofErr w:type="gramStart"/>
      <w:r w:rsidRPr="00BF4BA9">
        <w:rPr>
          <w:rFonts w:ascii="Times New Roman" w:hAnsi="Times New Roman" w:cs="Times New Roman"/>
          <w:sz w:val="24"/>
          <w:szCs w:val="24"/>
        </w:rPr>
        <w:t>Take Action</w:t>
      </w:r>
      <w:proofErr w:type="gramEnd"/>
      <w:r w:rsidRPr="00BF4BA9">
        <w:rPr>
          <w:rFonts w:ascii="Times New Roman" w:hAnsi="Times New Roman" w:cs="Times New Roman"/>
          <w:sz w:val="24"/>
          <w:szCs w:val="24"/>
        </w:rPr>
        <w:t>: The economy's money supply and interest rate can both be controlled directly by Nepal's Central Bank. This could be accomplished by altering the interest rate on central bank loans or increasing or decreasing the amount of credit available to commercial banks.</w:t>
      </w:r>
    </w:p>
    <w:p w:rsidR="00691385" w:rsidRPr="00BF4BA9" w:rsidRDefault="00691385" w:rsidP="00BF4BA9">
      <w:pPr>
        <w:pStyle w:val="ListParagraph"/>
        <w:numPr>
          <w:ilvl w:val="0"/>
          <w:numId w:val="12"/>
        </w:numPr>
        <w:spacing w:line="480" w:lineRule="auto"/>
        <w:rPr>
          <w:rFonts w:ascii="Times New Roman" w:hAnsi="Times New Roman" w:cs="Times New Roman"/>
          <w:sz w:val="24"/>
          <w:szCs w:val="24"/>
        </w:rPr>
      </w:pPr>
      <w:r w:rsidRPr="00BF4BA9">
        <w:rPr>
          <w:rFonts w:ascii="Times New Roman" w:hAnsi="Times New Roman" w:cs="Times New Roman"/>
          <w:sz w:val="24"/>
          <w:szCs w:val="24"/>
        </w:rPr>
        <w:t>Credit Restriction: To keep the economy's money supply under control and the interest rate under control, the Nepalese Central Bank has the power to limit the amount of credit available to commercial banks. This could mean limiting the amount of credit a bank can give to a particular sector or group of borrowers or setting a maximum loan-to-deposit ratio for banks.</w:t>
      </w:r>
    </w:p>
    <w:p w:rsidR="00691385" w:rsidRPr="00BF4BA9" w:rsidRDefault="00691385" w:rsidP="00BF4BA9">
      <w:pPr>
        <w:pStyle w:val="ListParagraph"/>
        <w:numPr>
          <w:ilvl w:val="0"/>
          <w:numId w:val="12"/>
        </w:numPr>
        <w:spacing w:line="480" w:lineRule="auto"/>
        <w:rPr>
          <w:rFonts w:ascii="Times New Roman" w:hAnsi="Times New Roman" w:cs="Times New Roman"/>
          <w:sz w:val="24"/>
          <w:szCs w:val="24"/>
        </w:rPr>
      </w:pPr>
      <w:r w:rsidRPr="00BF4BA9">
        <w:rPr>
          <w:rFonts w:ascii="Times New Roman" w:hAnsi="Times New Roman" w:cs="Times New Roman"/>
          <w:sz w:val="24"/>
          <w:szCs w:val="24"/>
        </w:rPr>
        <w:lastRenderedPageBreak/>
        <w:t>Moral Influence: The Nepalese Central Bank has the power to influence the actions of commercial banks and other financial institutions through moral suasion. This could be done by making it harder for banks to lend to certain parts of the economy or making them more likely to do so.</w:t>
      </w:r>
    </w:p>
    <w:p w:rsidR="00691385" w:rsidRPr="00BF4BA9" w:rsidRDefault="00691385" w:rsidP="00BF4BA9">
      <w:pPr>
        <w:pStyle w:val="ListParagraph"/>
        <w:numPr>
          <w:ilvl w:val="0"/>
          <w:numId w:val="12"/>
        </w:numPr>
        <w:spacing w:line="480" w:lineRule="auto"/>
        <w:rPr>
          <w:rFonts w:ascii="Times New Roman" w:hAnsi="Times New Roman" w:cs="Times New Roman"/>
          <w:sz w:val="24"/>
          <w:szCs w:val="24"/>
        </w:rPr>
      </w:pPr>
      <w:r w:rsidRPr="00BF4BA9">
        <w:rPr>
          <w:rFonts w:ascii="Times New Roman" w:hAnsi="Times New Roman" w:cs="Times New Roman"/>
          <w:sz w:val="24"/>
          <w:szCs w:val="24"/>
        </w:rPr>
        <w:t xml:space="preserve">Management of Foreign Exchange Reserves: Nepal's foreign exchange reserves are managed by the Central Bank of Nepal by buying and selling foreign currencies on the open market. The economy's money supply is </w:t>
      </w:r>
      <w:r w:rsidRPr="00BF4BA9">
        <w:rPr>
          <w:rFonts w:ascii="Times New Roman" w:hAnsi="Times New Roman" w:cs="Times New Roman"/>
          <w:sz w:val="24"/>
          <w:szCs w:val="24"/>
        </w:rPr>
        <w:t>controlled,</w:t>
      </w:r>
      <w:r w:rsidRPr="00BF4BA9">
        <w:rPr>
          <w:rFonts w:ascii="Times New Roman" w:hAnsi="Times New Roman" w:cs="Times New Roman"/>
          <w:sz w:val="24"/>
          <w:szCs w:val="24"/>
        </w:rPr>
        <w:t xml:space="preserve"> and the exchange rate is stabilized with this tool.</w:t>
      </w:r>
    </w:p>
    <w:p w:rsidR="00691385" w:rsidRPr="00BF4BA9" w:rsidRDefault="00691385" w:rsidP="00BF4BA9">
      <w:pPr>
        <w:pStyle w:val="ListParagraph"/>
        <w:numPr>
          <w:ilvl w:val="0"/>
          <w:numId w:val="12"/>
        </w:numPr>
        <w:spacing w:line="480" w:lineRule="auto"/>
        <w:rPr>
          <w:rFonts w:ascii="Times New Roman" w:hAnsi="Times New Roman" w:cs="Times New Roman"/>
          <w:sz w:val="24"/>
          <w:szCs w:val="24"/>
        </w:rPr>
      </w:pPr>
      <w:r w:rsidRPr="00BF4BA9">
        <w:rPr>
          <w:rFonts w:ascii="Times New Roman" w:hAnsi="Times New Roman" w:cs="Times New Roman"/>
          <w:sz w:val="24"/>
          <w:szCs w:val="24"/>
        </w:rPr>
        <w:t>Capital</w:t>
      </w:r>
      <w:r w:rsidRPr="00BF4BA9">
        <w:rPr>
          <w:rFonts w:ascii="Times New Roman" w:hAnsi="Times New Roman" w:cs="Times New Roman"/>
          <w:sz w:val="24"/>
          <w:szCs w:val="24"/>
        </w:rPr>
        <w:t xml:space="preserve"> Control</w:t>
      </w:r>
      <w:r w:rsidRPr="00BF4BA9">
        <w:rPr>
          <w:rFonts w:ascii="Times New Roman" w:hAnsi="Times New Roman" w:cs="Times New Roman"/>
          <w:sz w:val="24"/>
          <w:szCs w:val="24"/>
        </w:rPr>
        <w:t xml:space="preserve">: Capital controls can be imposed by Nepal's Central Bank to control money entering and leaving the country. This could be accomplished by imposing taxes on capital flows or limiting the amount of money that can leave the country. The economy's money supply is </w:t>
      </w:r>
      <w:proofErr w:type="gramStart"/>
      <w:r w:rsidRPr="00BF4BA9">
        <w:rPr>
          <w:rFonts w:ascii="Times New Roman" w:hAnsi="Times New Roman" w:cs="Times New Roman"/>
          <w:sz w:val="24"/>
          <w:szCs w:val="24"/>
        </w:rPr>
        <w:t>controlled</w:t>
      </w:r>
      <w:proofErr w:type="gramEnd"/>
      <w:r w:rsidRPr="00BF4BA9">
        <w:rPr>
          <w:rFonts w:ascii="Times New Roman" w:hAnsi="Times New Roman" w:cs="Times New Roman"/>
          <w:sz w:val="24"/>
          <w:szCs w:val="24"/>
        </w:rPr>
        <w:t xml:space="preserve"> and the exchange rate is stabilized with this tool.</w:t>
      </w:r>
    </w:p>
    <w:p w:rsidR="00600EA5" w:rsidRPr="00BF4BA9" w:rsidRDefault="00600EA5" w:rsidP="00BF4BA9">
      <w:pPr>
        <w:pStyle w:val="ListParagraph"/>
        <w:spacing w:line="480" w:lineRule="auto"/>
        <w:ind w:left="1440"/>
        <w:rPr>
          <w:rFonts w:ascii="Times New Roman" w:hAnsi="Times New Roman" w:cs="Times New Roman"/>
          <w:sz w:val="24"/>
          <w:szCs w:val="24"/>
        </w:rPr>
      </w:pPr>
    </w:p>
    <w:p w:rsidR="00691385" w:rsidRPr="00BF4BA9" w:rsidRDefault="00691385" w:rsidP="00BF4BA9">
      <w:pPr>
        <w:pStyle w:val="ListParagraph"/>
        <w:spacing w:line="480" w:lineRule="auto"/>
        <w:ind w:left="1440"/>
        <w:rPr>
          <w:rFonts w:ascii="Times New Roman" w:hAnsi="Times New Roman" w:cs="Times New Roman"/>
          <w:sz w:val="24"/>
          <w:szCs w:val="24"/>
        </w:rPr>
      </w:pPr>
    </w:p>
    <w:p w:rsidR="00691385" w:rsidRPr="00BF4BA9" w:rsidRDefault="00691385" w:rsidP="00BF4BA9">
      <w:pPr>
        <w:pStyle w:val="ListParagraph"/>
        <w:spacing w:line="480" w:lineRule="auto"/>
        <w:ind w:left="1440"/>
        <w:rPr>
          <w:rFonts w:ascii="Times New Roman" w:hAnsi="Times New Roman" w:cs="Times New Roman"/>
          <w:sz w:val="24"/>
          <w:szCs w:val="24"/>
        </w:rPr>
      </w:pPr>
    </w:p>
    <w:p w:rsidR="00691385" w:rsidRPr="00BF4BA9" w:rsidRDefault="00691385" w:rsidP="00BF4BA9">
      <w:pPr>
        <w:spacing w:line="480" w:lineRule="auto"/>
        <w:rPr>
          <w:rFonts w:ascii="Times New Roman" w:hAnsi="Times New Roman" w:cs="Times New Roman"/>
          <w:sz w:val="24"/>
          <w:szCs w:val="24"/>
        </w:rPr>
      </w:pPr>
    </w:p>
    <w:p w:rsidR="00691385" w:rsidRPr="00BF4BA9" w:rsidRDefault="00691385" w:rsidP="00BF4BA9">
      <w:pPr>
        <w:spacing w:line="480" w:lineRule="auto"/>
        <w:rPr>
          <w:rFonts w:ascii="Bahnschrift SemiBold" w:hAnsi="Bahnschrift SemiBold" w:cs="Times New Roman"/>
          <w:sz w:val="28"/>
          <w:szCs w:val="28"/>
        </w:rPr>
      </w:pPr>
    </w:p>
    <w:p w:rsidR="00691385" w:rsidRPr="00BF4BA9" w:rsidRDefault="00691385" w:rsidP="00BF4BA9">
      <w:pPr>
        <w:pStyle w:val="ListParagraph"/>
        <w:numPr>
          <w:ilvl w:val="0"/>
          <w:numId w:val="10"/>
        </w:numPr>
        <w:spacing w:line="480" w:lineRule="auto"/>
        <w:rPr>
          <w:rFonts w:ascii="Times New Roman" w:hAnsi="Times New Roman" w:cs="Times New Roman"/>
          <w:sz w:val="24"/>
          <w:szCs w:val="24"/>
        </w:rPr>
      </w:pPr>
      <w:r w:rsidRPr="00BF4BA9">
        <w:rPr>
          <w:rFonts w:ascii="Bahnschrift SemiBold" w:hAnsi="Bahnschrift SemiBold" w:cs="Times New Roman"/>
          <w:sz w:val="28"/>
          <w:szCs w:val="28"/>
        </w:rPr>
        <w:t xml:space="preserve">Objectives of Monetary Policy </w:t>
      </w:r>
      <w:proofErr w:type="gramStart"/>
      <w:r w:rsidRPr="00BF4BA9">
        <w:rPr>
          <w:rFonts w:ascii="Bahnschrift SemiBold" w:hAnsi="Bahnschrift SemiBold" w:cs="Times New Roman"/>
          <w:sz w:val="28"/>
          <w:szCs w:val="28"/>
        </w:rPr>
        <w:t>Of</w:t>
      </w:r>
      <w:proofErr w:type="gramEnd"/>
      <w:r w:rsidRPr="00BF4BA9">
        <w:rPr>
          <w:rFonts w:ascii="Bahnschrift SemiBold" w:hAnsi="Bahnschrift SemiBold" w:cs="Times New Roman"/>
          <w:sz w:val="28"/>
          <w:szCs w:val="28"/>
        </w:rPr>
        <w:t xml:space="preserve"> Nepal</w:t>
      </w:r>
      <w:r w:rsidRPr="00BF4BA9">
        <w:rPr>
          <w:rFonts w:ascii="Times New Roman" w:hAnsi="Times New Roman" w:cs="Times New Roman"/>
          <w:sz w:val="24"/>
          <w:szCs w:val="24"/>
        </w:rPr>
        <w:t xml:space="preserve"> </w:t>
      </w:r>
    </w:p>
    <w:p w:rsidR="00691385" w:rsidRPr="00BF4BA9" w:rsidRDefault="00691385" w:rsidP="00BF4BA9">
      <w:pPr>
        <w:pStyle w:val="ListParagraph"/>
        <w:spacing w:line="480" w:lineRule="auto"/>
        <w:ind w:left="1080"/>
        <w:rPr>
          <w:rFonts w:ascii="Times New Roman" w:hAnsi="Times New Roman" w:cs="Times New Roman"/>
          <w:sz w:val="24"/>
          <w:szCs w:val="24"/>
        </w:rPr>
      </w:pPr>
    </w:p>
    <w:p w:rsidR="00691385" w:rsidRPr="008F3F27" w:rsidRDefault="00691385" w:rsidP="008F3F27">
      <w:pPr>
        <w:pStyle w:val="ListParagraph"/>
        <w:numPr>
          <w:ilvl w:val="0"/>
          <w:numId w:val="13"/>
        </w:numPr>
        <w:spacing w:line="480" w:lineRule="auto"/>
        <w:rPr>
          <w:rFonts w:ascii="Times New Roman" w:hAnsi="Times New Roman" w:cs="Times New Roman"/>
          <w:sz w:val="24"/>
          <w:szCs w:val="24"/>
        </w:rPr>
      </w:pPr>
      <w:r w:rsidRPr="008F3F27">
        <w:rPr>
          <w:rFonts w:ascii="Times New Roman" w:hAnsi="Times New Roman" w:cs="Times New Roman"/>
          <w:sz w:val="24"/>
          <w:szCs w:val="24"/>
        </w:rPr>
        <w:t>Stability in Prices: Nepal's monetary policy's main goal is to keep prices stable by keeping inflation under control and keeping average prices within a reasonable range.</w:t>
      </w:r>
    </w:p>
    <w:p w:rsidR="00691385" w:rsidRPr="00BF4BA9" w:rsidRDefault="00691385" w:rsidP="00BF4BA9">
      <w:pPr>
        <w:pStyle w:val="ListParagraph"/>
        <w:spacing w:line="480" w:lineRule="auto"/>
        <w:ind w:left="1800"/>
        <w:rPr>
          <w:rFonts w:ascii="Times New Roman" w:hAnsi="Times New Roman" w:cs="Times New Roman"/>
          <w:sz w:val="24"/>
          <w:szCs w:val="24"/>
        </w:rPr>
      </w:pPr>
    </w:p>
    <w:p w:rsidR="00691385" w:rsidRPr="008F3F27" w:rsidRDefault="00691385" w:rsidP="008F3F27">
      <w:pPr>
        <w:pStyle w:val="ListParagraph"/>
        <w:numPr>
          <w:ilvl w:val="0"/>
          <w:numId w:val="13"/>
        </w:numPr>
        <w:spacing w:line="480" w:lineRule="auto"/>
        <w:rPr>
          <w:rFonts w:ascii="Times New Roman" w:hAnsi="Times New Roman" w:cs="Times New Roman"/>
          <w:sz w:val="24"/>
          <w:szCs w:val="24"/>
        </w:rPr>
      </w:pPr>
      <w:r w:rsidRPr="008F3F27">
        <w:rPr>
          <w:rFonts w:ascii="Times New Roman" w:hAnsi="Times New Roman" w:cs="Times New Roman"/>
          <w:sz w:val="24"/>
          <w:szCs w:val="24"/>
        </w:rPr>
        <w:lastRenderedPageBreak/>
        <w:t>Economic Expansion: By ensuring an adequate supply of money and credit to support investment and consumption, the monetary policy aims to encourage economic growth.</w:t>
      </w:r>
    </w:p>
    <w:p w:rsidR="00691385" w:rsidRPr="00BF4BA9" w:rsidRDefault="00691385" w:rsidP="00BF4BA9">
      <w:pPr>
        <w:pStyle w:val="ListParagraph"/>
        <w:spacing w:line="480" w:lineRule="auto"/>
        <w:ind w:left="1800"/>
        <w:rPr>
          <w:rFonts w:ascii="Times New Roman" w:hAnsi="Times New Roman" w:cs="Times New Roman"/>
          <w:sz w:val="24"/>
          <w:szCs w:val="24"/>
        </w:rPr>
      </w:pPr>
    </w:p>
    <w:p w:rsidR="00691385" w:rsidRPr="008F3F27" w:rsidRDefault="00691385" w:rsidP="008F3F27">
      <w:pPr>
        <w:pStyle w:val="ListParagraph"/>
        <w:numPr>
          <w:ilvl w:val="0"/>
          <w:numId w:val="13"/>
        </w:numPr>
        <w:spacing w:line="480" w:lineRule="auto"/>
        <w:rPr>
          <w:rFonts w:ascii="Times New Roman" w:hAnsi="Times New Roman" w:cs="Times New Roman"/>
          <w:sz w:val="24"/>
          <w:szCs w:val="24"/>
        </w:rPr>
      </w:pPr>
      <w:r w:rsidRPr="008F3F27">
        <w:rPr>
          <w:rFonts w:ascii="Times New Roman" w:hAnsi="Times New Roman" w:cs="Times New Roman"/>
          <w:sz w:val="24"/>
          <w:szCs w:val="24"/>
        </w:rPr>
        <w:t>Payments in Balance: By controlling the flow of foreign currency into and out of the country, monetary policy also aims to maintain a balance of payments.</w:t>
      </w:r>
    </w:p>
    <w:p w:rsidR="00691385" w:rsidRPr="00BF4BA9" w:rsidRDefault="00691385" w:rsidP="00BF4BA9">
      <w:pPr>
        <w:pStyle w:val="ListParagraph"/>
        <w:spacing w:line="480" w:lineRule="auto"/>
        <w:ind w:left="1800"/>
        <w:rPr>
          <w:rFonts w:ascii="Times New Roman" w:hAnsi="Times New Roman" w:cs="Times New Roman"/>
          <w:sz w:val="24"/>
          <w:szCs w:val="24"/>
        </w:rPr>
      </w:pPr>
    </w:p>
    <w:p w:rsidR="00691385" w:rsidRPr="008F3F27" w:rsidRDefault="00691385" w:rsidP="008F3F27">
      <w:pPr>
        <w:pStyle w:val="ListParagraph"/>
        <w:numPr>
          <w:ilvl w:val="0"/>
          <w:numId w:val="13"/>
        </w:numPr>
        <w:spacing w:line="480" w:lineRule="auto"/>
        <w:rPr>
          <w:rFonts w:ascii="Times New Roman" w:hAnsi="Times New Roman" w:cs="Times New Roman"/>
          <w:sz w:val="24"/>
          <w:szCs w:val="24"/>
        </w:rPr>
      </w:pPr>
      <w:r w:rsidRPr="008F3F27">
        <w:rPr>
          <w:rFonts w:ascii="Times New Roman" w:hAnsi="Times New Roman" w:cs="Times New Roman"/>
          <w:sz w:val="24"/>
          <w:szCs w:val="24"/>
        </w:rPr>
        <w:t>Stability in the economy: By regulating and supervising financial institutions and promoting a sound and effective financial system, the monetary policy aims to maintain the stability of the financial system.</w:t>
      </w:r>
    </w:p>
    <w:p w:rsidR="00691385" w:rsidRPr="00BF4BA9" w:rsidRDefault="00691385" w:rsidP="00BF4BA9">
      <w:pPr>
        <w:pStyle w:val="ListParagraph"/>
        <w:spacing w:line="480" w:lineRule="auto"/>
        <w:ind w:left="1800"/>
        <w:rPr>
          <w:rFonts w:ascii="Times New Roman" w:hAnsi="Times New Roman" w:cs="Times New Roman"/>
          <w:sz w:val="24"/>
          <w:szCs w:val="24"/>
        </w:rPr>
      </w:pPr>
    </w:p>
    <w:p w:rsidR="00691385" w:rsidRPr="008F3F27" w:rsidRDefault="00691385" w:rsidP="008F3F27">
      <w:pPr>
        <w:pStyle w:val="ListParagraph"/>
        <w:numPr>
          <w:ilvl w:val="0"/>
          <w:numId w:val="13"/>
        </w:numPr>
        <w:spacing w:line="480" w:lineRule="auto"/>
        <w:rPr>
          <w:rFonts w:ascii="Times New Roman" w:hAnsi="Times New Roman" w:cs="Times New Roman"/>
          <w:sz w:val="24"/>
          <w:szCs w:val="24"/>
        </w:rPr>
      </w:pPr>
      <w:r w:rsidRPr="008F3F27">
        <w:rPr>
          <w:rFonts w:ascii="Times New Roman" w:hAnsi="Times New Roman" w:cs="Times New Roman"/>
          <w:sz w:val="24"/>
          <w:szCs w:val="24"/>
        </w:rPr>
        <w:t>Reduction of Poverty: By encouraging economic expansion and employment opportunities, the monetary policy also aims to reduce poverty.</w:t>
      </w:r>
    </w:p>
    <w:p w:rsidR="00691385" w:rsidRPr="00BF4BA9" w:rsidRDefault="00691385" w:rsidP="00BF4BA9">
      <w:pPr>
        <w:pStyle w:val="ListParagraph"/>
        <w:spacing w:line="480" w:lineRule="auto"/>
        <w:ind w:left="1800"/>
        <w:rPr>
          <w:rFonts w:ascii="Times New Roman" w:hAnsi="Times New Roman" w:cs="Times New Roman"/>
          <w:sz w:val="24"/>
          <w:szCs w:val="24"/>
        </w:rPr>
      </w:pPr>
    </w:p>
    <w:p w:rsidR="00691385" w:rsidRPr="008F3F27" w:rsidRDefault="00691385" w:rsidP="008F3F27">
      <w:pPr>
        <w:pStyle w:val="ListParagraph"/>
        <w:numPr>
          <w:ilvl w:val="0"/>
          <w:numId w:val="13"/>
        </w:numPr>
        <w:spacing w:line="480" w:lineRule="auto"/>
        <w:rPr>
          <w:rFonts w:ascii="Times New Roman" w:hAnsi="Times New Roman" w:cs="Times New Roman"/>
          <w:sz w:val="24"/>
          <w:szCs w:val="24"/>
        </w:rPr>
      </w:pPr>
      <w:r w:rsidRPr="008F3F27">
        <w:rPr>
          <w:rFonts w:ascii="Times New Roman" w:hAnsi="Times New Roman" w:cs="Times New Roman"/>
          <w:sz w:val="24"/>
          <w:szCs w:val="24"/>
        </w:rPr>
        <w:t>Credit Distribution: The goal of monetary policy is to ensure that credit is distributed fairly to various regions and economic sectors.</w:t>
      </w:r>
    </w:p>
    <w:p w:rsidR="00691385" w:rsidRPr="00BF4BA9" w:rsidRDefault="00691385" w:rsidP="00BF4BA9">
      <w:pPr>
        <w:pStyle w:val="ListParagraph"/>
        <w:spacing w:line="480" w:lineRule="auto"/>
        <w:ind w:left="1800"/>
        <w:rPr>
          <w:rFonts w:ascii="Times New Roman" w:hAnsi="Times New Roman" w:cs="Times New Roman"/>
          <w:sz w:val="24"/>
          <w:szCs w:val="24"/>
        </w:rPr>
      </w:pPr>
    </w:p>
    <w:p w:rsidR="00691385" w:rsidRPr="008F3F27" w:rsidRDefault="00691385" w:rsidP="008F3F27">
      <w:pPr>
        <w:pStyle w:val="ListParagraph"/>
        <w:numPr>
          <w:ilvl w:val="0"/>
          <w:numId w:val="13"/>
        </w:numPr>
        <w:spacing w:line="480" w:lineRule="auto"/>
        <w:rPr>
          <w:rFonts w:ascii="Times New Roman" w:hAnsi="Times New Roman" w:cs="Times New Roman"/>
          <w:sz w:val="24"/>
          <w:szCs w:val="24"/>
        </w:rPr>
      </w:pPr>
      <w:r w:rsidRPr="008F3F27">
        <w:rPr>
          <w:rFonts w:ascii="Times New Roman" w:hAnsi="Times New Roman" w:cs="Times New Roman"/>
          <w:sz w:val="24"/>
          <w:szCs w:val="24"/>
        </w:rPr>
        <w:t>Rate of Interest: The goal of monetary policy is to keep the interest rate environment stable to help the economy grow and stay stable.</w:t>
      </w:r>
    </w:p>
    <w:p w:rsidR="00691385" w:rsidRPr="00BF4BA9" w:rsidRDefault="00691385" w:rsidP="00BF4BA9">
      <w:pPr>
        <w:pStyle w:val="ListParagraph"/>
        <w:spacing w:line="480" w:lineRule="auto"/>
        <w:ind w:left="1800"/>
        <w:rPr>
          <w:rFonts w:ascii="Times New Roman" w:hAnsi="Times New Roman" w:cs="Times New Roman"/>
          <w:sz w:val="24"/>
          <w:szCs w:val="24"/>
        </w:rPr>
      </w:pPr>
    </w:p>
    <w:p w:rsidR="00691385" w:rsidRPr="008F3F27" w:rsidRDefault="00691385" w:rsidP="008F3F27">
      <w:pPr>
        <w:pStyle w:val="ListParagraph"/>
        <w:numPr>
          <w:ilvl w:val="0"/>
          <w:numId w:val="13"/>
        </w:numPr>
        <w:spacing w:line="480" w:lineRule="auto"/>
        <w:rPr>
          <w:rFonts w:ascii="Times New Roman" w:hAnsi="Times New Roman" w:cs="Times New Roman"/>
          <w:sz w:val="24"/>
          <w:szCs w:val="24"/>
        </w:rPr>
      </w:pPr>
      <w:r w:rsidRPr="008F3F27">
        <w:rPr>
          <w:rFonts w:ascii="Times New Roman" w:hAnsi="Times New Roman" w:cs="Times New Roman"/>
          <w:sz w:val="24"/>
          <w:szCs w:val="24"/>
        </w:rPr>
        <w:t>Reserve for foreign exchange: To support the balance of payments and ensure the stability of the exchange rate, the goal of monetary policy is to maintain a sufficient foreign exchange reserve.</w:t>
      </w:r>
    </w:p>
    <w:p w:rsidR="00691385" w:rsidRPr="00BF4BA9" w:rsidRDefault="00691385" w:rsidP="00BF4BA9">
      <w:pPr>
        <w:pStyle w:val="ListParagraph"/>
        <w:spacing w:line="480" w:lineRule="auto"/>
        <w:ind w:left="1800"/>
        <w:rPr>
          <w:rFonts w:ascii="Times New Roman" w:hAnsi="Times New Roman" w:cs="Times New Roman"/>
          <w:sz w:val="24"/>
          <w:szCs w:val="24"/>
        </w:rPr>
      </w:pPr>
    </w:p>
    <w:p w:rsidR="00691385" w:rsidRPr="008F3F27" w:rsidRDefault="00691385" w:rsidP="008F3F27">
      <w:pPr>
        <w:pStyle w:val="ListParagraph"/>
        <w:numPr>
          <w:ilvl w:val="0"/>
          <w:numId w:val="13"/>
        </w:numPr>
        <w:spacing w:line="480" w:lineRule="auto"/>
        <w:rPr>
          <w:rFonts w:ascii="Times New Roman" w:hAnsi="Times New Roman" w:cs="Times New Roman"/>
          <w:sz w:val="24"/>
          <w:szCs w:val="24"/>
        </w:rPr>
      </w:pPr>
      <w:r w:rsidRPr="008F3F27">
        <w:rPr>
          <w:rFonts w:ascii="Times New Roman" w:hAnsi="Times New Roman" w:cs="Times New Roman"/>
          <w:sz w:val="24"/>
          <w:szCs w:val="24"/>
        </w:rPr>
        <w:lastRenderedPageBreak/>
        <w:t>Foreign Exchange: By providing export-oriented industries with credit facilities and maintaining an appropriate exchange rate, the monetary policy aims to encourage international trade.</w:t>
      </w:r>
    </w:p>
    <w:p w:rsidR="00691385" w:rsidRPr="00BF4BA9" w:rsidRDefault="00691385" w:rsidP="00BF4BA9">
      <w:pPr>
        <w:pStyle w:val="ListParagraph"/>
        <w:spacing w:line="480" w:lineRule="auto"/>
        <w:ind w:left="1800"/>
        <w:rPr>
          <w:rFonts w:ascii="Times New Roman" w:hAnsi="Times New Roman" w:cs="Times New Roman"/>
          <w:sz w:val="24"/>
          <w:szCs w:val="24"/>
        </w:rPr>
      </w:pPr>
    </w:p>
    <w:p w:rsidR="00691385" w:rsidRPr="008F3F27" w:rsidRDefault="00691385" w:rsidP="008F3F27">
      <w:pPr>
        <w:pStyle w:val="ListParagraph"/>
        <w:numPr>
          <w:ilvl w:val="0"/>
          <w:numId w:val="13"/>
        </w:numPr>
        <w:spacing w:line="480" w:lineRule="auto"/>
        <w:rPr>
          <w:rFonts w:ascii="Times New Roman" w:hAnsi="Times New Roman" w:cs="Times New Roman"/>
          <w:sz w:val="24"/>
          <w:szCs w:val="24"/>
        </w:rPr>
      </w:pPr>
      <w:r w:rsidRPr="008F3F27">
        <w:rPr>
          <w:rFonts w:ascii="Times New Roman" w:hAnsi="Times New Roman" w:cs="Times New Roman"/>
          <w:sz w:val="24"/>
          <w:szCs w:val="24"/>
        </w:rPr>
        <w:t>Responsibility and Transparency: By providing regular updates on the policy stance and actions taken, the monetary policy aims to ensure transparency and accountability in the conduct of monetary policy.</w:t>
      </w:r>
    </w:p>
    <w:p w:rsidR="00691385" w:rsidRPr="00BF4BA9" w:rsidRDefault="00691385" w:rsidP="00BF4BA9">
      <w:pPr>
        <w:pStyle w:val="ListParagraph"/>
        <w:spacing w:line="480" w:lineRule="auto"/>
        <w:rPr>
          <w:rFonts w:ascii="Times New Roman" w:hAnsi="Times New Roman" w:cs="Times New Roman"/>
          <w:sz w:val="24"/>
          <w:szCs w:val="24"/>
        </w:rPr>
      </w:pPr>
    </w:p>
    <w:p w:rsidR="00691385" w:rsidRPr="00BF4BA9" w:rsidRDefault="00691385" w:rsidP="00BF4BA9">
      <w:pPr>
        <w:pStyle w:val="ListParagraph"/>
        <w:spacing w:line="480" w:lineRule="auto"/>
        <w:ind w:left="1800"/>
        <w:rPr>
          <w:rFonts w:ascii="Times New Roman" w:hAnsi="Times New Roman" w:cs="Times New Roman"/>
          <w:sz w:val="24"/>
          <w:szCs w:val="24"/>
        </w:rPr>
      </w:pPr>
    </w:p>
    <w:p w:rsidR="00691385" w:rsidRPr="00BF4BA9" w:rsidRDefault="00691385" w:rsidP="00BF4BA9">
      <w:pPr>
        <w:pStyle w:val="ListParagraph"/>
        <w:spacing w:line="480" w:lineRule="auto"/>
        <w:ind w:left="1800"/>
        <w:rPr>
          <w:rFonts w:ascii="Times New Roman" w:hAnsi="Times New Roman" w:cs="Times New Roman"/>
          <w:sz w:val="24"/>
          <w:szCs w:val="24"/>
        </w:rPr>
      </w:pPr>
    </w:p>
    <w:p w:rsidR="00691385" w:rsidRPr="00BF4BA9" w:rsidRDefault="00691385" w:rsidP="00BF4BA9">
      <w:pPr>
        <w:pStyle w:val="ListParagraph"/>
        <w:spacing w:line="480" w:lineRule="auto"/>
        <w:ind w:left="1800"/>
        <w:rPr>
          <w:rFonts w:ascii="Times New Roman" w:hAnsi="Times New Roman" w:cs="Times New Roman"/>
          <w:sz w:val="24"/>
          <w:szCs w:val="24"/>
        </w:rPr>
      </w:pPr>
    </w:p>
    <w:p w:rsidR="00FE7367" w:rsidRPr="00BF4BA9" w:rsidRDefault="00FE7367" w:rsidP="00BF4BA9">
      <w:pPr>
        <w:pStyle w:val="ListParagraph"/>
        <w:spacing w:line="480" w:lineRule="auto"/>
        <w:ind w:left="1080"/>
        <w:rPr>
          <w:rFonts w:ascii="Times New Roman" w:hAnsi="Times New Roman" w:cs="Times New Roman"/>
          <w:sz w:val="24"/>
          <w:szCs w:val="24"/>
        </w:rPr>
      </w:pPr>
    </w:p>
    <w:p w:rsidR="00FE7367" w:rsidRPr="00BF4BA9" w:rsidRDefault="00FE7367" w:rsidP="00BF4BA9">
      <w:pPr>
        <w:pStyle w:val="ListParagraph"/>
        <w:spacing w:line="480" w:lineRule="auto"/>
        <w:ind w:left="1080"/>
        <w:rPr>
          <w:rFonts w:ascii="Times New Roman" w:hAnsi="Times New Roman" w:cs="Times New Roman"/>
          <w:sz w:val="24"/>
          <w:szCs w:val="24"/>
        </w:rPr>
      </w:pPr>
    </w:p>
    <w:p w:rsidR="00FE7367" w:rsidRPr="00BF4BA9" w:rsidRDefault="00FE7367" w:rsidP="00BF4BA9">
      <w:pPr>
        <w:spacing w:line="480" w:lineRule="auto"/>
        <w:ind w:left="720"/>
        <w:rPr>
          <w:rFonts w:ascii="Times New Roman" w:hAnsi="Times New Roman" w:cs="Times New Roman"/>
          <w:sz w:val="24"/>
          <w:szCs w:val="24"/>
        </w:rPr>
      </w:pPr>
    </w:p>
    <w:p w:rsidR="00FE7367" w:rsidRPr="00BF4BA9" w:rsidRDefault="00FE7367" w:rsidP="00BF4BA9">
      <w:pPr>
        <w:pStyle w:val="ListParagraph"/>
        <w:numPr>
          <w:ilvl w:val="0"/>
          <w:numId w:val="10"/>
        </w:numPr>
        <w:spacing w:line="480" w:lineRule="auto"/>
        <w:rPr>
          <w:rFonts w:ascii="Bahnschrift SemiBold" w:hAnsi="Bahnschrift SemiBold" w:cs="Times New Roman"/>
          <w:sz w:val="28"/>
          <w:szCs w:val="28"/>
        </w:rPr>
      </w:pPr>
      <w:r w:rsidRPr="00BF4BA9">
        <w:rPr>
          <w:rFonts w:ascii="Bahnschrift SemiBold" w:hAnsi="Bahnschrift SemiBold" w:cs="Times New Roman"/>
          <w:sz w:val="28"/>
          <w:szCs w:val="28"/>
        </w:rPr>
        <w:t xml:space="preserve">Methodology </w:t>
      </w:r>
    </w:p>
    <w:p w:rsidR="00FE7367" w:rsidRPr="008F3F27" w:rsidRDefault="00FE7367" w:rsidP="008F3F27">
      <w:pPr>
        <w:spacing w:line="480" w:lineRule="auto"/>
        <w:rPr>
          <w:rFonts w:ascii="Times New Roman" w:hAnsi="Times New Roman" w:cs="Times New Roman"/>
          <w:sz w:val="24"/>
          <w:szCs w:val="24"/>
        </w:rPr>
      </w:pPr>
      <w:r w:rsidRPr="008F3F27">
        <w:rPr>
          <w:rFonts w:ascii="Times New Roman" w:hAnsi="Times New Roman" w:cs="Times New Roman"/>
          <w:sz w:val="24"/>
          <w:szCs w:val="24"/>
        </w:rPr>
        <w:t xml:space="preserve">An undergraduate student used references from the Nepal Government's website and other websites with information about monetary policy's instruments, tools, objectives, and transmission mechanism to conduct the study. The paper contains highlights of the current macroeconomic situation or scenario. As part of the research for the term paper, </w:t>
      </w:r>
      <w:r w:rsidRPr="008F3F27">
        <w:rPr>
          <w:rFonts w:ascii="Times New Roman" w:hAnsi="Times New Roman" w:cs="Times New Roman"/>
          <w:sz w:val="24"/>
          <w:szCs w:val="24"/>
        </w:rPr>
        <w:t>several</w:t>
      </w:r>
      <w:r w:rsidRPr="008F3F27">
        <w:rPr>
          <w:rFonts w:ascii="Times New Roman" w:hAnsi="Times New Roman" w:cs="Times New Roman"/>
          <w:sz w:val="24"/>
          <w:szCs w:val="24"/>
        </w:rPr>
        <w:t xml:space="preserve"> opinions were voiced. These opinions are also included in the paper as suggestions. </w:t>
      </w:r>
      <w:r w:rsidRPr="008F3F27">
        <w:rPr>
          <w:rFonts w:ascii="Times New Roman" w:hAnsi="Times New Roman" w:cs="Times New Roman"/>
          <w:sz w:val="24"/>
          <w:szCs w:val="24"/>
        </w:rPr>
        <w:t>All</w:t>
      </w:r>
      <w:r w:rsidRPr="008F3F27">
        <w:rPr>
          <w:rFonts w:ascii="Times New Roman" w:hAnsi="Times New Roman" w:cs="Times New Roman"/>
          <w:sz w:val="24"/>
          <w:szCs w:val="24"/>
        </w:rPr>
        <w:t xml:space="preserve"> the steps necessary to finish a term paper "MONETARY POLICY OF NEPAL 2079/80</w:t>
      </w:r>
      <w:r w:rsidR="008F3F27">
        <w:rPr>
          <w:rFonts w:ascii="Times New Roman" w:hAnsi="Times New Roman" w:cs="Times New Roman"/>
          <w:sz w:val="24"/>
          <w:szCs w:val="24"/>
        </w:rPr>
        <w:t xml:space="preserve"> </w:t>
      </w:r>
      <w:r w:rsidRPr="008F3F27">
        <w:rPr>
          <w:rFonts w:ascii="Times New Roman" w:hAnsi="Times New Roman" w:cs="Times New Roman"/>
          <w:sz w:val="24"/>
          <w:szCs w:val="24"/>
        </w:rPr>
        <w:lastRenderedPageBreak/>
        <w:t>CORRESPONDING TO THE CHANGES MADE ON THE FIRST QUARTERLY REVIEW MANGSIR 11, 2079"</w:t>
      </w:r>
      <w:r w:rsidRPr="008F3F27">
        <w:rPr>
          <w:rFonts w:ascii="Times New Roman" w:hAnsi="Times New Roman" w:cs="Times New Roman"/>
          <w:sz w:val="24"/>
          <w:szCs w:val="24"/>
        </w:rPr>
        <w:t xml:space="preserve"> has been taken. </w:t>
      </w:r>
    </w:p>
    <w:p w:rsidR="00691385" w:rsidRPr="00BF4BA9" w:rsidRDefault="00691385" w:rsidP="00BF4BA9">
      <w:pPr>
        <w:spacing w:line="480" w:lineRule="auto"/>
        <w:rPr>
          <w:rFonts w:ascii="Times New Roman" w:hAnsi="Times New Roman" w:cs="Times New Roman"/>
          <w:sz w:val="24"/>
          <w:szCs w:val="24"/>
        </w:rPr>
      </w:pPr>
    </w:p>
    <w:p w:rsidR="0051707E" w:rsidRPr="00BF4BA9" w:rsidRDefault="0051707E" w:rsidP="00BF4BA9">
      <w:pPr>
        <w:spacing w:line="480" w:lineRule="auto"/>
        <w:rPr>
          <w:rFonts w:ascii="Times New Roman" w:hAnsi="Times New Roman" w:cs="Times New Roman"/>
          <w:sz w:val="24"/>
          <w:szCs w:val="24"/>
        </w:rPr>
      </w:pPr>
    </w:p>
    <w:p w:rsidR="0051707E" w:rsidRPr="00BF4BA9" w:rsidRDefault="0051707E" w:rsidP="00BF4BA9">
      <w:pPr>
        <w:spacing w:line="480" w:lineRule="auto"/>
        <w:rPr>
          <w:rFonts w:ascii="Times New Roman" w:hAnsi="Times New Roman" w:cs="Times New Roman"/>
          <w:sz w:val="24"/>
          <w:szCs w:val="24"/>
        </w:rPr>
      </w:pPr>
    </w:p>
    <w:p w:rsidR="0051707E" w:rsidRPr="00BF4BA9" w:rsidRDefault="00FE7367" w:rsidP="00BF4BA9">
      <w:pPr>
        <w:pStyle w:val="ListParagraph"/>
        <w:numPr>
          <w:ilvl w:val="0"/>
          <w:numId w:val="10"/>
        </w:numPr>
        <w:spacing w:line="480" w:lineRule="auto"/>
        <w:rPr>
          <w:rFonts w:ascii="Bahnschrift SemiBold" w:hAnsi="Bahnschrift SemiBold" w:cs="Times New Roman"/>
          <w:sz w:val="28"/>
          <w:szCs w:val="28"/>
        </w:rPr>
      </w:pPr>
      <w:r w:rsidRPr="00BF4BA9">
        <w:rPr>
          <w:rFonts w:ascii="Bahnschrift SemiBold" w:hAnsi="Bahnschrift SemiBold" w:cs="Times New Roman"/>
          <w:sz w:val="28"/>
          <w:szCs w:val="28"/>
        </w:rPr>
        <w:t xml:space="preserve">Monetary Policy of Nepal 2079/80 </w:t>
      </w:r>
    </w:p>
    <w:p w:rsidR="00FE7367" w:rsidRPr="00BF4BA9" w:rsidRDefault="00FE7367" w:rsidP="00BF4BA9">
      <w:pPr>
        <w:pStyle w:val="ListParagraph"/>
        <w:spacing w:line="480" w:lineRule="auto"/>
        <w:ind w:left="1080"/>
        <w:rPr>
          <w:rFonts w:ascii="Bahnschrift SemiBold" w:hAnsi="Bahnschrift SemiBold" w:cs="Times New Roman"/>
          <w:sz w:val="24"/>
          <w:szCs w:val="24"/>
        </w:rPr>
      </w:pPr>
      <w:r w:rsidRPr="00BF4BA9">
        <w:rPr>
          <w:rFonts w:ascii="Times New Roman" w:hAnsi="Times New Roman" w:cs="Times New Roman"/>
          <w:sz w:val="24"/>
          <w:szCs w:val="24"/>
        </w:rPr>
        <w:br/>
      </w:r>
      <w:r w:rsidRPr="00BF4BA9">
        <w:rPr>
          <w:rFonts w:ascii="Bahnschrift SemiBold" w:hAnsi="Bahnschrift SemiBold" w:cs="Times New Roman"/>
          <w:sz w:val="24"/>
          <w:szCs w:val="24"/>
        </w:rPr>
        <w:t xml:space="preserve">a. Current Macroeconomic Situation of Nepal </w:t>
      </w:r>
    </w:p>
    <w:p w:rsidR="00FE7367" w:rsidRPr="00BF4BA9" w:rsidRDefault="00FE7367" w:rsidP="00BF4BA9">
      <w:pPr>
        <w:pStyle w:val="ListParagraph"/>
        <w:spacing w:line="480" w:lineRule="auto"/>
        <w:ind w:left="1080"/>
        <w:rPr>
          <w:rFonts w:ascii="Times New Roman" w:hAnsi="Times New Roman" w:cs="Times New Roman"/>
          <w:sz w:val="24"/>
          <w:szCs w:val="24"/>
        </w:rPr>
      </w:pPr>
    </w:p>
    <w:p w:rsidR="00FE7367" w:rsidRPr="008F3F27" w:rsidRDefault="00FE7367" w:rsidP="008F3F27">
      <w:pPr>
        <w:spacing w:line="480" w:lineRule="auto"/>
        <w:rPr>
          <w:rFonts w:ascii="Times New Roman" w:hAnsi="Times New Roman" w:cs="Times New Roman"/>
          <w:sz w:val="24"/>
          <w:szCs w:val="24"/>
        </w:rPr>
      </w:pPr>
      <w:r w:rsidRPr="008F3F27">
        <w:rPr>
          <w:rFonts w:ascii="Times New Roman" w:hAnsi="Times New Roman" w:cs="Times New Roman"/>
          <w:sz w:val="24"/>
          <w:szCs w:val="24"/>
        </w:rPr>
        <w:t xml:space="preserve">A challenging economic environment characterizes Nepal's current macroeconomic situation in 2079/80. High inflation, a growing trade deficit, and a significant fiscal deficit are just a few of the country's economic issues. In recent years, inflation has been a major concern for Nepal, with a rate of 8.2% in 2079/80 (NRB, 2022). Inflation has been primarily driven by rising costs of food and fuel, as well as increased demand for goods and services. </w:t>
      </w:r>
      <w:r w:rsidRPr="008F3F27">
        <w:rPr>
          <w:rFonts w:ascii="Times New Roman" w:hAnsi="Times New Roman" w:cs="Times New Roman"/>
          <w:sz w:val="24"/>
          <w:szCs w:val="24"/>
        </w:rPr>
        <w:t>To</w:t>
      </w:r>
      <w:r w:rsidRPr="008F3F27">
        <w:rPr>
          <w:rFonts w:ascii="Times New Roman" w:hAnsi="Times New Roman" w:cs="Times New Roman"/>
          <w:sz w:val="24"/>
          <w:szCs w:val="24"/>
        </w:rPr>
        <w:t xml:space="preserve"> keep inflation under control, the Nepal </w:t>
      </w:r>
      <w:proofErr w:type="spellStart"/>
      <w:r w:rsidRPr="008F3F27">
        <w:rPr>
          <w:rFonts w:ascii="Times New Roman" w:hAnsi="Times New Roman" w:cs="Times New Roman"/>
          <w:sz w:val="24"/>
          <w:szCs w:val="24"/>
        </w:rPr>
        <w:t>Rastra</w:t>
      </w:r>
      <w:proofErr w:type="spellEnd"/>
      <w:r w:rsidRPr="008F3F27">
        <w:rPr>
          <w:rFonts w:ascii="Times New Roman" w:hAnsi="Times New Roman" w:cs="Times New Roman"/>
          <w:sz w:val="24"/>
          <w:szCs w:val="24"/>
        </w:rPr>
        <w:t xml:space="preserve"> Bank (NRB) has been increasing the cash reserve ratio and raising interest rates.</w:t>
      </w:r>
    </w:p>
    <w:p w:rsidR="00FE7367" w:rsidRPr="008F3F27" w:rsidRDefault="00FE7367" w:rsidP="008F3F27">
      <w:pPr>
        <w:spacing w:line="480" w:lineRule="auto"/>
        <w:rPr>
          <w:rFonts w:ascii="Times New Roman" w:hAnsi="Times New Roman" w:cs="Times New Roman"/>
          <w:sz w:val="24"/>
          <w:szCs w:val="24"/>
        </w:rPr>
      </w:pPr>
      <w:r w:rsidRPr="008F3F27">
        <w:rPr>
          <w:rFonts w:ascii="Times New Roman" w:hAnsi="Times New Roman" w:cs="Times New Roman"/>
          <w:sz w:val="24"/>
          <w:szCs w:val="24"/>
        </w:rPr>
        <w:t xml:space="preserve">Nepal's trade deficit, in which the country imports more goods than it exports, has also been a major source of concern. The Nepalese rupee has </w:t>
      </w:r>
      <w:r w:rsidRPr="008F3F27">
        <w:rPr>
          <w:rFonts w:ascii="Times New Roman" w:hAnsi="Times New Roman" w:cs="Times New Roman"/>
          <w:sz w:val="24"/>
          <w:szCs w:val="24"/>
        </w:rPr>
        <w:t>appreciated,</w:t>
      </w:r>
      <w:r w:rsidRPr="008F3F27">
        <w:rPr>
          <w:rFonts w:ascii="Times New Roman" w:hAnsi="Times New Roman" w:cs="Times New Roman"/>
          <w:sz w:val="24"/>
          <w:szCs w:val="24"/>
        </w:rPr>
        <w:t xml:space="preserve"> and foreign exchange reserves have diminished as a result. Incentives for export-oriented industries and the implementation of trade agreements with other nations are two examples of the measures that the government has been putting into place to increase exports and decrease imports. Nepal's fiscal deficit has also </w:t>
      </w:r>
      <w:r w:rsidRPr="008F3F27">
        <w:rPr>
          <w:rFonts w:ascii="Times New Roman" w:hAnsi="Times New Roman" w:cs="Times New Roman"/>
          <w:sz w:val="24"/>
          <w:szCs w:val="24"/>
        </w:rPr>
        <w:lastRenderedPageBreak/>
        <w:t xml:space="preserve">been a major source of concern, as the government spends more money than it makes. The country's economy has been put under pressure </w:t>
      </w:r>
      <w:r w:rsidRPr="008F3F27">
        <w:rPr>
          <w:rFonts w:ascii="Times New Roman" w:hAnsi="Times New Roman" w:cs="Times New Roman"/>
          <w:sz w:val="24"/>
          <w:szCs w:val="24"/>
        </w:rPr>
        <w:t>because of</w:t>
      </w:r>
      <w:r w:rsidRPr="008F3F27">
        <w:rPr>
          <w:rFonts w:ascii="Times New Roman" w:hAnsi="Times New Roman" w:cs="Times New Roman"/>
          <w:sz w:val="24"/>
          <w:szCs w:val="24"/>
        </w:rPr>
        <w:t xml:space="preserve"> this, as well as a high level of public debt. Austerity measures and an increase in revenue collection have been implemented by the government to reduce the fiscal deficit.</w:t>
      </w:r>
    </w:p>
    <w:p w:rsidR="00FE7367" w:rsidRPr="008F3F27" w:rsidRDefault="00FE7367" w:rsidP="008F3F27">
      <w:pPr>
        <w:spacing w:line="480" w:lineRule="auto"/>
        <w:rPr>
          <w:rFonts w:ascii="Times New Roman" w:hAnsi="Times New Roman" w:cs="Times New Roman"/>
          <w:sz w:val="24"/>
          <w:szCs w:val="24"/>
        </w:rPr>
      </w:pPr>
      <w:r w:rsidRPr="008F3F27">
        <w:rPr>
          <w:rFonts w:ascii="Times New Roman" w:hAnsi="Times New Roman" w:cs="Times New Roman"/>
          <w:sz w:val="24"/>
          <w:szCs w:val="24"/>
        </w:rPr>
        <w:t xml:space="preserve">In conclusion, Nepal's macroeconomic situation in 2079/80 is marked by high inflation, a growing trade deficit, and a significant fiscal deficit. </w:t>
      </w:r>
      <w:r w:rsidRPr="008F3F27">
        <w:rPr>
          <w:rFonts w:ascii="Times New Roman" w:hAnsi="Times New Roman" w:cs="Times New Roman"/>
          <w:sz w:val="24"/>
          <w:szCs w:val="24"/>
        </w:rPr>
        <w:t>To</w:t>
      </w:r>
      <w:r w:rsidRPr="008F3F27">
        <w:rPr>
          <w:rFonts w:ascii="Times New Roman" w:hAnsi="Times New Roman" w:cs="Times New Roman"/>
          <w:sz w:val="24"/>
          <w:szCs w:val="24"/>
        </w:rPr>
        <w:t xml:space="preserve"> address these issues, the government and the NRB have been implementing measures like monetary and fiscal policies to control inflation and reduce trade and fiscal deficits. However, </w:t>
      </w:r>
      <w:r w:rsidR="008F3F27" w:rsidRPr="008F3F27">
        <w:rPr>
          <w:rFonts w:ascii="Times New Roman" w:hAnsi="Times New Roman" w:cs="Times New Roman"/>
          <w:sz w:val="24"/>
          <w:szCs w:val="24"/>
        </w:rPr>
        <w:t>to</w:t>
      </w:r>
      <w:r w:rsidRPr="008F3F27">
        <w:rPr>
          <w:rFonts w:ascii="Times New Roman" w:hAnsi="Times New Roman" w:cs="Times New Roman"/>
          <w:sz w:val="24"/>
          <w:szCs w:val="24"/>
        </w:rPr>
        <w:t xml:space="preserve"> effectively address these issues, ongoing efforts will be required.</w:t>
      </w:r>
    </w:p>
    <w:p w:rsidR="00FE7367" w:rsidRPr="00BF4BA9" w:rsidRDefault="00FE7367" w:rsidP="00BF4BA9">
      <w:pPr>
        <w:pStyle w:val="ListParagraph"/>
        <w:spacing w:line="480" w:lineRule="auto"/>
        <w:ind w:left="1080"/>
        <w:rPr>
          <w:rFonts w:ascii="Times New Roman" w:hAnsi="Times New Roman" w:cs="Times New Roman"/>
          <w:sz w:val="24"/>
          <w:szCs w:val="24"/>
        </w:rPr>
      </w:pPr>
    </w:p>
    <w:p w:rsidR="00FE7367" w:rsidRPr="00BF4BA9" w:rsidRDefault="00FE7367" w:rsidP="00BF4BA9">
      <w:pPr>
        <w:pStyle w:val="ListParagraph"/>
        <w:spacing w:line="480" w:lineRule="auto"/>
        <w:ind w:left="1080"/>
        <w:rPr>
          <w:rFonts w:ascii="Times New Roman" w:hAnsi="Times New Roman" w:cs="Times New Roman"/>
          <w:sz w:val="24"/>
          <w:szCs w:val="24"/>
        </w:rPr>
      </w:pPr>
    </w:p>
    <w:p w:rsidR="00FE7367" w:rsidRPr="00BF4BA9" w:rsidRDefault="00FE7367" w:rsidP="00BF4BA9">
      <w:pPr>
        <w:pStyle w:val="ListParagraph"/>
        <w:spacing w:line="480" w:lineRule="auto"/>
        <w:ind w:left="1080"/>
        <w:rPr>
          <w:rFonts w:ascii="Bahnschrift SemiBold" w:hAnsi="Bahnschrift SemiBold" w:cs="Times New Roman"/>
          <w:sz w:val="24"/>
          <w:szCs w:val="24"/>
        </w:rPr>
      </w:pPr>
      <w:r w:rsidRPr="00BF4BA9">
        <w:rPr>
          <w:rFonts w:ascii="Bahnschrift SemiBold" w:hAnsi="Bahnschrift SemiBold" w:cs="Times New Roman"/>
          <w:sz w:val="24"/>
          <w:szCs w:val="24"/>
        </w:rPr>
        <w:t>b. Highlights of Monetary Policy of Nepal 2079/80</w:t>
      </w:r>
    </w:p>
    <w:p w:rsidR="00FE7367" w:rsidRPr="00BF4BA9" w:rsidRDefault="00FE7367" w:rsidP="00BF4BA9">
      <w:pPr>
        <w:pStyle w:val="ListParagraph"/>
        <w:spacing w:line="480" w:lineRule="auto"/>
        <w:ind w:left="1080"/>
        <w:rPr>
          <w:rFonts w:ascii="Times New Roman" w:hAnsi="Times New Roman" w:cs="Times New Roman"/>
          <w:sz w:val="24"/>
          <w:szCs w:val="24"/>
        </w:rPr>
      </w:pPr>
    </w:p>
    <w:p w:rsidR="00FE7367" w:rsidRPr="008F3F27" w:rsidRDefault="00FE7367" w:rsidP="008F3F27">
      <w:pPr>
        <w:pStyle w:val="ListParagraph"/>
        <w:numPr>
          <w:ilvl w:val="0"/>
          <w:numId w:val="14"/>
        </w:numPr>
        <w:spacing w:line="480" w:lineRule="auto"/>
        <w:rPr>
          <w:rFonts w:ascii="Times New Roman" w:hAnsi="Times New Roman" w:cs="Times New Roman"/>
          <w:sz w:val="24"/>
          <w:szCs w:val="24"/>
        </w:rPr>
      </w:pPr>
      <w:r w:rsidRPr="008F3F27">
        <w:rPr>
          <w:rFonts w:ascii="Times New Roman" w:hAnsi="Times New Roman" w:cs="Times New Roman"/>
          <w:sz w:val="24"/>
          <w:szCs w:val="24"/>
        </w:rPr>
        <w:t>By controlling inflation and ensuring monetary stability, the policy aims to promote economic growth and price stability.</w:t>
      </w:r>
    </w:p>
    <w:p w:rsidR="00FE7367" w:rsidRPr="008F3F27" w:rsidRDefault="00FE7367" w:rsidP="008F3F27">
      <w:pPr>
        <w:pStyle w:val="ListParagraph"/>
        <w:numPr>
          <w:ilvl w:val="0"/>
          <w:numId w:val="14"/>
        </w:numPr>
        <w:spacing w:line="480" w:lineRule="auto"/>
        <w:rPr>
          <w:rFonts w:ascii="Times New Roman" w:hAnsi="Times New Roman" w:cs="Times New Roman"/>
          <w:sz w:val="24"/>
          <w:szCs w:val="24"/>
        </w:rPr>
      </w:pPr>
      <w:r w:rsidRPr="008F3F27">
        <w:rPr>
          <w:rFonts w:ascii="Times New Roman" w:hAnsi="Times New Roman" w:cs="Times New Roman"/>
          <w:sz w:val="24"/>
          <w:szCs w:val="24"/>
        </w:rPr>
        <w:t>The goal for fiscal year 2079/80 was to keep annual average consumer inflation below 7.0%, but the first quarter only saw a 5% increase.</w:t>
      </w:r>
    </w:p>
    <w:p w:rsidR="00FE7367" w:rsidRPr="008F3F27" w:rsidRDefault="00FE7367" w:rsidP="008F3F27">
      <w:pPr>
        <w:pStyle w:val="ListParagraph"/>
        <w:numPr>
          <w:ilvl w:val="0"/>
          <w:numId w:val="14"/>
        </w:numPr>
        <w:spacing w:line="480" w:lineRule="auto"/>
        <w:rPr>
          <w:rFonts w:ascii="Times New Roman" w:hAnsi="Times New Roman" w:cs="Times New Roman"/>
          <w:sz w:val="24"/>
          <w:szCs w:val="24"/>
        </w:rPr>
      </w:pPr>
      <w:r w:rsidRPr="008F3F27">
        <w:rPr>
          <w:rFonts w:ascii="Times New Roman" w:hAnsi="Times New Roman" w:cs="Times New Roman"/>
          <w:sz w:val="24"/>
          <w:szCs w:val="24"/>
        </w:rPr>
        <w:t>The National Rationing Board (NRB) has made it clear that it will keep an eye on inflation and take the necessary steps to keep prices stable.</w:t>
      </w:r>
    </w:p>
    <w:p w:rsidR="00FE7367" w:rsidRPr="008F3F27" w:rsidRDefault="00FE7367" w:rsidP="008F3F27">
      <w:pPr>
        <w:pStyle w:val="ListParagraph"/>
        <w:numPr>
          <w:ilvl w:val="0"/>
          <w:numId w:val="14"/>
        </w:numPr>
        <w:spacing w:line="480" w:lineRule="auto"/>
        <w:rPr>
          <w:rFonts w:ascii="Times New Roman" w:hAnsi="Times New Roman" w:cs="Times New Roman"/>
          <w:sz w:val="24"/>
          <w:szCs w:val="24"/>
        </w:rPr>
      </w:pPr>
      <w:r w:rsidRPr="008F3F27">
        <w:rPr>
          <w:rFonts w:ascii="Times New Roman" w:hAnsi="Times New Roman" w:cs="Times New Roman"/>
          <w:sz w:val="24"/>
          <w:szCs w:val="24"/>
        </w:rPr>
        <w:t>Compared to the fiscal year 2079–80, when it was only sufficient to cover at least seven months of goods and services imports, the foreign exchange reserve appears to have been sufficient to fund 8.5 months of imports at the end of the first quarter of the year.</w:t>
      </w:r>
    </w:p>
    <w:p w:rsidR="00FE7367" w:rsidRPr="008F3F27" w:rsidRDefault="00FE7367" w:rsidP="008F3F27">
      <w:pPr>
        <w:pStyle w:val="ListParagraph"/>
        <w:numPr>
          <w:ilvl w:val="0"/>
          <w:numId w:val="14"/>
        </w:numPr>
        <w:spacing w:line="480" w:lineRule="auto"/>
        <w:rPr>
          <w:rFonts w:ascii="Times New Roman" w:hAnsi="Times New Roman" w:cs="Times New Roman"/>
          <w:sz w:val="24"/>
          <w:szCs w:val="24"/>
        </w:rPr>
      </w:pPr>
      <w:r w:rsidRPr="008F3F27">
        <w:rPr>
          <w:rFonts w:ascii="Times New Roman" w:hAnsi="Times New Roman" w:cs="Times New Roman"/>
          <w:sz w:val="24"/>
          <w:szCs w:val="24"/>
        </w:rPr>
        <w:lastRenderedPageBreak/>
        <w:t>In the fiscal years 2079–2080, a 12% annual increase in the detailed money supply is anticipated; however, as of the first quarter of the current fiscal year, the annual point growth rate was only 5%.</w:t>
      </w:r>
    </w:p>
    <w:p w:rsidR="00FE7367" w:rsidRPr="008F3F27" w:rsidRDefault="00FE7367" w:rsidP="008F3F27">
      <w:pPr>
        <w:pStyle w:val="ListParagraph"/>
        <w:numPr>
          <w:ilvl w:val="0"/>
          <w:numId w:val="14"/>
        </w:numPr>
        <w:spacing w:line="480" w:lineRule="auto"/>
        <w:rPr>
          <w:rFonts w:ascii="Times New Roman" w:hAnsi="Times New Roman" w:cs="Times New Roman"/>
          <w:sz w:val="24"/>
          <w:szCs w:val="24"/>
        </w:rPr>
      </w:pPr>
      <w:r w:rsidRPr="008F3F27">
        <w:rPr>
          <w:rFonts w:ascii="Times New Roman" w:hAnsi="Times New Roman" w:cs="Times New Roman"/>
          <w:sz w:val="24"/>
          <w:szCs w:val="24"/>
        </w:rPr>
        <w:t xml:space="preserve">The interbank rate was 4.95 percent in </w:t>
      </w:r>
      <w:proofErr w:type="spellStart"/>
      <w:r w:rsidRPr="008F3F27">
        <w:rPr>
          <w:rFonts w:ascii="Times New Roman" w:hAnsi="Times New Roman" w:cs="Times New Roman"/>
          <w:sz w:val="24"/>
          <w:szCs w:val="24"/>
        </w:rPr>
        <w:t>Ashoj</w:t>
      </w:r>
      <w:proofErr w:type="spellEnd"/>
      <w:r w:rsidRPr="008F3F27">
        <w:rPr>
          <w:rFonts w:ascii="Times New Roman" w:hAnsi="Times New Roman" w:cs="Times New Roman"/>
          <w:sz w:val="24"/>
          <w:szCs w:val="24"/>
        </w:rPr>
        <w:t xml:space="preserve"> 2078; In the year 2078, it remained at 8.51 percent. In the year 2079, these interest rates were 7.01 percent, </w:t>
      </w:r>
      <w:proofErr w:type="spellStart"/>
      <w:r w:rsidRPr="008F3F27">
        <w:rPr>
          <w:rFonts w:ascii="Times New Roman" w:hAnsi="Times New Roman" w:cs="Times New Roman"/>
          <w:sz w:val="24"/>
          <w:szCs w:val="24"/>
        </w:rPr>
        <w:t>Ashad</w:t>
      </w:r>
      <w:proofErr w:type="spellEnd"/>
      <w:r w:rsidRPr="008F3F27">
        <w:rPr>
          <w:rFonts w:ascii="Times New Roman" w:hAnsi="Times New Roman" w:cs="Times New Roman"/>
          <w:sz w:val="24"/>
          <w:szCs w:val="24"/>
        </w:rPr>
        <w:t>.</w:t>
      </w:r>
    </w:p>
    <w:p w:rsidR="00FE7367" w:rsidRPr="008F3F27" w:rsidRDefault="00FE7367" w:rsidP="008F3F27">
      <w:pPr>
        <w:pStyle w:val="ListParagraph"/>
        <w:numPr>
          <w:ilvl w:val="0"/>
          <w:numId w:val="14"/>
        </w:numPr>
        <w:spacing w:line="480" w:lineRule="auto"/>
        <w:rPr>
          <w:rFonts w:ascii="Times New Roman" w:hAnsi="Times New Roman" w:cs="Times New Roman"/>
          <w:sz w:val="24"/>
          <w:szCs w:val="24"/>
        </w:rPr>
      </w:pPr>
      <w:r w:rsidRPr="008F3F27">
        <w:rPr>
          <w:rFonts w:ascii="Times New Roman" w:hAnsi="Times New Roman" w:cs="Times New Roman"/>
          <w:sz w:val="24"/>
          <w:szCs w:val="24"/>
        </w:rPr>
        <w:t>For commercial banks, the Statutory Liquidity Ratio (SLR) has been maintained at 12% of NDTL.</w:t>
      </w:r>
    </w:p>
    <w:p w:rsidR="00FE7367" w:rsidRPr="008F3F27" w:rsidRDefault="00FE7367" w:rsidP="008F3F27">
      <w:pPr>
        <w:pStyle w:val="ListParagraph"/>
        <w:numPr>
          <w:ilvl w:val="0"/>
          <w:numId w:val="14"/>
        </w:numPr>
        <w:spacing w:line="480" w:lineRule="auto"/>
        <w:rPr>
          <w:rFonts w:ascii="Times New Roman" w:hAnsi="Times New Roman" w:cs="Times New Roman"/>
          <w:sz w:val="24"/>
          <w:szCs w:val="24"/>
        </w:rPr>
      </w:pPr>
      <w:r w:rsidRPr="008F3F27">
        <w:rPr>
          <w:rFonts w:ascii="Times New Roman" w:hAnsi="Times New Roman" w:cs="Times New Roman"/>
          <w:sz w:val="24"/>
          <w:szCs w:val="24"/>
        </w:rPr>
        <w:t>Additionally, the NRB has set a goal of 13% deposit growth for the first quarter of fiscal year 2079/80.</w:t>
      </w:r>
    </w:p>
    <w:p w:rsidR="00FE7367" w:rsidRPr="008F3F27" w:rsidRDefault="00FE7367" w:rsidP="008F3F27">
      <w:pPr>
        <w:pStyle w:val="ListParagraph"/>
        <w:numPr>
          <w:ilvl w:val="0"/>
          <w:numId w:val="14"/>
        </w:numPr>
        <w:spacing w:line="480" w:lineRule="auto"/>
        <w:rPr>
          <w:rFonts w:ascii="Times New Roman" w:hAnsi="Times New Roman" w:cs="Times New Roman"/>
          <w:sz w:val="24"/>
          <w:szCs w:val="24"/>
        </w:rPr>
      </w:pPr>
      <w:r w:rsidRPr="008F3F27">
        <w:rPr>
          <w:rFonts w:ascii="Times New Roman" w:hAnsi="Times New Roman" w:cs="Times New Roman"/>
          <w:sz w:val="24"/>
          <w:szCs w:val="24"/>
        </w:rPr>
        <w:t>Additionally, the National Rationing Board (NRB) has emphasized that commercial banks must adhere to credit risk management, anti-money laundering, and terrorism financing regulations.</w:t>
      </w:r>
    </w:p>
    <w:p w:rsidR="00FE7367" w:rsidRPr="008F3F27" w:rsidRDefault="00FE7367" w:rsidP="008F3F27">
      <w:pPr>
        <w:pStyle w:val="ListParagraph"/>
        <w:numPr>
          <w:ilvl w:val="0"/>
          <w:numId w:val="14"/>
        </w:numPr>
        <w:spacing w:line="480" w:lineRule="auto"/>
        <w:rPr>
          <w:rFonts w:ascii="Times New Roman" w:hAnsi="Times New Roman" w:cs="Times New Roman"/>
          <w:sz w:val="24"/>
          <w:szCs w:val="24"/>
        </w:rPr>
      </w:pPr>
      <w:r w:rsidRPr="008F3F27">
        <w:rPr>
          <w:rFonts w:ascii="Times New Roman" w:hAnsi="Times New Roman" w:cs="Times New Roman"/>
          <w:sz w:val="24"/>
          <w:szCs w:val="24"/>
        </w:rPr>
        <w:t>For the fiscal years 2079–2080, a 12.6% increase in claims against the private sector is anticipated; however, at the end of October 2071, this annual point growth rate was 6.8%.</w:t>
      </w:r>
    </w:p>
    <w:p w:rsidR="00FE7367" w:rsidRPr="008F3F27" w:rsidRDefault="00FE7367" w:rsidP="008F3F27">
      <w:pPr>
        <w:pStyle w:val="ListParagraph"/>
        <w:numPr>
          <w:ilvl w:val="0"/>
          <w:numId w:val="14"/>
        </w:numPr>
        <w:spacing w:line="480" w:lineRule="auto"/>
        <w:rPr>
          <w:rFonts w:ascii="Times New Roman" w:hAnsi="Times New Roman" w:cs="Times New Roman"/>
          <w:sz w:val="24"/>
          <w:szCs w:val="24"/>
        </w:rPr>
      </w:pPr>
      <w:r w:rsidRPr="008F3F27">
        <w:rPr>
          <w:rFonts w:ascii="Times New Roman" w:hAnsi="Times New Roman" w:cs="Times New Roman"/>
          <w:sz w:val="24"/>
          <w:szCs w:val="24"/>
        </w:rPr>
        <w:t xml:space="preserve">After taking inflation into account, real interest rates have decreased in </w:t>
      </w:r>
      <w:proofErr w:type="spellStart"/>
      <w:r w:rsidRPr="008F3F27">
        <w:rPr>
          <w:rFonts w:ascii="Times New Roman" w:hAnsi="Times New Roman" w:cs="Times New Roman"/>
          <w:sz w:val="24"/>
          <w:szCs w:val="24"/>
        </w:rPr>
        <w:t>Ashoj</w:t>
      </w:r>
      <w:proofErr w:type="spellEnd"/>
      <w:r w:rsidRPr="008F3F27">
        <w:rPr>
          <w:rFonts w:ascii="Times New Roman" w:hAnsi="Times New Roman" w:cs="Times New Roman"/>
          <w:sz w:val="24"/>
          <w:szCs w:val="24"/>
        </w:rPr>
        <w:t xml:space="preserve"> 2079, but nominal interest rates have increased. In </w:t>
      </w:r>
      <w:proofErr w:type="spellStart"/>
      <w:r w:rsidRPr="008F3F27">
        <w:rPr>
          <w:rFonts w:ascii="Times New Roman" w:hAnsi="Times New Roman" w:cs="Times New Roman"/>
          <w:sz w:val="24"/>
          <w:szCs w:val="24"/>
        </w:rPr>
        <w:t>Ashoj</w:t>
      </w:r>
      <w:proofErr w:type="spellEnd"/>
      <w:r w:rsidRPr="008F3F27">
        <w:rPr>
          <w:rFonts w:ascii="Times New Roman" w:hAnsi="Times New Roman" w:cs="Times New Roman"/>
          <w:sz w:val="24"/>
          <w:szCs w:val="24"/>
        </w:rPr>
        <w:t xml:space="preserve"> 2078, the weighted average real interest rate for deposits was 1.19 percent, while the weighted average real interest rate for loans was 4.45 percent. In the first quarter of 2079/80, the weighted average real interest rate on loans is 3.69 percent, which is negative by 0.34 percent.</w:t>
      </w:r>
    </w:p>
    <w:p w:rsidR="00FE7367" w:rsidRPr="008F3F27" w:rsidRDefault="00FE7367" w:rsidP="008F3F27">
      <w:pPr>
        <w:pStyle w:val="ListParagraph"/>
        <w:numPr>
          <w:ilvl w:val="0"/>
          <w:numId w:val="14"/>
        </w:numPr>
        <w:spacing w:line="480" w:lineRule="auto"/>
        <w:rPr>
          <w:rFonts w:ascii="Times New Roman" w:hAnsi="Times New Roman" w:cs="Times New Roman"/>
          <w:sz w:val="24"/>
          <w:szCs w:val="24"/>
        </w:rPr>
      </w:pPr>
      <w:r w:rsidRPr="008F3F27">
        <w:rPr>
          <w:rFonts w:ascii="Times New Roman" w:hAnsi="Times New Roman" w:cs="Times New Roman"/>
          <w:sz w:val="24"/>
          <w:szCs w:val="24"/>
        </w:rPr>
        <w:t>The poor category accounts for at least 5% of all loans in the portfolios of banks and other financial institutions. In the first quarter of the fiscal year 2079/80, investments in the poor received an average of 7.4% of loans from finance companies, 11.5% from development banks, and 6.7% from commercial banks.</w:t>
      </w:r>
    </w:p>
    <w:p w:rsidR="00FE7367" w:rsidRPr="008F3F27" w:rsidRDefault="00FE7367" w:rsidP="008F3F27">
      <w:pPr>
        <w:pStyle w:val="ListParagraph"/>
        <w:numPr>
          <w:ilvl w:val="0"/>
          <w:numId w:val="14"/>
        </w:numPr>
        <w:spacing w:line="480" w:lineRule="auto"/>
        <w:rPr>
          <w:rFonts w:ascii="Times New Roman" w:hAnsi="Times New Roman" w:cs="Times New Roman"/>
          <w:sz w:val="24"/>
          <w:szCs w:val="24"/>
        </w:rPr>
      </w:pPr>
      <w:r w:rsidRPr="008F3F27">
        <w:rPr>
          <w:rFonts w:ascii="Times New Roman" w:hAnsi="Times New Roman" w:cs="Times New Roman"/>
          <w:sz w:val="24"/>
          <w:szCs w:val="24"/>
        </w:rPr>
        <w:lastRenderedPageBreak/>
        <w:t>For the first quarter of the fiscal year 2079/80, the NRB has set a goal for credit growth of 14%, with a focus on lending to agriculture, small and medium-sized businesses, and priority sectors.</w:t>
      </w:r>
    </w:p>
    <w:p w:rsidR="00FE7367" w:rsidRPr="008F3F27" w:rsidRDefault="00FE7367" w:rsidP="008F3F27">
      <w:pPr>
        <w:pStyle w:val="ListParagraph"/>
        <w:numPr>
          <w:ilvl w:val="0"/>
          <w:numId w:val="14"/>
        </w:numPr>
        <w:spacing w:line="480" w:lineRule="auto"/>
        <w:rPr>
          <w:rFonts w:ascii="Times New Roman" w:hAnsi="Times New Roman" w:cs="Times New Roman"/>
          <w:sz w:val="24"/>
          <w:szCs w:val="24"/>
        </w:rPr>
      </w:pPr>
      <w:r w:rsidRPr="008F3F27">
        <w:rPr>
          <w:rFonts w:ascii="Times New Roman" w:hAnsi="Times New Roman" w:cs="Times New Roman"/>
          <w:sz w:val="24"/>
          <w:szCs w:val="24"/>
        </w:rPr>
        <w:t>In the first quarter, goods exports decreased by 35.7%, goods imports decreased by 16.2%, and the trade deficit decreased by 13.1%.</w:t>
      </w:r>
    </w:p>
    <w:p w:rsidR="00FE7367" w:rsidRPr="008F3F27" w:rsidRDefault="00FE7367" w:rsidP="008F3F27">
      <w:pPr>
        <w:pStyle w:val="ListParagraph"/>
        <w:numPr>
          <w:ilvl w:val="0"/>
          <w:numId w:val="14"/>
        </w:numPr>
        <w:spacing w:line="480" w:lineRule="auto"/>
        <w:rPr>
          <w:rFonts w:ascii="Times New Roman" w:hAnsi="Times New Roman" w:cs="Times New Roman"/>
          <w:sz w:val="24"/>
          <w:szCs w:val="24"/>
        </w:rPr>
      </w:pPr>
      <w:r w:rsidRPr="008F3F27">
        <w:rPr>
          <w:rFonts w:ascii="Times New Roman" w:hAnsi="Times New Roman" w:cs="Times New Roman"/>
          <w:sz w:val="24"/>
          <w:szCs w:val="24"/>
        </w:rPr>
        <w:t>In the first quarter, the inflow of remittances increased by 16.8 percent, indicating an improvement in the flow.</w:t>
      </w:r>
    </w:p>
    <w:p w:rsidR="00FE7367" w:rsidRPr="008F3F27" w:rsidRDefault="008F3F27" w:rsidP="008F3F27">
      <w:pPr>
        <w:pStyle w:val="ListParagraph"/>
        <w:numPr>
          <w:ilvl w:val="0"/>
          <w:numId w:val="14"/>
        </w:numPr>
        <w:spacing w:line="480" w:lineRule="auto"/>
        <w:rPr>
          <w:rFonts w:ascii="Times New Roman" w:hAnsi="Times New Roman" w:cs="Times New Roman"/>
          <w:sz w:val="24"/>
          <w:szCs w:val="24"/>
        </w:rPr>
      </w:pPr>
      <w:r w:rsidRPr="008F3F27">
        <w:rPr>
          <w:rFonts w:ascii="Times New Roman" w:hAnsi="Times New Roman" w:cs="Times New Roman"/>
          <w:sz w:val="24"/>
          <w:szCs w:val="24"/>
        </w:rPr>
        <w:t xml:space="preserve">In </w:t>
      </w:r>
      <w:r w:rsidR="00FE7367" w:rsidRPr="008F3F27">
        <w:rPr>
          <w:rFonts w:ascii="Times New Roman" w:hAnsi="Times New Roman" w:cs="Times New Roman"/>
          <w:sz w:val="24"/>
          <w:szCs w:val="24"/>
        </w:rPr>
        <w:t>the first quarter of the fiscal year 2079–80, there was an increase of 110.4% in the number of international visitors to Nepal.</w:t>
      </w:r>
    </w:p>
    <w:p w:rsidR="00FE7367" w:rsidRPr="00BF4BA9" w:rsidRDefault="00FE7367" w:rsidP="00BF4BA9">
      <w:pPr>
        <w:pStyle w:val="ListParagraph"/>
        <w:spacing w:line="480" w:lineRule="auto"/>
        <w:ind w:left="1800"/>
        <w:rPr>
          <w:rFonts w:ascii="Times New Roman" w:hAnsi="Times New Roman" w:cs="Times New Roman"/>
          <w:sz w:val="24"/>
          <w:szCs w:val="24"/>
        </w:rPr>
      </w:pPr>
    </w:p>
    <w:p w:rsidR="00FE7367" w:rsidRPr="00BF4BA9" w:rsidRDefault="00FE7367" w:rsidP="00BF4BA9">
      <w:pPr>
        <w:pStyle w:val="ListParagraph"/>
        <w:spacing w:line="480" w:lineRule="auto"/>
        <w:ind w:left="1800"/>
        <w:rPr>
          <w:rFonts w:ascii="Times New Roman" w:hAnsi="Times New Roman" w:cs="Times New Roman"/>
          <w:sz w:val="24"/>
          <w:szCs w:val="24"/>
        </w:rPr>
      </w:pPr>
    </w:p>
    <w:p w:rsidR="00FE7367" w:rsidRPr="00BF4BA9" w:rsidRDefault="00FE7367" w:rsidP="00BF4BA9">
      <w:pPr>
        <w:pStyle w:val="ListParagraph"/>
        <w:spacing w:line="480" w:lineRule="auto"/>
        <w:ind w:left="1800"/>
        <w:rPr>
          <w:rFonts w:ascii="Times New Roman" w:hAnsi="Times New Roman" w:cs="Times New Roman"/>
          <w:sz w:val="24"/>
          <w:szCs w:val="24"/>
        </w:rPr>
      </w:pPr>
    </w:p>
    <w:p w:rsidR="00B71FD1" w:rsidRPr="00BF4BA9" w:rsidRDefault="00B71FD1" w:rsidP="00BF4BA9">
      <w:pPr>
        <w:pStyle w:val="ListParagraph"/>
        <w:spacing w:line="480" w:lineRule="auto"/>
        <w:ind w:left="1800"/>
        <w:rPr>
          <w:rFonts w:ascii="Times New Roman" w:hAnsi="Times New Roman" w:cs="Times New Roman"/>
          <w:sz w:val="24"/>
          <w:szCs w:val="24"/>
        </w:rPr>
      </w:pPr>
    </w:p>
    <w:p w:rsidR="00B71FD1" w:rsidRPr="00BF4BA9" w:rsidRDefault="00B71FD1" w:rsidP="00BF4BA9">
      <w:pPr>
        <w:pStyle w:val="ListParagraph"/>
        <w:spacing w:line="480" w:lineRule="auto"/>
        <w:ind w:left="1800"/>
        <w:rPr>
          <w:rFonts w:ascii="Times New Roman" w:hAnsi="Times New Roman" w:cs="Times New Roman"/>
          <w:sz w:val="24"/>
          <w:szCs w:val="24"/>
        </w:rPr>
      </w:pPr>
    </w:p>
    <w:p w:rsidR="00B71FD1" w:rsidRPr="00BF4BA9" w:rsidRDefault="00B71FD1" w:rsidP="00BF4BA9">
      <w:pPr>
        <w:pStyle w:val="ListParagraph"/>
        <w:numPr>
          <w:ilvl w:val="0"/>
          <w:numId w:val="10"/>
        </w:numPr>
        <w:spacing w:line="480" w:lineRule="auto"/>
        <w:rPr>
          <w:rFonts w:ascii="Bahnschrift SemiBold" w:hAnsi="Bahnschrift SemiBold" w:cs="Times New Roman"/>
          <w:sz w:val="28"/>
          <w:szCs w:val="28"/>
        </w:rPr>
      </w:pPr>
      <w:r w:rsidRPr="00BF4BA9">
        <w:rPr>
          <w:rFonts w:ascii="Bahnschrift SemiBold" w:hAnsi="Bahnschrift SemiBold" w:cs="Times New Roman"/>
          <w:sz w:val="28"/>
          <w:szCs w:val="28"/>
        </w:rPr>
        <w:t xml:space="preserve">Recommendations with individual points of view </w:t>
      </w:r>
    </w:p>
    <w:p w:rsidR="00B71FD1" w:rsidRPr="008F3F27" w:rsidRDefault="00B71FD1" w:rsidP="008F3F27">
      <w:pPr>
        <w:spacing w:line="480" w:lineRule="auto"/>
        <w:rPr>
          <w:rFonts w:ascii="Times New Roman" w:hAnsi="Times New Roman" w:cs="Times New Roman"/>
          <w:sz w:val="24"/>
          <w:szCs w:val="24"/>
        </w:rPr>
      </w:pPr>
      <w:r w:rsidRPr="008F3F27">
        <w:rPr>
          <w:rFonts w:ascii="Times New Roman" w:hAnsi="Times New Roman" w:cs="Times New Roman"/>
          <w:sz w:val="24"/>
          <w:szCs w:val="24"/>
        </w:rPr>
        <w:t xml:space="preserve">The first quarter report shows that the Monetary Policy of FY 2079/80 had taken the necessary steps to address Nepal's current economic crisis. These improvements can be seen in the report. By employing measures like a contractionary approach to tools like the CRR and interest rate, we can conclude that there is hope for this monetary policy to transform Nepal's status and economy. </w:t>
      </w:r>
      <w:r w:rsidRPr="008F3F27">
        <w:rPr>
          <w:rFonts w:ascii="Times New Roman" w:hAnsi="Times New Roman" w:cs="Times New Roman"/>
          <w:sz w:val="24"/>
          <w:szCs w:val="24"/>
        </w:rPr>
        <w:t>To</w:t>
      </w:r>
      <w:r w:rsidRPr="008F3F27">
        <w:rPr>
          <w:rFonts w:ascii="Times New Roman" w:hAnsi="Times New Roman" w:cs="Times New Roman"/>
          <w:sz w:val="24"/>
          <w:szCs w:val="24"/>
        </w:rPr>
        <w:t xml:space="preserve"> evaluate the efficacy of these policies and observe this shift, we must wait at least another quarter. The fiscal policy's introduction of a growth rate ought to have reflected the contractionary nature of the monetary policy. Another argument is that Nepal's import-export imbalances must be corrected or else it will continue to face economic difficulties in the future. </w:t>
      </w:r>
      <w:r w:rsidRPr="008F3F27">
        <w:rPr>
          <w:rFonts w:ascii="Times New Roman" w:hAnsi="Times New Roman" w:cs="Times New Roman"/>
          <w:sz w:val="24"/>
          <w:szCs w:val="24"/>
        </w:rPr>
        <w:lastRenderedPageBreak/>
        <w:t>The fact that monetary policy aims to boost economic growth while maintaining a tight stance is the source of the inconsistency. This is important because monetary and fiscal policies depend on each other.</w:t>
      </w:r>
    </w:p>
    <w:p w:rsidR="00B71FD1" w:rsidRPr="00BF4BA9" w:rsidRDefault="00B71FD1" w:rsidP="00BF4BA9">
      <w:pPr>
        <w:pStyle w:val="ListParagraph"/>
        <w:spacing w:line="480" w:lineRule="auto"/>
        <w:ind w:left="1080"/>
        <w:rPr>
          <w:rFonts w:ascii="Times New Roman" w:hAnsi="Times New Roman" w:cs="Times New Roman"/>
          <w:sz w:val="24"/>
          <w:szCs w:val="24"/>
        </w:rPr>
      </w:pPr>
    </w:p>
    <w:p w:rsidR="00B71FD1" w:rsidRPr="00BF4BA9" w:rsidRDefault="00B71FD1" w:rsidP="00BF4BA9">
      <w:pPr>
        <w:pStyle w:val="ListParagraph"/>
        <w:spacing w:line="480" w:lineRule="auto"/>
        <w:ind w:left="1080"/>
        <w:rPr>
          <w:rFonts w:ascii="Times New Roman" w:hAnsi="Times New Roman" w:cs="Times New Roman"/>
          <w:sz w:val="24"/>
          <w:szCs w:val="24"/>
        </w:rPr>
      </w:pPr>
    </w:p>
    <w:p w:rsidR="00B71FD1" w:rsidRPr="00BF4BA9" w:rsidRDefault="00B71FD1" w:rsidP="00BF4BA9">
      <w:pPr>
        <w:pStyle w:val="ListParagraph"/>
        <w:spacing w:line="480" w:lineRule="auto"/>
        <w:ind w:left="1080"/>
        <w:rPr>
          <w:rFonts w:ascii="Times New Roman" w:hAnsi="Times New Roman" w:cs="Times New Roman"/>
          <w:sz w:val="24"/>
          <w:szCs w:val="24"/>
        </w:rPr>
      </w:pPr>
    </w:p>
    <w:p w:rsidR="00B71FD1" w:rsidRPr="00BF4BA9" w:rsidRDefault="00B71FD1" w:rsidP="00BF4BA9">
      <w:pPr>
        <w:pStyle w:val="ListParagraph"/>
        <w:numPr>
          <w:ilvl w:val="0"/>
          <w:numId w:val="10"/>
        </w:numPr>
        <w:spacing w:line="480" w:lineRule="auto"/>
        <w:rPr>
          <w:rFonts w:ascii="Bahnschrift SemiBold" w:hAnsi="Bahnschrift SemiBold" w:cs="Times New Roman"/>
          <w:sz w:val="28"/>
          <w:szCs w:val="28"/>
        </w:rPr>
      </w:pPr>
      <w:r w:rsidRPr="00BF4BA9">
        <w:rPr>
          <w:rFonts w:ascii="Bahnschrift SemiBold" w:hAnsi="Bahnschrift SemiBold" w:cs="Times New Roman"/>
          <w:sz w:val="28"/>
          <w:szCs w:val="28"/>
        </w:rPr>
        <w:t xml:space="preserve">Conclusion </w:t>
      </w:r>
    </w:p>
    <w:p w:rsidR="00B71FD1" w:rsidRPr="00BF4BA9" w:rsidRDefault="00B71FD1" w:rsidP="00BF4BA9">
      <w:pPr>
        <w:pStyle w:val="ListParagraph"/>
        <w:spacing w:line="480" w:lineRule="auto"/>
        <w:ind w:left="1080"/>
        <w:rPr>
          <w:rFonts w:ascii="Times New Roman" w:hAnsi="Times New Roman" w:cs="Times New Roman"/>
          <w:sz w:val="24"/>
          <w:szCs w:val="24"/>
        </w:rPr>
      </w:pPr>
    </w:p>
    <w:p w:rsidR="00B71FD1" w:rsidRPr="008F3F27" w:rsidRDefault="00942631" w:rsidP="008F3F27">
      <w:pPr>
        <w:spacing w:line="480" w:lineRule="auto"/>
        <w:rPr>
          <w:rFonts w:ascii="Times New Roman" w:hAnsi="Times New Roman" w:cs="Times New Roman"/>
          <w:sz w:val="24"/>
          <w:szCs w:val="24"/>
        </w:rPr>
      </w:pPr>
      <w:r w:rsidRPr="008F3F27">
        <w:rPr>
          <w:rFonts w:ascii="Times New Roman" w:hAnsi="Times New Roman" w:cs="Times New Roman"/>
          <w:sz w:val="24"/>
          <w:szCs w:val="24"/>
        </w:rPr>
        <w:t xml:space="preserve">The paper concludes that Nepal's economic situation appears to be quite difficult. The fact that the monetary policy has attempted to create a self-sustaining economy by supporting productive sectors and reducing imports is encouraging. Nepal, on the other hand, lacks an environment that is favorable to new businesses or rapid economic expansion </w:t>
      </w:r>
      <w:r w:rsidRPr="008F3F27">
        <w:rPr>
          <w:rFonts w:ascii="Times New Roman" w:hAnsi="Times New Roman" w:cs="Times New Roman"/>
          <w:sz w:val="24"/>
          <w:szCs w:val="24"/>
        </w:rPr>
        <w:t>to</w:t>
      </w:r>
      <w:r w:rsidRPr="008F3F27">
        <w:rPr>
          <w:rFonts w:ascii="Times New Roman" w:hAnsi="Times New Roman" w:cs="Times New Roman"/>
          <w:sz w:val="24"/>
          <w:szCs w:val="24"/>
        </w:rPr>
        <w:t xml:space="preserve"> prevent inflation. </w:t>
      </w:r>
      <w:r w:rsidRPr="008F3F27">
        <w:rPr>
          <w:rFonts w:ascii="Times New Roman" w:hAnsi="Times New Roman" w:cs="Times New Roman"/>
          <w:sz w:val="24"/>
          <w:szCs w:val="24"/>
        </w:rPr>
        <w:t>Policymakers</w:t>
      </w:r>
      <w:r w:rsidRPr="008F3F27">
        <w:rPr>
          <w:rFonts w:ascii="Times New Roman" w:hAnsi="Times New Roman" w:cs="Times New Roman"/>
          <w:sz w:val="24"/>
          <w:szCs w:val="24"/>
        </w:rPr>
        <w:t xml:space="preserve"> or economists working for the central bank are employing the appropriate tools to stabilize the economy and protect it from randomness. The economy experiences ups and downs, and </w:t>
      </w:r>
      <w:proofErr w:type="gramStart"/>
      <w:r w:rsidRPr="008F3F27">
        <w:rPr>
          <w:rFonts w:ascii="Times New Roman" w:hAnsi="Times New Roman" w:cs="Times New Roman"/>
          <w:sz w:val="24"/>
          <w:szCs w:val="24"/>
        </w:rPr>
        <w:t>both of these</w:t>
      </w:r>
      <w:proofErr w:type="gramEnd"/>
      <w:r w:rsidRPr="008F3F27">
        <w:rPr>
          <w:rFonts w:ascii="Times New Roman" w:hAnsi="Times New Roman" w:cs="Times New Roman"/>
          <w:sz w:val="24"/>
          <w:szCs w:val="24"/>
        </w:rPr>
        <w:t xml:space="preserve"> ups and downs are looked at by the monetary authority before appropriate policies are implemented.</w:t>
      </w:r>
    </w:p>
    <w:p w:rsidR="00942631" w:rsidRPr="00BF4BA9" w:rsidRDefault="00942631" w:rsidP="00BF4BA9">
      <w:pPr>
        <w:pStyle w:val="ListParagraph"/>
        <w:spacing w:line="480" w:lineRule="auto"/>
        <w:ind w:left="1080"/>
        <w:rPr>
          <w:rFonts w:ascii="Times New Roman" w:hAnsi="Times New Roman" w:cs="Times New Roman"/>
          <w:sz w:val="24"/>
          <w:szCs w:val="24"/>
        </w:rPr>
      </w:pPr>
    </w:p>
    <w:p w:rsidR="00942631" w:rsidRDefault="00942631" w:rsidP="00B71FD1">
      <w:pPr>
        <w:pStyle w:val="ListParagraph"/>
        <w:ind w:left="1080"/>
      </w:pPr>
    </w:p>
    <w:p w:rsidR="00942631" w:rsidRDefault="00942631" w:rsidP="00B71FD1">
      <w:pPr>
        <w:pStyle w:val="ListParagraph"/>
        <w:ind w:left="1080"/>
      </w:pPr>
    </w:p>
    <w:p w:rsidR="00942631" w:rsidRDefault="00942631" w:rsidP="00B71FD1">
      <w:pPr>
        <w:pStyle w:val="ListParagraph"/>
        <w:ind w:left="1080"/>
      </w:pPr>
    </w:p>
    <w:p w:rsidR="00942631" w:rsidRDefault="00942631" w:rsidP="00B71FD1">
      <w:pPr>
        <w:pStyle w:val="ListParagraph"/>
        <w:ind w:left="1080"/>
      </w:pPr>
    </w:p>
    <w:p w:rsidR="00942631" w:rsidRDefault="00942631" w:rsidP="00B71FD1">
      <w:pPr>
        <w:pStyle w:val="ListParagraph"/>
        <w:ind w:left="1080"/>
      </w:pPr>
    </w:p>
    <w:p w:rsidR="00942631" w:rsidRDefault="00942631" w:rsidP="00B71FD1">
      <w:pPr>
        <w:pStyle w:val="ListParagraph"/>
        <w:ind w:left="1080"/>
      </w:pPr>
    </w:p>
    <w:p w:rsidR="00942631" w:rsidRDefault="00942631" w:rsidP="00B71FD1">
      <w:pPr>
        <w:pStyle w:val="ListParagraph"/>
        <w:ind w:left="1080"/>
      </w:pPr>
    </w:p>
    <w:p w:rsidR="00942631" w:rsidRDefault="00942631" w:rsidP="00B71FD1">
      <w:pPr>
        <w:pStyle w:val="ListParagraph"/>
        <w:ind w:left="1080"/>
      </w:pPr>
    </w:p>
    <w:p w:rsidR="00942631" w:rsidRDefault="00942631" w:rsidP="00B71FD1">
      <w:pPr>
        <w:pStyle w:val="ListParagraph"/>
        <w:ind w:left="1080"/>
      </w:pPr>
    </w:p>
    <w:p w:rsidR="00942631" w:rsidRDefault="00942631" w:rsidP="00B71FD1">
      <w:pPr>
        <w:pStyle w:val="ListParagraph"/>
        <w:ind w:left="1080"/>
      </w:pPr>
    </w:p>
    <w:p w:rsidR="00942631" w:rsidRDefault="00942631" w:rsidP="00B71FD1">
      <w:pPr>
        <w:pStyle w:val="ListParagraph"/>
        <w:ind w:left="1080"/>
      </w:pPr>
    </w:p>
    <w:p w:rsidR="00942631" w:rsidRDefault="00942631" w:rsidP="00B71FD1">
      <w:pPr>
        <w:pStyle w:val="ListParagraph"/>
        <w:ind w:left="1080"/>
      </w:pPr>
    </w:p>
    <w:p w:rsidR="00942631" w:rsidRDefault="00942631" w:rsidP="00B71FD1">
      <w:pPr>
        <w:pStyle w:val="ListParagraph"/>
        <w:ind w:left="1080"/>
      </w:pPr>
    </w:p>
    <w:p w:rsidR="00942631" w:rsidRDefault="00942631" w:rsidP="00B71FD1">
      <w:pPr>
        <w:pStyle w:val="ListParagraph"/>
        <w:ind w:left="1080"/>
      </w:pPr>
    </w:p>
    <w:p w:rsidR="00942631" w:rsidRDefault="00942631" w:rsidP="00B71FD1">
      <w:pPr>
        <w:pStyle w:val="ListParagraph"/>
        <w:ind w:left="1080"/>
      </w:pPr>
    </w:p>
    <w:p w:rsidR="00942631" w:rsidRDefault="00942631" w:rsidP="00B71FD1">
      <w:pPr>
        <w:pStyle w:val="ListParagraph"/>
        <w:ind w:left="1080"/>
      </w:pPr>
    </w:p>
    <w:p w:rsidR="00942631" w:rsidRDefault="00942631" w:rsidP="00B71FD1">
      <w:pPr>
        <w:pStyle w:val="ListParagraph"/>
        <w:ind w:left="1080"/>
      </w:pPr>
    </w:p>
    <w:p w:rsidR="00942631" w:rsidRDefault="00942631" w:rsidP="00B71FD1">
      <w:pPr>
        <w:pStyle w:val="ListParagraph"/>
        <w:ind w:left="1080"/>
      </w:pPr>
    </w:p>
    <w:p w:rsidR="00942631" w:rsidRDefault="00942631" w:rsidP="00B71FD1">
      <w:pPr>
        <w:pStyle w:val="ListParagraph"/>
        <w:ind w:left="1080"/>
      </w:pPr>
    </w:p>
    <w:p w:rsidR="00942631" w:rsidRDefault="00942631" w:rsidP="00B71FD1">
      <w:pPr>
        <w:pStyle w:val="ListParagraph"/>
        <w:ind w:left="1080"/>
      </w:pPr>
    </w:p>
    <w:p w:rsidR="00942631" w:rsidRDefault="00942631" w:rsidP="00B71FD1">
      <w:pPr>
        <w:pStyle w:val="ListParagraph"/>
        <w:ind w:left="1080"/>
      </w:pPr>
    </w:p>
    <w:p w:rsidR="00942631" w:rsidRDefault="00942631" w:rsidP="00B71FD1">
      <w:pPr>
        <w:pStyle w:val="ListParagraph"/>
        <w:ind w:left="1080"/>
      </w:pPr>
    </w:p>
    <w:p w:rsidR="00942631" w:rsidRDefault="00942631" w:rsidP="00B71FD1">
      <w:pPr>
        <w:pStyle w:val="ListParagraph"/>
        <w:ind w:left="1080"/>
      </w:pPr>
    </w:p>
    <w:p w:rsidR="00942631" w:rsidRDefault="00942631" w:rsidP="00B71FD1">
      <w:pPr>
        <w:pStyle w:val="ListParagraph"/>
        <w:ind w:left="1080"/>
      </w:pPr>
    </w:p>
    <w:p w:rsidR="00942631" w:rsidRDefault="00942631" w:rsidP="00B71FD1">
      <w:pPr>
        <w:pStyle w:val="ListParagraph"/>
        <w:ind w:left="1080"/>
      </w:pPr>
    </w:p>
    <w:p w:rsidR="00942631" w:rsidRDefault="00942631" w:rsidP="00B71FD1">
      <w:pPr>
        <w:pStyle w:val="ListParagraph"/>
        <w:ind w:left="1080"/>
      </w:pPr>
    </w:p>
    <w:p w:rsidR="00942631" w:rsidRDefault="00942631" w:rsidP="00B71FD1">
      <w:pPr>
        <w:pStyle w:val="ListParagraph"/>
        <w:ind w:left="1080"/>
      </w:pPr>
    </w:p>
    <w:p w:rsidR="00942631" w:rsidRPr="00BF4BA9" w:rsidRDefault="00942631" w:rsidP="00B71FD1">
      <w:pPr>
        <w:pStyle w:val="ListParagraph"/>
        <w:ind w:left="1080"/>
        <w:rPr>
          <w:rFonts w:ascii="Bahnschrift SemiBold" w:hAnsi="Bahnschrift SemiBold"/>
          <w:sz w:val="28"/>
          <w:szCs w:val="28"/>
        </w:rPr>
      </w:pPr>
      <w:r w:rsidRPr="00BF4BA9">
        <w:rPr>
          <w:rFonts w:ascii="Bahnschrift SemiBold" w:hAnsi="Bahnschrift SemiBold"/>
          <w:sz w:val="28"/>
          <w:szCs w:val="28"/>
        </w:rPr>
        <w:t xml:space="preserve">References </w:t>
      </w:r>
    </w:p>
    <w:p w:rsidR="00942631" w:rsidRDefault="00942631" w:rsidP="00B71FD1">
      <w:pPr>
        <w:pStyle w:val="ListParagraph"/>
        <w:ind w:left="1080"/>
      </w:pPr>
    </w:p>
    <w:p w:rsidR="00942631" w:rsidRDefault="00942631" w:rsidP="00B71FD1">
      <w:pPr>
        <w:pStyle w:val="ListParagraph"/>
        <w:ind w:left="1080"/>
      </w:pPr>
      <w:proofErr w:type="spellStart"/>
      <w:r w:rsidRPr="00942631">
        <w:t>Budha</w:t>
      </w:r>
      <w:proofErr w:type="spellEnd"/>
      <w:r w:rsidRPr="00942631">
        <w:t>,</w:t>
      </w:r>
      <w:r w:rsidRPr="00942631">
        <w:t xml:space="preserve"> B. B. (2015, </w:t>
      </w:r>
      <w:r w:rsidRPr="00942631">
        <w:t>August)</w:t>
      </w:r>
      <w:r w:rsidRPr="00942631">
        <w:t xml:space="preserve">. Monetary Policy Transmission in Nepal. Retrieved from </w:t>
      </w:r>
      <w:hyperlink r:id="rId5" w:history="1">
        <w:r w:rsidRPr="00C62B8C">
          <w:rPr>
            <w:rStyle w:val="Hyperlink"/>
          </w:rPr>
          <w:t>https://www.nrb.org.np/contents/uploads/2019/12/NRB_Working_Paper-NRB-WP-29-July_2015-Monetary_Policy_Transmission_in_Nepal-Birendra_Bahadur_Budha.pdf</w:t>
        </w:r>
      </w:hyperlink>
    </w:p>
    <w:p w:rsidR="00942631" w:rsidRDefault="00942631" w:rsidP="00B71FD1">
      <w:pPr>
        <w:pStyle w:val="ListParagraph"/>
        <w:ind w:left="1080"/>
      </w:pPr>
    </w:p>
    <w:p w:rsidR="00942631" w:rsidRDefault="00942631" w:rsidP="00B71FD1">
      <w:pPr>
        <w:pStyle w:val="ListParagraph"/>
        <w:ind w:left="1080"/>
      </w:pPr>
      <w:proofErr w:type="spellStart"/>
      <w:r w:rsidRPr="00942631">
        <w:t>Dhakal</w:t>
      </w:r>
      <w:proofErr w:type="spellEnd"/>
      <w:r w:rsidRPr="00942631">
        <w:t xml:space="preserve">, N. K., &amp; </w:t>
      </w:r>
      <w:proofErr w:type="spellStart"/>
      <w:proofErr w:type="gramStart"/>
      <w:r w:rsidRPr="00942631">
        <w:t>Timsina</w:t>
      </w:r>
      <w:proofErr w:type="spellEnd"/>
      <w:r w:rsidRPr="00942631">
        <w:t xml:space="preserve"> ,</w:t>
      </w:r>
      <w:proofErr w:type="gramEnd"/>
      <w:r w:rsidRPr="00942631">
        <w:t xml:space="preserve"> M. P. (2020, March). NRB Working Paper No. 49. Retrieved from </w:t>
      </w:r>
      <w:hyperlink r:id="rId6" w:history="1">
        <w:r w:rsidRPr="00C62B8C">
          <w:rPr>
            <w:rStyle w:val="Hyperlink"/>
          </w:rPr>
          <w:t>www.nrb.org.np/contents/uploads/2020/03/NRB_Working_Paper-NRB-WP-49-Assessing_the_Effectiveness_of_Operating_Target_of_Monetary_Policy_in_Nepal-Nanda_Kumar_Dhakal_and_Mitra_Prasad_Timsina-New.pdf</w:t>
        </w:r>
      </w:hyperlink>
    </w:p>
    <w:p w:rsidR="00942631" w:rsidRDefault="00942631" w:rsidP="00B71FD1">
      <w:pPr>
        <w:pStyle w:val="ListParagraph"/>
        <w:ind w:left="1080"/>
      </w:pPr>
    </w:p>
    <w:p w:rsidR="00942631" w:rsidRDefault="00942631" w:rsidP="00B71FD1">
      <w:pPr>
        <w:pStyle w:val="ListParagraph"/>
        <w:ind w:left="1080"/>
      </w:pPr>
      <w:r w:rsidRPr="00942631">
        <w:t xml:space="preserve">NRB, N. R. (2022, November 27). Retrieved from Monetary Policy 2079-80 1st Quarter Review: </w:t>
      </w:r>
      <w:hyperlink r:id="rId7" w:history="1">
        <w:r w:rsidRPr="00C62B8C">
          <w:rPr>
            <w:rStyle w:val="Hyperlink"/>
          </w:rPr>
          <w:t>https://www.nrb.org.np/contents/uploads/2022/11/Monetary-Policy-2079-80-1st-Quarter-Review-1.pdf</w:t>
        </w:r>
      </w:hyperlink>
    </w:p>
    <w:p w:rsidR="00942631" w:rsidRDefault="00942631" w:rsidP="00B71FD1">
      <w:pPr>
        <w:pStyle w:val="ListParagraph"/>
        <w:ind w:left="1080"/>
      </w:pPr>
    </w:p>
    <w:p w:rsidR="00FE7367" w:rsidRDefault="00FE7367" w:rsidP="00FE7367">
      <w:r>
        <w:t xml:space="preserve">   </w:t>
      </w:r>
    </w:p>
    <w:p w:rsidR="00FE7367" w:rsidRDefault="00FE7367" w:rsidP="00FE7367"/>
    <w:sectPr w:rsidR="00FE7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27F3"/>
    <w:multiLevelType w:val="hybridMultilevel"/>
    <w:tmpl w:val="3B2EB080"/>
    <w:lvl w:ilvl="0" w:tplc="49887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D547DB"/>
    <w:multiLevelType w:val="hybridMultilevel"/>
    <w:tmpl w:val="E202FDDC"/>
    <w:lvl w:ilvl="0" w:tplc="7F74E1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0A28A6"/>
    <w:multiLevelType w:val="hybridMultilevel"/>
    <w:tmpl w:val="3C30639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8AC7601"/>
    <w:multiLevelType w:val="hybridMultilevel"/>
    <w:tmpl w:val="8A3C9994"/>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8BC6367"/>
    <w:multiLevelType w:val="hybridMultilevel"/>
    <w:tmpl w:val="6A0A90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D0258C"/>
    <w:multiLevelType w:val="hybridMultilevel"/>
    <w:tmpl w:val="B16C1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0A30A9"/>
    <w:multiLevelType w:val="hybridMultilevel"/>
    <w:tmpl w:val="1DF6BF6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4C62997"/>
    <w:multiLevelType w:val="hybridMultilevel"/>
    <w:tmpl w:val="E034DF5C"/>
    <w:lvl w:ilvl="0" w:tplc="53EC158C">
      <w:start w:val="1"/>
      <w:numFmt w:val="decimal"/>
      <w:lvlText w:val="%1."/>
      <w:lvlJc w:val="left"/>
      <w:pPr>
        <w:ind w:left="1800" w:hanging="360"/>
      </w:pPr>
      <w:rPr>
        <w:rFonts w:ascii="Bahnschrift SemiBold" w:hAnsi="Bahnschrift SemiBold" w:hint="default"/>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9E90BBA"/>
    <w:multiLevelType w:val="hybridMultilevel"/>
    <w:tmpl w:val="27DC6B2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AF94895"/>
    <w:multiLevelType w:val="hybridMultilevel"/>
    <w:tmpl w:val="86328B70"/>
    <w:lvl w:ilvl="0" w:tplc="DF369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21A39EB"/>
    <w:multiLevelType w:val="hybridMultilevel"/>
    <w:tmpl w:val="5AE8C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146958"/>
    <w:multiLevelType w:val="hybridMultilevel"/>
    <w:tmpl w:val="B1742DF6"/>
    <w:lvl w:ilvl="0" w:tplc="0BEA57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76C4F44"/>
    <w:multiLevelType w:val="hybridMultilevel"/>
    <w:tmpl w:val="733671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3273E3"/>
    <w:multiLevelType w:val="hybridMultilevel"/>
    <w:tmpl w:val="4CB074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2304242">
    <w:abstractNumId w:val="5"/>
  </w:num>
  <w:num w:numId="2" w16cid:durableId="736325052">
    <w:abstractNumId w:val="0"/>
  </w:num>
  <w:num w:numId="3" w16cid:durableId="782916306">
    <w:abstractNumId w:val="11"/>
  </w:num>
  <w:num w:numId="4" w16cid:durableId="753017832">
    <w:abstractNumId w:val="6"/>
  </w:num>
  <w:num w:numId="5" w16cid:durableId="506140545">
    <w:abstractNumId w:val="8"/>
  </w:num>
  <w:num w:numId="6" w16cid:durableId="189077605">
    <w:abstractNumId w:val="2"/>
  </w:num>
  <w:num w:numId="7" w16cid:durableId="1396852032">
    <w:abstractNumId w:val="9"/>
  </w:num>
  <w:num w:numId="8" w16cid:durableId="822888974">
    <w:abstractNumId w:val="1"/>
  </w:num>
  <w:num w:numId="9" w16cid:durableId="1149790095">
    <w:abstractNumId w:val="10"/>
  </w:num>
  <w:num w:numId="10" w16cid:durableId="634792649">
    <w:abstractNumId w:val="7"/>
  </w:num>
  <w:num w:numId="11" w16cid:durableId="494342941">
    <w:abstractNumId w:val="13"/>
  </w:num>
  <w:num w:numId="12" w16cid:durableId="1365330523">
    <w:abstractNumId w:val="3"/>
  </w:num>
  <w:num w:numId="13" w16cid:durableId="931738204">
    <w:abstractNumId w:val="4"/>
  </w:num>
  <w:num w:numId="14" w16cid:durableId="8208541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7E"/>
    <w:rsid w:val="0051707E"/>
    <w:rsid w:val="00600EA5"/>
    <w:rsid w:val="00691385"/>
    <w:rsid w:val="008F3F27"/>
    <w:rsid w:val="00942631"/>
    <w:rsid w:val="00B71FD1"/>
    <w:rsid w:val="00BF4BA9"/>
    <w:rsid w:val="00F637AB"/>
    <w:rsid w:val="00FE736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F5521"/>
  <w15:chartTrackingRefBased/>
  <w15:docId w15:val="{C442D0FA-B9F9-4F84-86D8-F12A708AE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7AB"/>
    <w:pPr>
      <w:ind w:left="720"/>
      <w:contextualSpacing/>
    </w:pPr>
  </w:style>
  <w:style w:type="character" w:styleId="Hyperlink">
    <w:name w:val="Hyperlink"/>
    <w:basedOn w:val="DefaultParagraphFont"/>
    <w:uiPriority w:val="99"/>
    <w:unhideWhenUsed/>
    <w:rsid w:val="00942631"/>
    <w:rPr>
      <w:color w:val="0563C1" w:themeColor="hyperlink"/>
      <w:u w:val="single"/>
    </w:rPr>
  </w:style>
  <w:style w:type="character" w:styleId="UnresolvedMention">
    <w:name w:val="Unresolved Mention"/>
    <w:basedOn w:val="DefaultParagraphFont"/>
    <w:uiPriority w:val="99"/>
    <w:semiHidden/>
    <w:unhideWhenUsed/>
    <w:rsid w:val="009426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rb.org.np/contents/uploads/2022/11/Monetary-Policy-2079-80-1st-Quarter-Review-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rb.org.np/contents/uploads/2020/03/NRB_Working_Paper-NRB-WP-49-Assessing_the_Effectiveness_of_Operating_Target_of_Monetary_Policy_in_Nepal-Nanda_Kumar_Dhakal_and_Mitra_Prasad_Timsina-New.pdf" TargetMode="External"/><Relationship Id="rId5" Type="http://schemas.openxmlformats.org/officeDocument/2006/relationships/hyperlink" Target="https://www.nrb.org.np/contents/uploads/2019/12/NRB_Working_Paper-NRB-WP-29-July_2015-Monetary_Policy_Transmission_in_Nepal-Birendra_Bahadur_Budha.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2696</Words>
  <Characters>15371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Sapkota</dc:creator>
  <cp:keywords/>
  <dc:description/>
  <cp:lastModifiedBy>Pramod Sapkota</cp:lastModifiedBy>
  <cp:revision>2</cp:revision>
  <dcterms:created xsi:type="dcterms:W3CDTF">2023-02-03T15:04:00Z</dcterms:created>
  <dcterms:modified xsi:type="dcterms:W3CDTF">2023-02-03T16:53:00Z</dcterms:modified>
</cp:coreProperties>
</file>