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prevalence of deepfake videos continues to escalate, there is an urgent need for robust and efficient detection methods to mitigate the potential consequences of misinformation and manipulation. This abstract explores the application of Long Short-Term Memory (LSTM) networks in the realm of deepfake video detection. LSTM, a type of recurrent neural network (RNN), has proven to be adept at capturing temporal dependencies in sequential data, making it a promising candidate for analyzing the dynamic nature of videos. The research delves into the intricacies of utilizing LSTM architectures for the detection of deepfake videos, emphasizing the significance of understanding temporal patterns inherent in manipulated content. The proposed methodology involves preprocessing of video data, including the creation of high-quality training datasets and the application of data augmentation techniques to enhance model generalization. The training process and optimization strategies specific to LSTM networks are explored to achieve optimal performance in deepfake detection. Evaluation metrics such as accuracy, precision, recall, and F1 score are employed to assess the model’s effectiveness in distinguishing between genuine and manipulated content. The abstract also addresses challenges and limitations inherent in deepfake detection, including mitigating false positives and negatives, and discusses potential avenues for future research to enhance the robustness of LSTM-based detection systems.</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findings of this research have implications for real-world applications, particularly in the context of social media platforms and video hosting services, where the integration of LSTM-based deepfake detection can contribute to a safer and more secure online environment.</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Machine Learning?</w:t>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also used for a variety of tasks like fraud detection, predictive maintenance, portfolio optimization, automatize task and so on.</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vs. Traditional Programming</w:t>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2330252"/>
            <wp:effectExtent b="0" l="0" r="0" t="0"/>
            <wp:docPr descr="Traditional Programming" id="21" name="image6.png"/>
            <a:graphic>
              <a:graphicData uri="http://schemas.openxmlformats.org/drawingml/2006/picture">
                <pic:pic>
                  <pic:nvPicPr>
                    <pic:cNvPr descr="Traditional Programming" id="0" name="image6.png"/>
                    <pic:cNvPicPr preferRelativeResize="0"/>
                  </pic:nvPicPr>
                  <pic:blipFill>
                    <a:blip r:embed="rId7"/>
                    <a:srcRect b="0" l="0" r="0" t="0"/>
                    <a:stretch>
                      <a:fillRect/>
                    </a:stretch>
                  </pic:blipFill>
                  <pic:spPr>
                    <a:xfrm>
                      <a:off x="0" y="0"/>
                      <a:ext cx="5731510" cy="23302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Programming</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1551734"/>
            <wp:effectExtent b="0" l="0" r="0" t="0"/>
            <wp:docPr descr="Machine Learning" id="23" name="image2.png"/>
            <a:graphic>
              <a:graphicData uri="http://schemas.openxmlformats.org/drawingml/2006/picture">
                <pic:pic>
                  <pic:nvPicPr>
                    <pic:cNvPr descr="Machine Learning" id="0" name="image2.png"/>
                    <pic:cNvPicPr preferRelativeResize="0"/>
                  </pic:nvPicPr>
                  <pic:blipFill>
                    <a:blip r:embed="rId8"/>
                    <a:srcRect b="0" l="0" r="0" t="0"/>
                    <a:stretch>
                      <a:fillRect/>
                    </a:stretch>
                  </pic:blipFill>
                  <pic:spPr>
                    <a:xfrm>
                      <a:off x="0" y="0"/>
                      <a:ext cx="5731510" cy="15517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does Machine Learning Work?</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core objective of machine learning is the </w:t>
      </w:r>
      <w:r w:rsidDel="00000000" w:rsidR="00000000" w:rsidRPr="00000000">
        <w:rPr>
          <w:rFonts w:ascii="Times New Roman" w:cs="Times New Roman" w:eastAsia="Times New Roman" w:hAnsi="Times New Roman"/>
          <w:b w:val="1"/>
          <w:sz w:val="28"/>
          <w:szCs w:val="28"/>
          <w:rtl w:val="0"/>
        </w:rPr>
        <w:t xml:space="preserve">learning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inference</w:t>
      </w:r>
      <w:r w:rsidDel="00000000" w:rsidR="00000000" w:rsidRPr="00000000">
        <w:rPr>
          <w:rFonts w:ascii="Times New Roman" w:cs="Times New Roman" w:eastAsia="Times New Roman" w:hAnsi="Times New Roman"/>
          <w:sz w:val="28"/>
          <w:szCs w:val="28"/>
          <w:rtl w:val="0"/>
        </w:rPr>
        <w:t xml:space="preserve">. First of all, the machine learns through the discovery of patterns. This discovery is made thanks to the </w:t>
      </w: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One crucial part of the data scientist is to choose carefully which data to provide to the machine. The list of attributes used to solve a problem is called a </w:t>
      </w:r>
      <w:r w:rsidDel="00000000" w:rsidR="00000000" w:rsidRPr="00000000">
        <w:rPr>
          <w:rFonts w:ascii="Times New Roman" w:cs="Times New Roman" w:eastAsia="Times New Roman" w:hAnsi="Times New Roman"/>
          <w:b w:val="1"/>
          <w:sz w:val="28"/>
          <w:szCs w:val="28"/>
          <w:rtl w:val="0"/>
        </w:rPr>
        <w:t xml:space="preserve">feature vector.</w:t>
      </w:r>
      <w:r w:rsidDel="00000000" w:rsidR="00000000" w:rsidRPr="00000000">
        <w:rPr>
          <w:rFonts w:ascii="Times New Roman" w:cs="Times New Roman" w:eastAsia="Times New Roman" w:hAnsi="Times New Roman"/>
          <w:sz w:val="28"/>
          <w:szCs w:val="28"/>
          <w:rtl w:val="0"/>
        </w:rPr>
        <w:t xml:space="preserve"> You can think of a feature vector as a subset of data that is used to tackle a problem.</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machine uses some fancy algorithms to simplify the reality and transform this discovery into a </w:t>
      </w:r>
      <w:r w:rsidDel="00000000" w:rsidR="00000000" w:rsidRPr="00000000">
        <w:rPr>
          <w:rFonts w:ascii="Times New Roman" w:cs="Times New Roman" w:eastAsia="Times New Roman" w:hAnsi="Times New Roman"/>
          <w:b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Therefore, the learning stage is used to describe the data and summarize it into a model.</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1572513"/>
            <wp:effectExtent b="0" l="0" r="0" t="0"/>
            <wp:docPr descr="learning phase" id="22" name="image3.png"/>
            <a:graphic>
              <a:graphicData uri="http://schemas.openxmlformats.org/drawingml/2006/picture">
                <pic:pic>
                  <pic:nvPicPr>
                    <pic:cNvPr descr="learning phase" id="0" name="image3.png"/>
                    <pic:cNvPicPr preferRelativeResize="0"/>
                  </pic:nvPicPr>
                  <pic:blipFill>
                    <a:blip r:embed="rId9"/>
                    <a:srcRect b="0" l="0" r="0" t="0"/>
                    <a:stretch>
                      <a:fillRect/>
                    </a:stretch>
                  </pic:blipFill>
                  <pic:spPr>
                    <a:xfrm>
                      <a:off x="0" y="0"/>
                      <a:ext cx="5731510" cy="15725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Inferring</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1593639"/>
            <wp:effectExtent b="0" l="0" r="0" t="0"/>
            <wp:docPr descr="Inference from model" id="25" name="image1.png"/>
            <a:graphic>
              <a:graphicData uri="http://schemas.openxmlformats.org/drawingml/2006/picture">
                <pic:pic>
                  <pic:nvPicPr>
                    <pic:cNvPr descr="Inference from model" id="0" name="image1.png"/>
                    <pic:cNvPicPr preferRelativeResize="0"/>
                  </pic:nvPicPr>
                  <pic:blipFill>
                    <a:blip r:embed="rId10"/>
                    <a:srcRect b="0" l="0" r="0" t="0"/>
                    <a:stretch>
                      <a:fillRect/>
                    </a:stretch>
                  </pic:blipFill>
                  <pic:spPr>
                    <a:xfrm>
                      <a:off x="0" y="0"/>
                      <a:ext cx="5731510" cy="15936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life of Machine Learning programs is straightforward and can be summarized in the following points:</w:t>
      </w:r>
    </w:p>
    <w:p w:rsidR="00000000" w:rsidDel="00000000" w:rsidP="00000000" w:rsidRDefault="00000000" w:rsidRPr="00000000" w14:paraId="00000025">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a question</w:t>
      </w:r>
    </w:p>
    <w:p w:rsidR="00000000" w:rsidDel="00000000" w:rsidP="00000000" w:rsidRDefault="00000000" w:rsidRPr="00000000" w14:paraId="00000026">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data</w:t>
      </w:r>
    </w:p>
    <w:p w:rsidR="00000000" w:rsidDel="00000000" w:rsidP="00000000" w:rsidRDefault="00000000" w:rsidRPr="00000000" w14:paraId="00000027">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Visualize data</w:t>
      </w:r>
    </w:p>
    <w:p w:rsidR="00000000" w:rsidDel="00000000" w:rsidP="00000000" w:rsidRDefault="00000000" w:rsidRPr="00000000" w14:paraId="00000028">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algorithm</w:t>
      </w:r>
    </w:p>
    <w:p w:rsidR="00000000" w:rsidDel="00000000" w:rsidP="00000000" w:rsidRDefault="00000000" w:rsidRPr="00000000" w14:paraId="00000029">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Algorithm</w:t>
      </w:r>
    </w:p>
    <w:p w:rsidR="00000000" w:rsidDel="00000000" w:rsidP="00000000" w:rsidRDefault="00000000" w:rsidRPr="00000000" w14:paraId="0000002A">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feedback</w:t>
      </w:r>
    </w:p>
    <w:p w:rsidR="00000000" w:rsidDel="00000000" w:rsidP="00000000" w:rsidRDefault="00000000" w:rsidRPr="00000000" w14:paraId="0000002B">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Refine the algorithm</w:t>
      </w:r>
    </w:p>
    <w:p w:rsidR="00000000" w:rsidDel="00000000" w:rsidP="00000000" w:rsidRDefault="00000000" w:rsidRPr="00000000" w14:paraId="0000002C">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 4-7 until the results are satisfying</w:t>
      </w:r>
    </w:p>
    <w:p w:rsidR="00000000" w:rsidDel="00000000" w:rsidP="00000000" w:rsidRDefault="00000000" w:rsidRPr="00000000" w14:paraId="0000002D">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model to make a prediction</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algorithm gets good at drawing the right conclusions, it applies that knowledge to new sets of data.</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Algorithms and Where they are Used?</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3012519"/>
            <wp:effectExtent b="0" l="0" r="0" t="0"/>
            <wp:docPr descr="Machine learning Algorithms" id="24" name="image4.png"/>
            <a:graphic>
              <a:graphicData uri="http://schemas.openxmlformats.org/drawingml/2006/picture">
                <pic:pic>
                  <pic:nvPicPr>
                    <pic:cNvPr descr="Machine learning Algorithms" id="0" name="image4.png"/>
                    <pic:cNvPicPr preferRelativeResize="0"/>
                  </pic:nvPicPr>
                  <pic:blipFill>
                    <a:blip r:embed="rId11"/>
                    <a:srcRect b="0" l="0" r="0" t="0"/>
                    <a:stretch>
                      <a:fillRect/>
                    </a:stretch>
                  </pic:blipFill>
                  <pic:spPr>
                    <a:xfrm>
                      <a:off x="0" y="0"/>
                      <a:ext cx="5731510" cy="30125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Algorithms</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can be grouped into two broad learning tasks: Supervised and Unsupervised. There are many other algorithms</w:t>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learning</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algorithm uses training data and feedback from humans to learn the relationship of given inputs to a given output. For instance, a practitioner can use marketing expense and weather forecast as input data to predict the sales of cans.</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supervised learning when the output data is known. The algorithm will predict new data.</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categories of supervised learning:</w:t>
      </w:r>
    </w:p>
    <w:p w:rsidR="00000000" w:rsidDel="00000000" w:rsidP="00000000" w:rsidRDefault="00000000" w:rsidRPr="00000000" w14:paraId="00000038">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task</w:t>
      </w:r>
    </w:p>
    <w:p w:rsidR="00000000" w:rsidDel="00000000" w:rsidP="00000000" w:rsidRDefault="00000000" w:rsidRPr="00000000" w14:paraId="00000039">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task</w:t>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label can be of two or more classes. The above Machine learning example has only two classes, but if a classifier needs to predict object, it has dozens of classes (e.g., glass, table, shoes, etc. each object represents a class)</w:t>
      </w:r>
    </w:p>
    <w:p w:rsidR="00000000" w:rsidDel="00000000" w:rsidP="00000000" w:rsidRDefault="00000000" w:rsidRPr="00000000" w14:paraId="0000004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10490.0" w:type="dxa"/>
        <w:jc w:val="left"/>
        <w:tblInd w:w="-552.0" w:type="dxa"/>
        <w:tblLayout w:type="fixed"/>
        <w:tblLook w:val="0400"/>
      </w:tblPr>
      <w:tblGrid>
        <w:gridCol w:w="2438"/>
        <w:gridCol w:w="6649"/>
        <w:gridCol w:w="1403"/>
        <w:tblGridChange w:id="0">
          <w:tblGrid>
            <w:gridCol w:w="2438"/>
            <w:gridCol w:w="6649"/>
            <w:gridCol w:w="1403"/>
          </w:tblGrid>
        </w:tblGridChange>
      </w:tblGrid>
      <w:tr>
        <w:trPr>
          <w:cantSplit w:val="0"/>
          <w:tblHeader w:val="1"/>
        </w:trPr>
        <w:tc>
          <w:tcPr>
            <w:shd w:fill="ffffff" w:val="clear"/>
            <w:vAlign w:val="center"/>
          </w:tcPr>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Name</w:t>
            </w:r>
          </w:p>
        </w:tc>
        <w:tc>
          <w:tcPr>
            <w:shd w:fill="ffffff" w:val="clear"/>
            <w:vAlign w:val="center"/>
          </w:tcPr>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shd w:fill="ffffff" w:val="clear"/>
            <w:vAlign w:val="center"/>
          </w:tcPr>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D">
            <w:pPr>
              <w:spacing w:after="0" w:line="360" w:lineRule="auto"/>
              <w:ind w:left="-28" w:right="-139" w:hanging="1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 way to correlate each feature to the output to help predict future values.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E">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4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0">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Extension of linear regression that's used for classification tasks. The output variable 3is binary (e.g., only black or white) rather than continuous (e.g., an infinite list of potential colors)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1">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Decision tree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3">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Highly interpretable classification or regression model that splits data-feature values into branches at decision nodes (e.g., if a feature is a color, each possible color becomes a new branch) until a final decision output is made</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4">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5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Naive Bayes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56">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Bayesian method is a classification method that makes use of the Bayesian theorem. The theorem updates the prior knowledge of an event with the independent probability of each feature that can affect the event.</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7">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 vector machine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9">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 or SVM, is typically used for the classification task. SVM algorithm finds a hyperplane that optimally divided the classes. It is best used with a non-linear solver.</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A">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(not very common)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5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C">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D">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AdaBoost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5F">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or regression technique that uses a multitude of models to come up with a decision but weighs them based on their accuracy in predicting the outcome</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0">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6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Gradient-boosting trees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62">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Gradient-boosting trees is a state-of-the-art classification/regression technique. It is focusing on the error committed by the previous trees and tries to correct it.</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3">
            <w:pPr>
              <w:spacing w:after="0" w:line="360" w:lineRule="auto"/>
              <w:ind w:left="-28" w:right="-1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bl>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learning</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unsupervised learning, an algorithm explores input data without being given an explicit output variable (e.g., explores customer demographic data to identify patterns)</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it when you do not know how to classify the data, and you want the algorithm to find patterns and classify the data for you</w:t>
      </w:r>
    </w:p>
    <w:tbl>
      <w:tblPr>
        <w:tblStyle w:val="Table2"/>
        <w:tblW w:w="10348.000000000002" w:type="dxa"/>
        <w:jc w:val="left"/>
        <w:tblInd w:w="-552.0" w:type="dxa"/>
        <w:tblLayout w:type="fixed"/>
        <w:tblLook w:val="0400"/>
      </w:tblPr>
      <w:tblGrid>
        <w:gridCol w:w="1843"/>
        <w:gridCol w:w="6946"/>
        <w:gridCol w:w="1559"/>
        <w:tblGridChange w:id="0">
          <w:tblGrid>
            <w:gridCol w:w="1843"/>
            <w:gridCol w:w="6946"/>
            <w:gridCol w:w="1559"/>
          </w:tblGrid>
        </w:tblGridChange>
      </w:tblGrid>
      <w:tr>
        <w:trPr>
          <w:cantSplit w:val="0"/>
          <w:tblHeader w:val="1"/>
        </w:trPr>
        <w:tc>
          <w:tcPr>
            <w:shd w:fill="ffffff" w:val="clear"/>
            <w:vAlign w:val="center"/>
          </w:tcPr>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tc>
        <w:tc>
          <w:tcPr>
            <w:shd w:fill="ffffff" w:val="clear"/>
            <w:vAlign w:val="center"/>
          </w:tcPr>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shd w:fill="ffffff" w:val="clear"/>
            <w:vAlign w:val="center"/>
          </w:tcPr>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K-means clustering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Puts data into some groups (k) that each contains data with similar characteristics (as determined by the model, not in advance by humans)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Gaussian mixture model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6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generalization of k-means clustering that provides more flexibility in the size and shape of groups (clusters)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7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Hierarchical clustering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Pr>
          <w:p w:rsidR="00000000" w:rsidDel="00000000" w:rsidP="00000000" w:rsidRDefault="00000000" w:rsidRPr="00000000" w14:paraId="000000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Splits clusters along a hierarchical tree to form a classification system. Can be used for Cluster loyalty-card customer</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7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Recommender system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7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to define the relevant data for making a recommendation.</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PCA/T-SNE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7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Mostly used to decrease the dimensionality of the data. The algorithms reduce the number of features to 3 or 4 vectors with the highest variances.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7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Dimension Reduction</w:t>
            </w:r>
          </w:p>
        </w:tc>
      </w:tr>
    </w:tbl>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Choose Machine Learning Algorithm</w:t>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 (ML) algorithm:</w:t>
      </w: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plenty of machine learning algorithms. The choice of the algorithm is based on the objective.</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1456679"/>
            <wp:effectExtent b="0" l="0" r="0" t="0"/>
            <wp:docPr descr="https://www.guru99.com/images/tensorflow/082918_1102_WhatisMachi6.png" id="26" name="image5.png"/>
            <a:graphic>
              <a:graphicData uri="http://schemas.openxmlformats.org/drawingml/2006/picture">
                <pic:pic>
                  <pic:nvPicPr>
                    <pic:cNvPr descr="https://www.guru99.com/images/tensorflow/082918_1102_WhatisMachi6.png" id="0" name="image5.png"/>
                    <pic:cNvPicPr preferRelativeResize="0"/>
                  </pic:nvPicPr>
                  <pic:blipFill>
                    <a:blip r:embed="rId12"/>
                    <a:srcRect b="0" l="0" r="0" t="0"/>
                    <a:stretch>
                      <a:fillRect/>
                    </a:stretch>
                  </pic:blipFill>
                  <pic:spPr>
                    <a:xfrm>
                      <a:off x="0" y="0"/>
                      <a:ext cx="5731510" cy="145667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Limitations of Machine Learning</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of Machine Learning</w:t>
      </w:r>
    </w:p>
    <w:p w:rsidR="00000000" w:rsidDel="00000000" w:rsidP="00000000" w:rsidRDefault="00000000" w:rsidRPr="00000000" w14:paraId="0000008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Augmentation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which works entirely autonomously in any field without the need for any human intervention. For example, robots performing the essential process steps in manufacturing plants.</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Finance Industry</w:t>
      </w:r>
      <w:r w:rsidDel="00000000" w:rsidR="00000000" w:rsidRPr="00000000">
        <w:rPr>
          <w:rtl w:val="0"/>
        </w:rPr>
      </w:r>
    </w:p>
    <w:p w:rsidR="00000000" w:rsidDel="00000000" w:rsidP="00000000" w:rsidRDefault="00000000" w:rsidRPr="00000000" w14:paraId="0000008B">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growing in popularity in the finance industry. Banks are mainly using ML to find patterns inside the data but also to prevent fraud.</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Government organization</w:t>
      </w:r>
      <w:r w:rsidDel="00000000" w:rsidR="00000000" w:rsidRPr="00000000">
        <w:rPr>
          <w:rtl w:val="0"/>
        </w:rPr>
      </w:r>
    </w:p>
    <w:p w:rsidR="00000000" w:rsidDel="00000000" w:rsidP="00000000" w:rsidRDefault="00000000" w:rsidRPr="00000000" w14:paraId="0000008D">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government makes use of ML to manage public safety and utilities. Take the example of China with the massive face recognition. The government uses Artificial intelligence to prevent jaywalker.</w:t>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Healthcare industry</w:t>
      </w:r>
      <w:r w:rsidDel="00000000" w:rsidR="00000000" w:rsidRPr="00000000">
        <w:rPr>
          <w:rtl w:val="0"/>
        </w:rPr>
      </w:r>
    </w:p>
    <w:p w:rsidR="00000000" w:rsidDel="00000000" w:rsidP="00000000" w:rsidRDefault="00000000" w:rsidRPr="00000000" w14:paraId="0000008F">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was one of the first industry to use machine learning with image detection.</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Marketing</w:t>
      </w:r>
      <w:r w:rsidDel="00000000" w:rsidR="00000000" w:rsidRPr="00000000">
        <w:rPr>
          <w:rtl w:val="0"/>
        </w:rPr>
      </w:r>
    </w:p>
    <w:p w:rsidR="00000000" w:rsidDel="00000000" w:rsidP="00000000" w:rsidRDefault="00000000" w:rsidRPr="00000000" w14:paraId="00000091">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of application of Machine Learning in Supply Chain</w:t>
      </w: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gives terrific results for visual pattern recognition, opening up many potential applications in physical inspection and maintenance across the entire supply chain network.</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Unsupervised learning can quickly search for comparable patterns in the diverse dataset. In turn, the machine can perform quality inspection throughout the logistics hub, shipment with damage and wear.</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IBM's Watson platform can determine shipping container damage. Watson combines visual and systems-based data to track, report and make recommendations in real-time.</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of Machine Learning Google Car</w:t>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Machine Learning Important?</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the following example for this ML tutorial; a retail agent can estimate the price of a house based on his own experience and his knowledge of the market.</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big company have understood the value of machine learning and holding data. McKinsey have estimated that the value of analytics ranges from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9.5 trillion to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15.4 trillion while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5 to 7 trillion can be attributed to the most advanced AI techniques.</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(ML) is the study of computer algorithms that improve automatically through experience.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w:t>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used.</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approaches</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approaches are traditionally divided into three broad categories, depending on the nature of the "signal" or "feedback" available to the learning system:</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Supervised learning:</w:t>
      </w:r>
      <w:r w:rsidDel="00000000" w:rsidR="00000000" w:rsidRPr="00000000">
        <w:rPr>
          <w:rFonts w:ascii="Times New Roman" w:cs="Times New Roman" w:eastAsia="Times New Roman" w:hAnsi="Times New Roman"/>
          <w:sz w:val="28"/>
          <w:szCs w:val="28"/>
          <w:rtl w:val="0"/>
        </w:rPr>
        <w:t xml:space="preserve"> The computer is presented with example inputs and their desired outputs, given by a "teacher", and the goal is to learn a general rule that maps inputs to outputs.</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Unsupervised learning:</w:t>
      </w:r>
      <w:r w:rsidDel="00000000" w:rsidR="00000000" w:rsidRPr="00000000">
        <w:rPr>
          <w:rFonts w:ascii="Times New Roman" w:cs="Times New Roman" w:eastAsia="Times New Roman" w:hAnsi="Times New Roman"/>
          <w:sz w:val="28"/>
          <w:szCs w:val="28"/>
          <w:rtl w:val="0"/>
        </w:rPr>
        <w:t xml:space="preserve"> No labels are given to the learning algorithm, leaving it on its own to find structure in its input. Unsupervised learning can be a goal in itself (discovering hidden patterns in data) or a means towards an end (feature learning).</w:t>
      </w:r>
    </w:p>
    <w:p w:rsidR="00000000" w:rsidDel="00000000" w:rsidP="00000000" w:rsidRDefault="00000000" w:rsidRPr="00000000" w14:paraId="000000B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Reinforcement learning:</w:t>
      </w:r>
      <w:r w:rsidDel="00000000" w:rsidR="00000000" w:rsidRPr="00000000">
        <w:rPr>
          <w:rFonts w:ascii="Times New Roman" w:cs="Times New Roman" w:eastAsia="Times New Roman" w:hAnsi="Times New Roman"/>
          <w:sz w:val="28"/>
          <w:szCs w:val="28"/>
          <w:rtl w:val="0"/>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approaches have been developed which don't fit neatly into this three-fold categorisation, and sometimes more than one is used by the same machine learning system. For example topic modeling, dimensionality reduction or meta learning.</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of 2020, deep learning has become the dominant approach for much ongoing work in the field of machine learning.</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and relationships to other fields</w:t>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computer terminal.</w:t>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future potential predictions.</w:t>
      </w:r>
    </w:p>
    <w:p w:rsidR="00000000" w:rsidDel="00000000" w:rsidP="00000000" w:rsidRDefault="00000000" w:rsidRPr="00000000" w14:paraId="000000B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w:t>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as subfield of AI</w:t>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of Machine Learning as subfield of AI or part of AI as subfield of Machine Learning</w:t>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an increasing emphasis on the logical, knowledge-based approach caused a rift between AI and machine learning. Probabilistic systems were plagued by theoretical and practical problems of data acquisition and representation. 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 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reinvention of backpropagation.</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probability theory.</w:t>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 subset of ML is part of AI.</w:t>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successfully achieving its goals.</w:t>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Optimization</w:t>
      </w:r>
    </w:p>
    <w:p w:rsidR="00000000" w:rsidDel="00000000" w:rsidP="00000000" w:rsidRDefault="00000000" w:rsidRPr="00000000" w14:paraId="000000D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w:t>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Generalization</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Statistics</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and statistics are closely related fields in terms of methods, but distinct in their principal goal: statistics draws population inferences from a sample, while machine learning finds generalizable predictive patterns. According to Michael I. Jordan, the ideas of machine learning, from methodological principles to theoretical tools, have had a long pre-history in statistics. He also suggested the term data science as a placeholder to call the overall field.</w:t>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Leo Breiman distinguished two statistical modeling paradigms: data model and algorithmic model, wherein "algorithmic model" means more or less the machine learning algorithms like Random forest.</w:t>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statisticians have adopted methods from machine learning, leading to a combined field that they call statistical learning.</w:t>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E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generalization will be poorer.</w:t>
      </w:r>
    </w:p>
    <w:p w:rsidR="00000000" w:rsidDel="00000000" w:rsidP="00000000" w:rsidRDefault="00000000" w:rsidRPr="00000000" w14:paraId="000000E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Approaches</w:t>
      </w:r>
    </w:p>
    <w:p w:rsidR="00000000" w:rsidDel="00000000" w:rsidP="00000000" w:rsidRDefault="00000000" w:rsidRPr="00000000" w14:paraId="000000E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learning algorithms</w:t>
      </w:r>
    </w:p>
    <w:p w:rsidR="00000000" w:rsidDel="00000000" w:rsidP="00000000" w:rsidRDefault="00000000" w:rsidRPr="00000000" w14:paraId="000000E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types of machine learning algorithms differ in their approach, the type of data they input and output, and the type of task or problem that they are intended to solve.</w:t>
      </w:r>
    </w:p>
    <w:p w:rsidR="00000000" w:rsidDel="00000000" w:rsidP="00000000" w:rsidRDefault="00000000" w:rsidRPr="00000000" w14:paraId="000000E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learning</w:t>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support vector machine is a supervised learning model that divides the data into regions separated by a linear boundary. Here, the linear boundary divides the black circles from the white.</w:t>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learned to perform that task.</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supervised learning algorithms include active learning, classification and regression. 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learning</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 Though unsupervised learning encompasses other domains involving summarizing and explaining data features.</w:t>
      </w:r>
    </w:p>
    <w:p w:rsidR="00000000" w:rsidDel="00000000" w:rsidP="00000000" w:rsidRDefault="00000000" w:rsidRPr="00000000" w14:paraId="000000F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Semi-supervised learning</w:t>
      </w:r>
    </w:p>
    <w:p w:rsidR="00000000" w:rsidDel="00000000" w:rsidP="00000000" w:rsidRDefault="00000000" w:rsidRPr="00000000" w14:paraId="000000F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000000" w:rsidDel="00000000" w:rsidP="00000000" w:rsidRDefault="00000000" w:rsidRPr="00000000" w14:paraId="000000F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weakly supervised learning, the training labels are noisy, limited, or imprecise; however, these labels are often cheaper to obtain, resulting in larger effective training sets.</w:t>
      </w:r>
    </w:p>
    <w:p w:rsidR="00000000" w:rsidDel="00000000" w:rsidP="00000000" w:rsidRDefault="00000000" w:rsidRPr="00000000" w14:paraId="000000F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Reinforcement learning</w:t>
      </w:r>
    </w:p>
    <w:p w:rsidR="00000000" w:rsidDel="00000000" w:rsidP="00000000" w:rsidRDefault="00000000" w:rsidRPr="00000000" w14:paraId="0000010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Self learning</w:t>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situation s perform an action a;</w:t>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Receive consequence situation s’;</w:t>
      </w:r>
    </w:p>
    <w:p w:rsidR="00000000" w:rsidDel="00000000" w:rsidP="00000000" w:rsidRDefault="00000000" w:rsidRPr="00000000" w14:paraId="0000010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Compute emotion of being in consequence situation v(s’);</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 crossbar memory  w’(a,s) = w(a,s) + v(s’).</w:t>
      </w:r>
    </w:p>
    <w:p w:rsidR="00000000" w:rsidDel="00000000" w:rsidP="00000000" w:rsidRDefault="00000000" w:rsidRPr="00000000" w14:paraId="000001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 and undesirable situations.</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learning</w:t>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000000" w:rsidDel="00000000" w:rsidP="00000000" w:rsidRDefault="00000000" w:rsidRPr="00000000" w14:paraId="0000010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000000" w:rsidDel="00000000" w:rsidP="00000000" w:rsidRDefault="00000000" w:rsidRPr="00000000" w14:paraId="0000010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that explain the observed data.</w:t>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Sparse dictionary learning</w:t>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dictionary, but the noise cannot.</w:t>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Anomaly detection</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 deviations and exceptions.</w:t>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micro-clusters formed by these patterns.</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Robot learning</w:t>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Association rules</w:t>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Association rule learning is a rule-based machine learning method for discovering relationships between variables in large databases. It is intended to identify strong rules discovered in databases using some measure of "interestingness".</w:t>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 Rule-based machine learning approaches include learning classifier systems, association rule learning, and artificial immune systems.</w:t>
      </w:r>
    </w:p>
    <w:p w:rsidR="00000000" w:rsidDel="00000000" w:rsidP="00000000" w:rsidRDefault="00000000" w:rsidRPr="00000000" w14:paraId="0000012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predictions.</w:t>
      </w:r>
    </w:p>
    <w:p w:rsidR="00000000" w:rsidDel="00000000" w:rsidP="00000000" w:rsidRDefault="00000000" w:rsidRPr="00000000" w14:paraId="0000012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000000" w:rsidDel="00000000" w:rsidP="00000000" w:rsidRDefault="00000000" w:rsidRPr="00000000" w14:paraId="0000012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Inductive logic programming is particularly useful in bioinformatics and natural language processing. Gordon Plotkin and Ehud Shapiro laid the initial theoretical foundation for inductive machine learning in a logical setting. Shapiro built their first implementation (Model Inference System) in 1981: a 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Models</w:t>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Performing machine learning involves creating a model, which is trained on some training data and then can process additional data to make predictions. Various types of models have been used and researched for machine learning systems.</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neural networks</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000000" w:rsidDel="00000000" w:rsidP="00000000" w:rsidRDefault="00000000" w:rsidRPr="00000000" w14:paraId="0000013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consists of multiple hidden layers in an artificial neural network. This approach tries to model the way the human brain processes light and sound into vision and hearing. Some successful applications of deep learning are computer vision and speech recognition.</w:t>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trees</w:t>
      </w:r>
    </w:p>
    <w:p w:rsidR="00000000" w:rsidDel="00000000" w:rsidP="00000000" w:rsidRDefault="00000000" w:rsidRPr="00000000" w14:paraId="000001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vector machines</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analysis</w:t>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statistical classification) or even kernel regression, which introduces non-linearity by taking advantage of the kernel trick to implicitly map input variables to higher-dimensional space.</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Bayesian networks</w:t>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simple Bayesian network. Rain influences whether the sprinkler is activated, and both rain and the sprinkler influence whether the grass is wet.</w:t>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p>
    <w:p w:rsidR="00000000" w:rsidDel="00000000" w:rsidP="00000000" w:rsidRDefault="00000000" w:rsidRPr="00000000" w14:paraId="0000014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Genetic algorithms</w:t>
      </w:r>
    </w:p>
    <w:p w:rsidR="00000000" w:rsidDel="00000000" w:rsidP="00000000" w:rsidRDefault="00000000" w:rsidRPr="00000000" w14:paraId="0000014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and evolutionary algorithms.</w:t>
      </w:r>
    </w:p>
    <w:p w:rsidR="00000000" w:rsidDel="00000000" w:rsidP="00000000" w:rsidRDefault="00000000" w:rsidRPr="00000000" w14:paraId="0000014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models</w:t>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Federated learning</w:t>
      </w:r>
    </w:p>
    <w:p w:rsidR="00000000" w:rsidDel="00000000" w:rsidP="00000000" w:rsidRDefault="00000000" w:rsidRPr="00000000" w14:paraId="0000015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16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169">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 to Deepfake Detection:</w:t>
      </w:r>
    </w:p>
    <w:p w:rsidR="00000000" w:rsidDel="00000000" w:rsidP="00000000" w:rsidRDefault="00000000" w:rsidRPr="00000000" w14:paraId="0000016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Deepfake detection has become a critical research area due to the rise of synthetic media generated by sophisticated machine learning models. Researchers have been actively exploring various methodologies to distinguish between authentic and manipulated content, addressing the challenges posed by the rapid advancement of deepfake technology.</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Traditional Approaches to Deepfake Detection:</w:t>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Earlier attempts at deepfake detection predominantly relied on traditional computer vision techniques and forensic analysis. These approaches often involved examining inconsistencies in facial features, blinking patterns, and unnatural lip synchronization. While effective to some extent, the evolution of generative models necessitates more advanced detection methods.</w:t>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Deep Learning-based Techniques:</w:t>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literature highlights the dominance of deep learning in the field of deepfake detection. Convolutional Neural Networks (CNNs) have proven effective in spatial feature extraction, while Recurrent Neural Networks (RNNs) and Long Short-Term Memory (LSTM) networks have been employed for temporal analysis, capturing patterns across video frames.</w:t>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Adversarial Attacks and Countermeasures:</w:t>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growing body of research addresses the vulnerability of deepfake detection models to adversarial attacks. Adversarial training and defensive techniques, such as incorporating adversarial samples during model training, aim to enhance the robustness of deepfake detectors against deliberate manipulation.</w:t>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Temporal Analysis Using RNNs:</w:t>
      </w:r>
    </w:p>
    <w:p w:rsidR="00000000" w:rsidDel="00000000" w:rsidP="00000000" w:rsidRDefault="00000000" w:rsidRPr="00000000" w14:paraId="0000017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Temporal analysis has gained prominence in deepfake detection, recognizing the importance of understanding the sequential nature of video frames. Studies focusing on Recurrent Neural Networks (RNNs) and their variants, like Gated Recurrent Unit (GRU) and Bidirectional LSTMs, have demonstrated promising results in capturing temporal dependencies for more accurate detection.</w:t>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Multimodal Deepfake Detection:</w:t>
      </w:r>
    </w:p>
    <w:p w:rsidR="00000000" w:rsidDel="00000000" w:rsidP="00000000" w:rsidRDefault="00000000" w:rsidRPr="00000000" w14:paraId="0000017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Multimodal approaches that integrate information from multiple sources, such as visual and audio cues, have emerged as an effective strategy. Literature indicates that combining features from various modalities enhances the overall robustness of deepfake detection models.</w:t>
      </w:r>
    </w:p>
    <w:p w:rsidR="00000000" w:rsidDel="00000000" w:rsidP="00000000" w:rsidRDefault="00000000" w:rsidRPr="00000000" w14:paraId="0000017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Explainability and Interpretability:</w:t>
      </w:r>
    </w:p>
    <w:p w:rsidR="00000000" w:rsidDel="00000000" w:rsidP="00000000" w:rsidRDefault="00000000" w:rsidRPr="00000000" w14:paraId="0000017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interpretability of deepfake detection models is crucial for gaining trust and understanding their decision-making processes. Researchers are actively working on developing explainable AI techniques to provide insights into how models identify manipulated content, contributing to the broader field of trustworthy AI.</w:t>
      </w:r>
    </w:p>
    <w:p w:rsidR="00000000" w:rsidDel="00000000" w:rsidP="00000000" w:rsidRDefault="00000000" w:rsidRPr="00000000" w14:paraId="0000017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Transfer Learning for Improved Generalization:</w:t>
      </w:r>
    </w:p>
    <w:p w:rsidR="00000000" w:rsidDel="00000000" w:rsidP="00000000" w:rsidRDefault="00000000" w:rsidRPr="00000000" w14:paraId="0000018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Transfer learning has been explored as a means to address the challenge of limited labeled data for deepfake detection. Pre-training models on large datasets and fine-tuning on smaller, task-specific datasets helps improve generalization to diverse deepfake variations.</w:t>
      </w:r>
    </w:p>
    <w:p w:rsidR="00000000" w:rsidDel="00000000" w:rsidP="00000000" w:rsidRDefault="00000000" w:rsidRPr="00000000" w14:paraId="0000018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Ethical Considerations and Responsible AI:</w:t>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growing body of literature emphasizes the ethical implications surrounding deepfake detection, urging researchers and developers to consider responsible AI practices. Discussions include the potential misuse of detection technologies and the need for transparent and ethical deployment.</w:t>
      </w:r>
    </w:p>
    <w:p w:rsidR="00000000" w:rsidDel="00000000" w:rsidP="00000000" w:rsidRDefault="00000000" w:rsidRPr="00000000" w14:paraId="0000018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Future Directions and Open Challenges:</w:t>
      </w:r>
    </w:p>
    <w:p w:rsidR="00000000" w:rsidDel="00000000" w:rsidP="00000000" w:rsidRDefault="00000000" w:rsidRPr="00000000" w14:paraId="0000018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literature reflects the dynamic nature of the deepfake landscape, pointing towards the need for ongoing research to address emerging challenges. Future directions include adapting to evolving deepfake generation techniques, expanding multimodal approaches, and ensuring the ethical deployment of detection technologies in real-world applications.</w:t>
      </w:r>
    </w:p>
    <w:p w:rsidR="00000000" w:rsidDel="00000000" w:rsidP="00000000" w:rsidRDefault="00000000" w:rsidRPr="00000000" w14:paraId="00000188">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 survey of data mining techniques for analyzing crime patterns</w:t>
      </w:r>
    </w:p>
    <w:p w:rsidR="00000000" w:rsidDel="00000000" w:rsidP="00000000" w:rsidRDefault="00000000" w:rsidRPr="00000000" w14:paraId="0000018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 U. Thongsatapornwatana</w:t>
      </w:r>
    </w:p>
    <w:p w:rsidR="00000000" w:rsidDel="00000000" w:rsidP="00000000" w:rsidRDefault="00000000" w:rsidRPr="00000000" w14:paraId="0000018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the data mining is data analyzing techniques that used to analyze crime data previously stored from various sources to find patterns and trends in crimes. In additional, it can be applied to increase efficiency in solving the crimes faster and also can be applied to automatically notify the crimes. However, there are many data mining techniques. In order to increase efficiency of crime detection, it is necessary to select the data mining techniques suitably. This paper reviews the literatures on various data mining applications, especially applications that applied to solve the crimes. Survey also throws light on research gaps and challenges of crime data mining. In additional to that, this paper provides insight about the data mining for finding the patterns and trends in crime to be used appropriately and to be a help for beginners in the research of crime data mining.</w:t>
      </w:r>
    </w:p>
    <w:p w:rsidR="00000000" w:rsidDel="00000000" w:rsidP="00000000" w:rsidRDefault="00000000" w:rsidRPr="00000000" w14:paraId="0000018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w:t>
      </w:r>
    </w:p>
    <w:p w:rsidR="00000000" w:rsidDel="00000000" w:rsidP="00000000" w:rsidRDefault="00000000" w:rsidRPr="00000000" w14:paraId="000001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Risk terrain modeling: Brokering criminological theory and GIS methods for crime forecasting</w:t>
      </w:r>
    </w:p>
    <w:p w:rsidR="00000000" w:rsidDel="00000000" w:rsidP="00000000" w:rsidRDefault="00000000" w:rsidRPr="00000000" w14:paraId="00000190">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J. M. Caplan, L. W. Kennedy, and J. Miller</w:t>
      </w:r>
    </w:p>
    <w:p w:rsidR="00000000" w:rsidDel="00000000" w:rsidP="00000000" w:rsidRDefault="00000000" w:rsidRPr="00000000" w14:paraId="00000192">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presented here has two key objectives. The first is to apply risk terrain modeling (RTM) to forecast the crime of shootings. The risk terrain maps that were produced from RTM use a range of contextual information relevant to the opportunity structure of shootings to estimate risks of future shootings as they are distributed throughout a geography. The second objective was to test the predictive power of the risk terrain maps over two six‐month time periods, and to compare them against the predictive ability of retrospective hot spot maps. Results suggest that risk terrains provide a statistically significant forecast of future shootings across a range of cut points and are substantially more accurate than retrospective hot spot mapping. In addition, risk terrain maps produce information that can be operationalized by police administrators easily and efficiently, such as for directing police patrols to coalesced high‐risk areas.</w:t>
      </w:r>
    </w:p>
    <w:p w:rsidR="00000000" w:rsidDel="00000000" w:rsidP="00000000" w:rsidRDefault="00000000" w:rsidRPr="00000000" w14:paraId="0000019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Using geographically weighted regression to explore local crime patterns</w:t>
      </w:r>
    </w:p>
    <w:p w:rsidR="00000000" w:rsidDel="00000000" w:rsidP="00000000" w:rsidRDefault="00000000" w:rsidRPr="00000000" w14:paraId="0000019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M. Cahill and G. Mulligan</w:t>
      </w:r>
    </w:p>
    <w:p w:rsidR="00000000" w:rsidDel="00000000" w:rsidP="00000000" w:rsidRDefault="00000000" w:rsidRPr="00000000" w14:paraId="000001A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 research examines a structural model of violent crime in Portland, Oregon, exploring spatial patterns of both crime and its covariates. Using standard structural measures drawn from an opportunity framework, the study provides results from a global ordinary least squares model, assumed to fit for all locations within the study area. Geographically weighted regression (GWR) is then introduced as an alternative to such traditional approaches to modeling crime. The GWR procedure estimates a local model, producing a set of mappable parameter estimates and t-values of significance that vary over space. Several structural measures are found to have relationships with crime that vary significantly with location. Results indicate that a mixed model— with both spatially varying and fixed parameters—may provide the most accurate model of crime. The present study demonstrates the utility of GWR for exploring local processes that drive crime levels and examining misspecification of a global model of urban violence.</w:t>
      </w:r>
    </w:p>
    <w:p w:rsidR="00000000" w:rsidDel="00000000" w:rsidP="00000000" w:rsidRDefault="00000000" w:rsidRPr="00000000" w14:paraId="000001A3">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Language usage on Twitter predicts crime rates</w:t>
      </w:r>
    </w:p>
    <w:p w:rsidR="00000000" w:rsidDel="00000000" w:rsidP="00000000" w:rsidRDefault="00000000" w:rsidRPr="00000000" w14:paraId="000001AE">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A. Almehmadi, Z. Joudaki, and R. Jalali</w:t>
      </w:r>
    </w:p>
    <w:p w:rsidR="00000000" w:rsidDel="00000000" w:rsidP="00000000" w:rsidRDefault="00000000" w:rsidRPr="00000000" w14:paraId="000001B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networks 1 produce enormous quantity of data. Twitter, a microblogging network, consists of over 230 million active users posting over 500 million tweets every day. We propose to analyze public data from Twitter to predict crime rates. Crime rates have increased in the past recent years. Although crime stoppers are utilizing various technics to reduce crime rates, none of the previous approaches targeted utilizing the language usage (offensive vs. non-offensive) in Tweets as a source of information to predict crime rates. In this paper, we hypothesize that analyzing the language usage in tweets is a valid measure to predict crime rates in cities. Tweets were collected for a period of 3 months in the Houston and New York City by locking the collection by geographic longitude and latitude. Further, tweets regarding crime events in the two cities were collected for verification of the validity of the prediction algorithm. We utilized Support Vector Machine (SVM) classifier to create a model of prediction of crime rates based on tweets. Finally, we report the validity of prediction algorithm in predicting crime rates in cities.</w:t>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Self-organised critical hot spots of criminal activity</w:t>
      </w:r>
    </w:p>
    <w:p w:rsidR="00000000" w:rsidDel="00000000" w:rsidP="00000000" w:rsidRDefault="00000000" w:rsidRPr="00000000" w14:paraId="000001B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H. Berestycki and J.-P. Nadal</w:t>
      </w:r>
    </w:p>
    <w:p w:rsidR="00000000" w:rsidDel="00000000" w:rsidP="00000000" w:rsidRDefault="00000000" w:rsidRPr="00000000" w14:paraId="000001BD">
      <w:pPr>
        <w:spacing w:after="0" w:line="360" w:lineRule="auto"/>
        <w:jc w:val="both"/>
        <w:rPr/>
      </w:pPr>
      <w:r w:rsidDel="00000000" w:rsidR="00000000" w:rsidRPr="00000000">
        <w:rPr>
          <w:rtl w:val="0"/>
        </w:rPr>
      </w:r>
    </w:p>
    <w:p w:rsidR="00000000" w:rsidDel="00000000" w:rsidP="00000000" w:rsidRDefault="00000000" w:rsidRPr="00000000" w14:paraId="000001BE">
      <w:pPr>
        <w:spacing w:after="0" w:line="360" w:lineRule="auto"/>
        <w:jc w:val="both"/>
        <w:rPr/>
      </w:pPr>
      <w:r w:rsidDel="00000000" w:rsidR="00000000" w:rsidRPr="00000000">
        <w:rPr>
          <w:rFonts w:ascii="Times New Roman" w:cs="Times New Roman" w:eastAsia="Times New Roman" w:hAnsi="Times New Roman"/>
          <w:sz w:val="28"/>
          <w:szCs w:val="28"/>
          <w:rtl w:val="0"/>
        </w:rPr>
        <w:t xml:space="preserve">In this paper1 we introduce a family of models to describe the spatio-temporal dynamics of criminal activity. It is argued here that with a minimal set of mechanisms corresponding to elements that are basic in the study of crime, one can observe the formation of hot spots. By analysing the simplest versions of our model, we exhibit a self-organised critical state of illegal activities that we propose to call a warm spot or a tepid milieu2 depending on the context. It is characterised by a positive level of illegal or uncivil activity that maintains itself without exploding, in contrast with genuine hot spots where localised high level or peaks are being formed. Within our framework, we further investigate optimal policy issues under the constraint of limited resources in law enforcement and deterrence. We also introduce extensions of our model that take into account repeated victimisation effects, local and long range interactions, and briefly discuss some of the resulting effects such as hysteresis phenomena.</w:t>
      </w: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1C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SYSTEM ANALYSIS</w:t>
      </w:r>
    </w:p>
    <w:p w:rsidR="00000000" w:rsidDel="00000000" w:rsidP="00000000" w:rsidRDefault="00000000" w:rsidRPr="00000000" w14:paraId="000001C3">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EXISTING SYSTEM:</w:t>
      </w:r>
    </w:p>
    <w:p w:rsidR="00000000" w:rsidDel="00000000" w:rsidP="00000000" w:rsidRDefault="00000000" w:rsidRPr="00000000" w14:paraId="000001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Deepfake technology has rapidly advanced in recent years, enabling the creation of highly realistic fake videos by manipulating and synthesizing facial expressions and voice. This poses a significant threat to the authenticity of multimedia content and raises concerns about misinformation and cyber threats. In response to this challenge, this research proposes a robust deepfake detection method utilizing Convolutional Neural Networks (CNNs). The proposed approach leverages the power of CNNs to automatically learn and extract discriminative features from visual content, with a specific focus on facial expressions and subtle cues that are indicative of deepfake manipulation. The CNN model is trained on a diverse dataset containing both real and synthetic videos, allowing it to generalize and identify patterns associated with deepfake creation. To enhance the model's performance, transfer learning techniques are employed by pre-training the CNN on a large-scale dataset and fine-tuning it on a specialized deepfake detection dataset. The training process is optimized to handle variations in lighting, resolution, and facial poses to ensure the model's robustness in real-world scenarios. The evaluation of the proposed deepfake detection system involves testing on a benchmark dataset that includes a wide range of deepfake variations. The results demonstrate the effectiveness of the CNN-based approach in accurately detecting manipulated videos while minimizing false positives on authentic content. In conclusion, the presented deepfake detection method harnesses the capabilities of Convolutional Neural Networks to mitigate the risks associated with deceptive multimedia content. This research contributes to the ongoing efforts in developing reliable tools to identify and combat the proliferation of deepfake technology in the digital landscape.</w:t>
      </w:r>
    </w:p>
    <w:p w:rsidR="00000000" w:rsidDel="00000000" w:rsidP="00000000" w:rsidRDefault="00000000" w:rsidRPr="00000000" w14:paraId="000001C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DISADVANTAGES OF EXISTING SYSTEM:</w:t>
      </w:r>
    </w:p>
    <w:p w:rsidR="00000000" w:rsidDel="00000000" w:rsidP="00000000" w:rsidRDefault="00000000" w:rsidRPr="00000000" w14:paraId="000001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Convolutional Neural Networks (CNNs) have proven to be highly effective in various computer vision tasks, they are not without their disadvantages. Here are some common drawbacks associated with CNNs:</w:t>
      </w:r>
    </w:p>
    <w:p w:rsidR="00000000" w:rsidDel="00000000" w:rsidP="00000000" w:rsidRDefault="00000000" w:rsidRPr="00000000" w14:paraId="000001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Computational Intensity: CNNs can be computationally intensive, especially for deep architectures and large datasets. Training deep CNNs requires substantial computational resources, including powerful GPUs or specialized hardware like TPUs, making them resource-demanding and potentially expensive.</w:t>
      </w:r>
    </w:p>
    <w:p w:rsidR="00000000" w:rsidDel="00000000" w:rsidP="00000000" w:rsidRDefault="00000000" w:rsidRPr="00000000" w14:paraId="000001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Large Memory Requirements: Deep CNNs have a large number of parameters, leading to high memory requirements during both training and inference. This can limit their deployment on devices with restricted memory capacity, such as mobile phones or embedded systems.</w:t>
      </w:r>
    </w:p>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Need for Large Datasets: CNNs often require large labeled datasets for effective training. Acquiring and preparing such datasets can be challenging and time-consuming, especially for tasks with limited available data.</w:t>
      </w:r>
    </w:p>
    <w:p w:rsidR="00000000" w:rsidDel="00000000" w:rsidP="00000000" w:rsidRDefault="00000000" w:rsidRPr="00000000" w14:paraId="000001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Lack of Interpretability: CNNs are often considered as "black box" models because it can be challenging to interpret how they arrive at specific decisions. Understanding the inner workings of a CNN and explaining its predictions can be important, especially in applications where interpretability is crucial, such as in medical or legal contexts.</w:t>
      </w:r>
    </w:p>
    <w:p w:rsidR="00000000" w:rsidDel="00000000" w:rsidP="00000000" w:rsidRDefault="00000000" w:rsidRPr="00000000" w14:paraId="000001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Vulnerability to Adversarial Attacks: CNNs can be susceptible to adversarial attacks, where small, carefully crafted perturbations to the input data can lead to misclassifications. Adversarial attacks raise concerns about the robustness and security of CNN-based systems, particularly in applications where reliability is critical.</w:t>
      </w:r>
    </w:p>
    <w:p w:rsidR="00000000" w:rsidDel="00000000" w:rsidP="00000000" w:rsidRDefault="00000000" w:rsidRPr="00000000" w14:paraId="000001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Overfitting: Deep CNNs, especially when dealing with limited training data, may be prone to overfitting. Overfit models generalize poorly to new, unseen data, leading to reduced performance in real-world scenarios.</w:t>
      </w:r>
    </w:p>
    <w:p w:rsidR="00000000" w:rsidDel="00000000" w:rsidP="00000000" w:rsidRDefault="00000000" w:rsidRPr="00000000" w14:paraId="000001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Training Time: Training deep CNNs can be time-consuming, particularly for very deep architectures. Lengthy training times can impede the rapid development and experimentation cycles in research or industry settings.</w:t>
      </w:r>
    </w:p>
    <w:p w:rsidR="00000000" w:rsidDel="00000000" w:rsidP="00000000" w:rsidRDefault="00000000" w:rsidRPr="00000000" w14:paraId="000001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Difficulty in Handling Varied Input Sizes: CNNs typically expect fixed-size input images. Handling variable-sized inputs requires additional preprocessing steps, which can add complexity to the deployment and integration of CNN models in certain applications.</w:t>
      </w:r>
    </w:p>
    <w:p w:rsidR="00000000" w:rsidDel="00000000" w:rsidP="00000000" w:rsidRDefault="00000000" w:rsidRPr="00000000" w14:paraId="000001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Despite these disadvantages, researchers and engineers continually work to address these challenges and improve the efficiency, interpretability, and robustness of CNNs. Additionally, alternative architectures and techniques, such as transfer learning and attention mechanisms, are being explored to mitigate some of these limitations.</w:t>
      </w:r>
    </w:p>
    <w:p w:rsidR="00000000" w:rsidDel="00000000" w:rsidP="00000000" w:rsidRDefault="00000000" w:rsidRPr="00000000" w14:paraId="000001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PROPOSED SYSTEM:</w:t>
      </w:r>
    </w:p>
    <w:p w:rsidR="00000000" w:rsidDel="00000000" w:rsidP="00000000" w:rsidRDefault="00000000" w:rsidRPr="00000000" w14:paraId="000001D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Deepfake technology, enabling the generation of hyper-realistic synthetic videos, poses a significant threat to the authenticity of multimedia content. In response to this challenge, this research proposes an advanced deepfake detection system employing Recurrent Neural Networks (RNNs) to exploit temporal dependencies within video sequences. The proposed model combines the strengths of Convolutional Neural Networks (CNNs) for spatial feature extraction and RNNs for capturing temporal nuances, providing a comprehensive approach to discerning authentic and manipulated content.</w:t>
      </w:r>
    </w:p>
    <w:p w:rsidR="00000000" w:rsidDel="00000000" w:rsidP="00000000" w:rsidRDefault="00000000" w:rsidRPr="00000000" w14:paraId="000001D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begins by collecting a diverse dataset encompassing real and deepfake videos, meticulously annotated for training purposes. Each video undergoes preprocessing, involving frame extraction and spatial feature extraction through a pre-trained CNN. The RNN component is then introduced to model temporal dependencies across the frames, employing Long Short-Term Memory (LSTM) or Gated Recurrent Unit (GRU) cells for effective sequence learning. The bidirectional nature of the RNN ensures a holistic understanding of the temporal context, enabling the model to discern subtle temporal patterns indicative of deepfake manipulation.</w:t>
      </w:r>
    </w:p>
    <w:p w:rsidR="00000000" w:rsidDel="00000000" w:rsidP="00000000" w:rsidRDefault="00000000" w:rsidRPr="00000000" w14:paraId="000001E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enhance generalization, the model undergoes training with a well-defined loss function that considers the temporal dynamics of the video sequence. Regularization techniques, such as dropout, are employed to prevent overfitting, and data augmentation strategies introduce variability to the dataset, improving the model's robustness to real-world scenarios. Hyperparameter tuning further optimizes the model for effective deepfake detection.</w:t>
      </w:r>
    </w:p>
    <w:p w:rsidR="00000000" w:rsidDel="00000000" w:rsidP="00000000" w:rsidRDefault="00000000" w:rsidRPr="00000000" w14:paraId="000001E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system's performance is rigorously evaluated using a diverse test dataset, encompassing various deepfake variations and real-world conditions. Evaluation metrics, including accuracy, precision, recall, and F1 score, provide a comprehensive assessment of the model's efficacy in distinguishing between authentic and manipulated content.</w:t>
      </w:r>
    </w:p>
    <w:p w:rsidR="00000000" w:rsidDel="00000000" w:rsidP="00000000" w:rsidRDefault="00000000" w:rsidRPr="00000000" w14:paraId="000001E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contributes to the ongoing efforts in developing sophisticated deepfake detection systems by harnessing the temporal information encoded in video sequences. The proposed model demonstrates promising results, showcasing its potential to mitigate the risks associated with the proliferation of deepfake technology in multimedia content.</w:t>
      </w:r>
    </w:p>
    <w:p w:rsidR="00000000" w:rsidDel="00000000" w:rsidP="00000000" w:rsidRDefault="00000000" w:rsidRPr="00000000" w14:paraId="000001E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 OF PROPOSED SYSTEM:</w:t>
      </w:r>
    </w:p>
    <w:p w:rsidR="00000000" w:rsidDel="00000000" w:rsidP="00000000" w:rsidRDefault="00000000" w:rsidRPr="00000000" w14:paraId="000001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this work is to improve our previously proposed prediction framework through alternative crime mapping and feature engineering approaches, and provide an open-source implementation that police analysts can use to deploy more effective predictive policing.</w:t>
      </w:r>
    </w:p>
    <w:p w:rsidR="00000000" w:rsidDel="00000000" w:rsidP="00000000" w:rsidRDefault="00000000" w:rsidRPr="00000000" w14:paraId="000001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work helps the law enforcement agencies to predict and detect crimes in India with improved accuracy and thus reduces the crime rate.</w:t>
      </w:r>
    </w:p>
    <w:p w:rsidR="00000000" w:rsidDel="00000000" w:rsidP="00000000" w:rsidRDefault="00000000" w:rsidRPr="00000000" w14:paraId="000001E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1E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1ED">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IMPLEMENTATION</w:t>
      </w:r>
    </w:p>
    <w:p w:rsidR="00000000" w:rsidDel="00000000" w:rsidP="00000000" w:rsidRDefault="00000000" w:rsidRPr="00000000" w14:paraId="000001EE">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Proposing a system for deepfake detection using Recurrent Neural Networks (RNNs) involves outlining the key components and methodologies for building an effective detection model. Here's a proposed system:</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Data Collection and Preprocessing:</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Collect a diverse dataset containing both real and deepfake videos. Ensure proper annotation to distinguish between authentic and manipulated content.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Preprocess the videos to extract individual frames and use a pre-trained Convolutional Neural Network (CNN) to extract spatial features from each frame.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Temporal Modeling with RNN:</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Design an RNN-based architecture to capture temporal dependencies. Consider using Long Short-Term Memory (LSTM) or Gated Recurrent Unit (GRU) cells for effective memory retention.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Implement a bi-directional RNN to leverage information from both past and future frames.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Feature Fusion:</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Combine the spatial features extracted by the CNN from individual frames with the temporal features learned by the RNN. This fusion of spatial and temporal information enhances the model's ability to detect subtle patterns indicative of deepfake manipulation.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Network Architecture: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Design a hybrid architecture that includes both the CNN and RNN components. The CNN processes spatial features, and the RNN captures temporal dependencies, providing a holistic understanding of the video sequence.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Loss Function and Training:</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Define a suitable loss function that considers the temporal aspect of the video sequence. Binary cross-entropy is commonly used for binary classification tasks.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Train the model on the annotated dataset, balancing the classes to avoid bias. Use a combination of real and deepfake videos for training.</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 Regularization Techniques: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Implement regularization techniques such as dropout within the RNN to prevent overfitting and improve the model's generalization to unseen data.</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Data Augmentation: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Apply data augmentation techniques to the dataset to introduce variations in lighting, poses, and facial expressions. This helps the model generalize better to real-world scenarios.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8. Hyperparameter Tuning:</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Fine-tune hyperparameters, including learning rates, batch sizes, and the number of hidden units in the RNN, to optimize the model's performance.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 Evaluation Metrics: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Choose appropriate evaluation metrics such as accuracy, precision, recall, and F1 score. Evaluate the model on a separate test dataset containing a mix of real and deepfake videos.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 Deployment: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Deploy the trained model to the target environment. Optimize the model for real-time or near-real-time processing of video sequences.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 Monitoring and Updating:</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Regularly monitor the model's performance in the deployed environment. Consider updating the model as needed to adapt to emerging deepfake techniques and maintain robust detection capabilities.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12. User Interface (Optional):</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Develop a user interface that allows users to interact with the deepfake detection system, providing feedback and potentially contributing to ongoing model improvement.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proposed system integrates both spatial and temporal information, leveraging the strengths of CNNs and RNNs, to enhance the detection of deepfake content in video sequences. Continuous monitoring and updates are essential to address evolving deepfake generation methods.</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a0a2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a0a23"/>
          <w:sz w:val="28"/>
          <w:szCs w:val="28"/>
          <w:u w:val="none"/>
          <w:shd w:fill="auto" w:val="clear"/>
          <w:vertAlign w:val="baseline"/>
          <w:rtl w:val="0"/>
        </w:rPr>
        <w:t xml:space="preserve">CHAPTER 5</w:t>
      </w:r>
    </w:p>
    <w:p w:rsidR="00000000" w:rsidDel="00000000" w:rsidP="00000000" w:rsidRDefault="00000000" w:rsidRPr="00000000" w14:paraId="00000223">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w:t>
        <w:tab/>
        <w:tab/>
        <w:t xml:space="preserve"> : Pentium IV 2.4 GHz.</w:t>
      </w:r>
    </w:p>
    <w:p w:rsidR="00000000" w:rsidDel="00000000" w:rsidP="00000000" w:rsidRDefault="00000000" w:rsidRPr="00000000" w14:paraId="000002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w:t>
        <w:tab/>
        <w:t xml:space="preserve">: 40 GB.</w:t>
      </w:r>
    </w:p>
    <w:p w:rsidR="00000000" w:rsidDel="00000000" w:rsidP="00000000" w:rsidRDefault="00000000" w:rsidRPr="00000000" w14:paraId="000002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Floppy Drive</w:t>
        <w:tab/>
        <w:t xml:space="preserve">: 1.44 Mb.</w:t>
      </w:r>
    </w:p>
    <w:p w:rsidR="00000000" w:rsidDel="00000000" w:rsidP="00000000" w:rsidRDefault="00000000" w:rsidRPr="00000000" w14:paraId="000002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tab/>
        <w:tab/>
        <w:t xml:space="preserve">: 15 VGA Colour.</w:t>
      </w:r>
    </w:p>
    <w:p w:rsidR="00000000" w:rsidDel="00000000" w:rsidP="00000000" w:rsidRDefault="00000000" w:rsidRPr="00000000" w14:paraId="000002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w:t>
        <w:tab/>
        <w:tab/>
        <w:t xml:space="preserve">: Logitech.</w:t>
      </w:r>
    </w:p>
    <w:p w:rsidR="00000000" w:rsidDel="00000000" w:rsidP="00000000" w:rsidRDefault="00000000" w:rsidRPr="00000000" w14:paraId="000002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ab/>
        <w:tab/>
        <w:t xml:space="preserve">: 512 Mb.</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SOFTWARE REQUIREMENTS: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numPr>
          <w:ilvl w:val="0"/>
          <w:numId w:val="9"/>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t>
        <w:tab/>
        <w:tab/>
        <w:t xml:space="preserve">: </w:t>
        <w:tab/>
        <w:t xml:space="preserve">Windows .</w:t>
      </w:r>
    </w:p>
    <w:p w:rsidR="00000000" w:rsidDel="00000000" w:rsidP="00000000" w:rsidRDefault="00000000" w:rsidRPr="00000000" w14:paraId="00000230">
      <w:pPr>
        <w:numPr>
          <w:ilvl w:val="0"/>
          <w:numId w:val="9"/>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Language</w:t>
        <w:tab/>
        <w:tab/>
        <w:t xml:space="preserve">:</w:t>
        <w:tab/>
        <w:t xml:space="preserve">Python</w:t>
      </w:r>
    </w:p>
    <w:p w:rsidR="00000000" w:rsidDel="00000000" w:rsidP="00000000" w:rsidRDefault="00000000" w:rsidRPr="00000000" w14:paraId="00000231">
      <w:pPr>
        <w:numPr>
          <w:ilvl w:val="0"/>
          <w:numId w:val="9"/>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tab/>
        <w:tab/>
        <w:tab/>
        <w:t xml:space="preserve">:</w:t>
        <w:tab/>
        <w:t xml:space="preserve">MYSQL</w:t>
      </w:r>
    </w:p>
    <w:p w:rsidR="00000000" w:rsidDel="00000000" w:rsidP="00000000" w:rsidRDefault="00000000" w:rsidRPr="00000000" w14:paraId="00000232">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38">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3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23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2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leveraging Recurrent Neural Networks (RNNs) for deepfake detection represents a significant advancement in addressing the challenges posed by the proliferation of synthetic media. The temporal analysis capabilities of RNNs have shown promise in capturing subtle patterns and dependencies within video sequences, contributing to more accurate discrimination between authentic and manipulated content.</w:t>
      </w:r>
    </w:p>
    <w:p w:rsidR="00000000" w:rsidDel="00000000" w:rsidP="00000000" w:rsidRDefault="00000000" w:rsidRPr="00000000" w14:paraId="000002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integration of RNNs in deepfake detection architectures, complementing the spatial analysis provided by Convolutional Neural Networks (CNNs), allows for a holistic understanding of the dynamic nature of deepfake videos. This fusion of spatial and temporal information enhances the model's ability to discern sophisticated manipulation techniques, providing a more robust defense against evolving deepfake generation methods.</w:t>
      </w:r>
    </w:p>
    <w:p w:rsidR="00000000" w:rsidDel="00000000" w:rsidP="00000000" w:rsidRDefault="00000000" w:rsidRPr="00000000" w14:paraId="000002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literature survey reveals that the research community recognizes the importance of temporal analysis in deepfake detection, with various studies showcasing the effectiveness of RNNs, Long Short-Term Memory (LSTM) networks, and bidirectional architectures. The application of RNNs in the detection pipeline offers a nuanced approach, capturing the sequential nature of facial expressions, gestures, and anomalies that may indicate deepfake content.</w:t>
      </w:r>
    </w:p>
    <w:p w:rsidR="00000000" w:rsidDel="00000000" w:rsidP="00000000" w:rsidRDefault="00000000" w:rsidRPr="00000000" w14:paraId="000002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challenges persist, and future research directions should aim to address these issues. Ongoing work in refining RNN architectures, exploring hybrid models, and incorporating additional modalities such as audio for multimodal analysis will likely contribute to further advancements. Additionally, research should extend to real-world deployment considerations, including scalability, efficiency, and interpretability, ensuring that RNN-based deepfake detection systems meet the practical demands of diverse applications.</w:t>
      </w:r>
    </w:p>
    <w:p w:rsidR="00000000" w:rsidDel="00000000" w:rsidP="00000000" w:rsidRDefault="00000000" w:rsidRPr="00000000" w14:paraId="000002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the utilization of RNNs in deepfake detection represents a crucial step towards enhancing the reliability and efficacy of detection models. As the arms race between deepfake creators and detectors continues, the insights gained from temporal analysis through RNNs provide a valuable contribution to the ongoing efforts to mitigate the risks associated with synthetic media in today's digital landscape.</w:t>
      </w:r>
    </w:p>
    <w:p w:rsidR="00000000" w:rsidDel="00000000" w:rsidP="00000000" w:rsidRDefault="00000000" w:rsidRPr="00000000" w14:paraId="000002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2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DeepFakes Software. Accessed: Aug. 20, 2022. [Online]. Available: </w:t>
      </w:r>
      <w:hyperlink r:id="rId13">
        <w:r w:rsidDel="00000000" w:rsidR="00000000" w:rsidRPr="00000000">
          <w:rPr>
            <w:rFonts w:ascii="Times New Roman" w:cs="Times New Roman" w:eastAsia="Times New Roman" w:hAnsi="Times New Roman"/>
            <w:color w:val="0000ff"/>
            <w:sz w:val="28"/>
            <w:szCs w:val="28"/>
            <w:u w:val="single"/>
            <w:rtl w:val="0"/>
          </w:rPr>
          <w:t xml:space="preserve">https://github.com/deepfakes/faceswap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Denoising Autoencoder + Adversarial Losses and Attention Mechanisms for Face Swapping. Accessed: Aug. 20, 2022. [Online]. Available: </w:t>
      </w:r>
      <w:hyperlink r:id="rId14">
        <w:r w:rsidDel="00000000" w:rsidR="00000000" w:rsidRPr="00000000">
          <w:rPr>
            <w:rFonts w:ascii="Times New Roman" w:cs="Times New Roman" w:eastAsia="Times New Roman" w:hAnsi="Times New Roman"/>
            <w:color w:val="0000ff"/>
            <w:sz w:val="28"/>
            <w:szCs w:val="28"/>
            <w:u w:val="single"/>
            <w:rtl w:val="0"/>
          </w:rPr>
          <w:t xml:space="preserve">https://github.com/shaoanlu/faceswap-GAN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DeepFaceLab is the Leading Software for Creating DeepFakes. Accessed: Feb. 24, 2022. [Online]. Available: https://github.com/iperov/ DeepFaceLab </w:t>
      </w:r>
    </w:p>
    <w:p w:rsidR="00000000" w:rsidDel="00000000" w:rsidP="00000000" w:rsidRDefault="00000000" w:rsidRPr="00000000" w14:paraId="000002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Larger Resolution Face Masked, Weirdly Warped, DeepFake. Accessed: Feb. 24, 2022. [Online]. Available: </w:t>
      </w:r>
      <w:hyperlink r:id="rId15">
        <w:r w:rsidDel="00000000" w:rsidR="00000000" w:rsidRPr="00000000">
          <w:rPr>
            <w:rFonts w:ascii="Times New Roman" w:cs="Times New Roman" w:eastAsia="Times New Roman" w:hAnsi="Times New Roman"/>
            <w:color w:val="0000ff"/>
            <w:sz w:val="28"/>
            <w:szCs w:val="28"/>
            <w:u w:val="single"/>
            <w:rtl w:val="0"/>
          </w:rPr>
          <w:t xml:space="preserve">https://github.com/dfaker/df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 J. Vickers, ‘‘Animal communication: When I’m calling you, will you answer too?’’ Current Biol., vol. 27, no. 14, pp. R713–R715, Jul. 2017.</w:t>
      </w:r>
    </w:p>
    <w:p w:rsidR="00000000" w:rsidDel="00000000" w:rsidP="00000000" w:rsidRDefault="00000000" w:rsidRPr="00000000" w14:paraId="000002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L. Jiang, R. Li, W. Wu, C. Qian, and C. C. Loy, ‘‘DeeperForensics1.0: A large-scale dataset for real-world face forgery detection,’’ in Proc. IEEE/CVF Conf. Comput. Vis. Pattern Recognit. (CVPR), Jun. 2020, pp. 2889–2898.</w:t>
      </w:r>
    </w:p>
    <w:p w:rsidR="00000000" w:rsidDel="00000000" w:rsidP="00000000" w:rsidRDefault="00000000" w:rsidRPr="00000000" w14:paraId="000002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Y. Choi, M. Choi, M. Kim, J.-W. Ha, S. Kim, and J. Choo, ‘‘StarGAN: Unified generative adversarial networks for multi-domain imageto-image translation,’’ in Proc. IEEE Conf. Comput. Vis. pattern Recognit., Jun. 2018, pp. 8789–8797.</w:t>
      </w:r>
    </w:p>
    <w:p w:rsidR="00000000" w:rsidDel="00000000" w:rsidP="00000000" w:rsidRDefault="00000000" w:rsidRPr="00000000" w14:paraId="000002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T. Karras, T. Aila, S. Laine, and J. Lehtinen, ‘‘Progressive growing of GANs for improved quality, stability, and variation,’’ 2017, arXiv:1710.10196.</w:t>
      </w:r>
    </w:p>
    <w:p w:rsidR="00000000" w:rsidDel="00000000" w:rsidP="00000000" w:rsidRDefault="00000000" w:rsidRPr="00000000" w14:paraId="00000257">
      <w:pPr>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[9] T. Karras, S. Laine, and T. Aila, ‘‘A style-based generator architecture for generative adversarial networks,’’ in Proc. IEEE/CVF Conf. Comput. Vis. Pattern Recognit. (CVPR), Jun. 2019, pp. 4401–4410.</w:t>
      </w:r>
    </w:p>
    <w:p w:rsidR="00000000" w:rsidDel="00000000" w:rsidP="00000000" w:rsidRDefault="00000000" w:rsidRPr="00000000" w14:paraId="000002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A. Siarohin, S. Lathuilière, S. Tulyakov, E. Ricci, and N. Sebe, ‘‘First order motion model for image animation,’’ in Proc. Adv. Neural Inf. Process. Syst., vol. 32, 2019, pp. 1–11.</w:t>
      </w:r>
    </w:p>
    <w:p w:rsidR="00000000" w:rsidDel="00000000" w:rsidP="00000000" w:rsidRDefault="00000000" w:rsidRPr="00000000" w14:paraId="000002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A. S. Uçan, F. M. Buçak, M. A. H. Tutuk, H. İ. Aydin, E. Semiz, and S. Bahtiyar, ‘‘Deepfake and security of video conferences,’’ in Proc. 6th Int. Conf. Comput. Sci. Eng. (UBMK), Sep. 2021, pp. 36–41. [12] N. Graber-Mitchell, ‘‘Artificial illusions: Deepfakes as speech,’’ Amherst College, MA, USA, Tech. Rep., 2020, vol. 14, no. 3.</w:t>
      </w:r>
    </w:p>
    <w:p w:rsidR="00000000" w:rsidDel="00000000" w:rsidP="00000000" w:rsidRDefault="00000000" w:rsidRPr="00000000" w14:paraId="000002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F. H. Almukhtar, ‘‘A robust facemask forgery detection system in video,’’ Periodicals Eng. Natural Sci., vol. 10, no. 3, pp. 212–220, 2022. </w:t>
      </w:r>
    </w:p>
    <w:p w:rsidR="00000000" w:rsidDel="00000000" w:rsidP="00000000" w:rsidRDefault="00000000" w:rsidRPr="00000000" w14:paraId="000002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B. Dolhansky, R. Howes, B. Pflaum, N. Baram, and C. C. Ferrer, ‘‘The deepfake detection challenge (DFDC) preview dataset,’’ 2019, arXiv:1910.08854. </w:t>
      </w:r>
    </w:p>
    <w:p w:rsidR="00000000" w:rsidDel="00000000" w:rsidP="00000000" w:rsidRDefault="00000000" w:rsidRPr="00000000" w14:paraId="000002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P. Yu, Z. Xia, J. Fei, and Y. Lu, ‘‘A survey on deepfake video detection,’’ IET Biometrics, vol. 10, no. 6, pp. 607–624, Nov. 2021.</w:t>
      </w:r>
    </w:p>
    <w:p w:rsidR="00000000" w:rsidDel="00000000" w:rsidP="00000000" w:rsidRDefault="00000000" w:rsidRPr="00000000" w14:paraId="0000025D">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6C42"/>
    <w:pPr>
      <w:ind w:left="720"/>
      <w:contextualSpacing w:val="1"/>
    </w:pPr>
  </w:style>
  <w:style w:type="character" w:styleId="Emphasis">
    <w:name w:val="Emphasis"/>
    <w:basedOn w:val="DefaultParagraphFont"/>
    <w:uiPriority w:val="20"/>
    <w:qFormat w:val="1"/>
    <w:rsid w:val="00D82D2B"/>
    <w:rPr>
      <w:i w:val="1"/>
      <w:iCs w:val="1"/>
    </w:rPr>
  </w:style>
  <w:style w:type="paragraph" w:styleId="NormalWeb">
    <w:name w:val="Normal (Web)"/>
    <w:basedOn w:val="Normal"/>
    <w:uiPriority w:val="99"/>
    <w:unhideWhenUsed w:val="1"/>
    <w:rsid w:val="00D82D2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HTMLCode">
    <w:name w:val="HTML Code"/>
    <w:basedOn w:val="DefaultParagraphFont"/>
    <w:uiPriority w:val="99"/>
    <w:semiHidden w:val="1"/>
    <w:unhideWhenUsed w:val="1"/>
    <w:rsid w:val="00D82D2B"/>
    <w:rPr>
      <w:rFonts w:ascii="Courier New" w:cs="Courier New" w:eastAsia="Times New Roman" w:hAnsi="Courier New"/>
      <w:sz w:val="20"/>
      <w:szCs w:val="20"/>
    </w:rPr>
  </w:style>
  <w:style w:type="paragraph" w:styleId="ia" w:customStyle="1">
    <w:name w:val="ia"/>
    <w:basedOn w:val="Normal"/>
    <w:rsid w:val="00D82D2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BodyTextIndent">
    <w:name w:val="Body Text Indent"/>
    <w:basedOn w:val="Normal"/>
    <w:link w:val="BodyTextIndentChar"/>
    <w:rsid w:val="00974980"/>
    <w:pPr>
      <w:autoSpaceDE w:val="0"/>
      <w:autoSpaceDN w:val="0"/>
      <w:adjustRightInd w:val="0"/>
      <w:spacing w:after="0" w:line="360" w:lineRule="auto"/>
      <w:ind w:firstLine="720"/>
      <w:jc w:val="both"/>
    </w:pPr>
    <w:rPr>
      <w:rFonts w:ascii="Verdana" w:cs="Times New Roman" w:eastAsia="Times New Roman" w:hAnsi="Verdana"/>
      <w:sz w:val="20"/>
      <w:szCs w:val="16"/>
    </w:rPr>
  </w:style>
  <w:style w:type="character" w:styleId="BodyTextIndentChar" w:customStyle="1">
    <w:name w:val="Body Text Indent Char"/>
    <w:basedOn w:val="DefaultParagraphFont"/>
    <w:link w:val="BodyTextIndent"/>
    <w:rsid w:val="00974980"/>
    <w:rPr>
      <w:rFonts w:ascii="Verdana" w:cs="Times New Roman" w:eastAsia="Times New Roman" w:hAnsi="Verdana"/>
      <w:sz w:val="20"/>
      <w:szCs w:val="16"/>
    </w:rPr>
  </w:style>
  <w:style w:type="character" w:styleId="Hyperlink">
    <w:name w:val="Hyperlink"/>
    <w:basedOn w:val="DefaultParagraphFont"/>
    <w:uiPriority w:val="99"/>
    <w:unhideWhenUsed w:val="1"/>
    <w:rsid w:val="00CA3BC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github.com/deepfakes/faceswa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dfaker/df" TargetMode="External"/><Relationship Id="rId14" Type="http://schemas.openxmlformats.org/officeDocument/2006/relationships/hyperlink" Target="https://github.com/shaoanlu/faceswap-G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9CbTcLjiAJIZ9U6pVq1/u1/EA==">CgMxLjAyCGguZ2pkZ3hzOAByITFRblZFUm1zX0VxTlpCTlRsSHFBY3NZbk9rd2hDUFh3dA==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2023-12-07T05:41:00Z</dcterms:created>
  <dc:creator>JP INFOTECH</dc:creator>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