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未来求索IoT设备MQTT协议说明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更新日志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800"/>
        <w:gridCol w:w="484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日期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v0.0.1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2025/08/06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初始化MQTT通信协议文档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v0.0.2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2025/08/07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完成升级，状态上报，控制，配置等基础的MQTT协议，增加部分编码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v0.0.3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2025/10/20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增加MQTT设备认证的机制，以及ws鉴权的机制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v0.0.4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2025/11/14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增加定时任务到点发送MQTT消息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介绍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本文档用于说明端侧各种IoT设备，与APP，智能体等不同媒介之间的交互，实现上报、控制、查询、配置等业务流程。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系统框架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0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基本说明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MQTT（Message Queuing Telemetry Transport）是一种轻量级的、基于发布/订阅模式的消息协议，非常适合在计算能力和网络带宽有限的物联网设备上使用。本协议的核心目标是定义一套标准化的通信规范，确保APP、智能体和端侧设备之间能够高效、可靠地进行数据交换和指令下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核心设计原则: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轻量高效:</w:t>
      </w:r>
      <w:r>
        <w:rPr>
          <w:rFonts w:eastAsia="等线" w:ascii="Arial" w:cs="Arial" w:hAnsi="Arial"/>
          <w:sz w:val="22"/>
        </w:rPr>
        <w:t xml:space="preserve"> 协议设计应最大限度地减少网络开销和设备资源消耗。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可靠通信:</w:t>
      </w:r>
      <w:r>
        <w:rPr>
          <w:rFonts w:eastAsia="等线" w:ascii="Arial" w:cs="Arial" w:hAnsi="Arial"/>
          <w:sz w:val="22"/>
        </w:rPr>
        <w:t xml:space="preserve"> 协议需要支持不同服务质量（QoS）等级，以保证消息的可靠传输。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安全可信:</w:t>
      </w:r>
      <w:r>
        <w:rPr>
          <w:rFonts w:eastAsia="等线" w:ascii="Arial" w:cs="Arial" w:hAnsi="Arial"/>
          <w:sz w:val="22"/>
        </w:rPr>
        <w:t xml:space="preserve"> 通信过程应采用加密措施，并建立完善的认证授权机制，确保数据安全。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易于扩展:</w:t>
      </w:r>
      <w:r>
        <w:rPr>
          <w:rFonts w:eastAsia="等线" w:ascii="Arial" w:cs="Arial" w:hAnsi="Arial"/>
          <w:sz w:val="22"/>
        </w:rPr>
        <w:t xml:space="preserve"> 协议应具备良好的扩展性，以适应未来新增的业务需求。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本协议采用典型的MQTT架构，包含以下三个核心组件：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MQTT Broker（消息代理）:</w:t>
      </w:r>
      <w:r>
        <w:rPr>
          <w:rFonts w:eastAsia="等线" w:ascii="Arial" w:cs="Arial" w:hAnsi="Arial"/>
          <w:sz w:val="22"/>
        </w:rPr>
        <w:t xml:space="preserve"> 作为中心枢纽，负责接收、过滤和转发所有消息。建议选择功能强大、支持海量连接和高并发消息吞吐的Broker。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发布者（Publisher）:</w:t>
      </w:r>
      <w:r>
        <w:rPr>
          <w:rFonts w:eastAsia="等线" w:ascii="Arial" w:cs="Arial" w:hAnsi="Arial"/>
          <w:sz w:val="22"/>
        </w:rPr>
        <w:t xml:space="preserve"> 任何向特定主题发布消息的客户端，例如上报状态的端侧设备或下发指令的APP。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订阅者（Subscriber）:</w:t>
      </w:r>
      <w:r>
        <w:rPr>
          <w:rFonts w:eastAsia="等线" w:ascii="Arial" w:cs="Arial" w:hAnsi="Arial"/>
          <w:sz w:val="22"/>
        </w:rPr>
        <w:t xml:space="preserve"> 任何订阅特定主题以接收消息的客户端，例如接收配置更新的端侧设备或接收设备状态的APP。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通信模式: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本协议主要采用以下三种MQTT通信模式：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点对点（Point-to-Point）:</w:t>
      </w:r>
      <w:r>
        <w:rPr>
          <w:rFonts w:eastAsia="等线" w:ascii="Arial" w:cs="Arial" w:hAnsi="Arial"/>
          <w:sz w:val="22"/>
        </w:rPr>
        <w:t xml:space="preserve"> 用于特定设备与APP或智能体之间的定向通信，例如APP单独控制某个设备。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广播（Broadcast）:</w:t>
      </w:r>
      <w:r>
        <w:rPr>
          <w:rFonts w:eastAsia="等线" w:ascii="Arial" w:cs="Arial" w:hAnsi="Arial"/>
          <w:sz w:val="22"/>
        </w:rPr>
        <w:t xml:space="preserve"> 用于向一组设备或所有设备发送消息，例如群发OTA升级通知。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扇入（Fan-in）:</w:t>
      </w:r>
      <w:r>
        <w:rPr>
          <w:rFonts w:eastAsia="等线" w:ascii="Arial" w:cs="Arial" w:hAnsi="Arial"/>
          <w:sz w:val="22"/>
        </w:rPr>
        <w:t xml:space="preserve"> 用于多个设备向同一个主题发布消息，例如多个传感器上报数据。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MQTT接入认证说明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MQTT鉴权，通过一机一密的方式来实现（以用户名和密码的方式作为认证凭据）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Client_ID: 本机的MAC地址，或者SN号，与MQTT中topic的client_id保持一致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用户名：product_id   对应产品类型的ID信息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密码：MD5(client_id)      客户端的唯一序列号的MD5值，比如：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MAC作为SN号：</w:t>
      </w:r>
      <w:r>
        <w:rPr>
          <w:rFonts w:eastAsia="等线" w:ascii="Arial" w:cs="Arial" w:hAnsi="Arial"/>
          <w:color w:val="d83931"/>
          <w:sz w:val="22"/>
        </w:rPr>
        <w:t xml:space="preserve">112233AABBCC     </w:t>
      </w:r>
      <w:r>
        <w:rPr>
          <w:rFonts w:eastAsia="等线" w:ascii="Arial" w:cs="Arial" w:hAnsi="Arial"/>
          <w:sz w:val="22"/>
        </w:rPr>
        <w:t xml:space="preserve">（字母统一大写）   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对应的MD5值，32位小写：fd913a397c49fc756a1aeb448c7e4231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topic设计原则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Topic是MQTT协议的核心，用于对消息进行分类和路由。一个良好设计的Topic结构对于系统的可扩展性和可维护性至关重要。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Topic层级结构: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本协议建议采用分层的Topic结构，从通用到具体进行定义：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{protocol_version}/{product_id}/{client_id}/{type}/{function}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protocol_version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协议版本号，例如 </w:t>
      </w:r>
      <w:r>
        <w:rPr>
          <w:rFonts w:eastAsia="Consolas" w:ascii="Consolas" w:cs="Consolas" w:hAnsi="Consolas"/>
          <w:sz w:val="22"/>
          <w:shd w:fill="EFF0F1"/>
        </w:rPr>
        <w:t>v1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product_id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产品类型唯一标识，该信息跟MQTT鉴权的用户名挂钩。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client_id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设备唯一标识，比如MAC地址，或者SN号，该信息，跟MQTT的鉴权密码挂钩。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type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消息类型，用于区分数据上报和指令下发。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data: 用于设备上报数据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cmd</w:t>
      </w:r>
      <w:r>
        <w:rPr>
          <w:rFonts w:eastAsia="等线" w:ascii="Arial" w:cs="Arial" w:hAnsi="Arial"/>
          <w:sz w:val="22"/>
        </w:rPr>
        <w:t>: 用于APP或智能体下发指令。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function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具体的功能模块，例如 </w:t>
      </w:r>
      <w:r>
        <w:rPr>
          <w:rFonts w:eastAsia="Consolas" w:ascii="Consolas" w:cs="Consolas" w:hAnsi="Consolas"/>
          <w:sz w:val="22"/>
          <w:shd w:fill="EFF0F1"/>
        </w:rPr>
        <w:t>ota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weather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config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control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token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schedule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Topic示例: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设备请求token信息： </w:t>
      </w:r>
      <w:r>
        <w:rPr>
          <w:rFonts w:eastAsia="Consolas" w:ascii="Consolas" w:cs="Consolas" w:hAnsi="Consolas"/>
          <w:sz w:val="22"/>
          <w:shd w:fill="EFF0F1"/>
        </w:rPr>
        <w:t>{protocol_version}/{product_id}/{client_id}</w:t>
      </w:r>
      <w:r>
        <w:rPr>
          <w:rFonts w:eastAsia="Consolas" w:ascii="Consolas" w:cs="Consolas" w:hAnsi="Consolas"/>
          <w:sz w:val="22"/>
          <w:shd w:fill="EFF0F1"/>
        </w:rPr>
        <w:t>/data/token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设备上报状态信息： </w:t>
      </w:r>
      <w:r>
        <w:rPr>
          <w:rFonts w:eastAsia="Consolas" w:ascii="Consolas" w:cs="Consolas" w:hAnsi="Consolas"/>
          <w:sz w:val="22"/>
          <w:shd w:fill="EFF0F1"/>
        </w:rPr>
        <w:t>{protocol_version}/{product_id}/{client_id}/data/status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APP下发OTA升级指令： </w:t>
      </w:r>
      <w:r>
        <w:rPr>
          <w:rFonts w:eastAsia="Consolas" w:ascii="Consolas" w:cs="Consolas" w:hAnsi="Consolas"/>
          <w:sz w:val="22"/>
          <w:shd w:fill="EFF0F1"/>
        </w:rPr>
        <w:t>{protocol_version}/{product_id}/{client_id}/cmd/ota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智能体请求天气信息： </w:t>
      </w:r>
      <w:r>
        <w:rPr>
          <w:rFonts w:eastAsia="Consolas" w:ascii="Consolas" w:cs="Consolas" w:hAnsi="Consolas"/>
          <w:sz w:val="22"/>
          <w:shd w:fill="EFF0F1"/>
        </w:rPr>
        <w:t>{protocol_version}/{product_id}/{client_id}/cmd/weather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payload设计原则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Payload是MQTT消息的实际内容。为了保证不同平台和设备之间的兼容性，建议统一采用JSON格式进行数据封装。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通用Payload结构: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"msg_id": "unique_message_id",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"timestamp": 1678886400,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"token": "xxxxxx", // token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"data": {</w:t>
              <w:br/>
              <w:t xml:space="preserve">    // 具体业务数据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msg_id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消息唯一标识，用于请求和响应的匹配。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timestamp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消息发送的时间戳（Unix时间戳）。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token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token。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具体的业务数据对象。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MQTT连接地址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测试环境： mqtt://</w:t>
      </w:r>
      <w:r>
        <w:rPr>
          <w:rFonts w:eastAsia="等线" w:ascii="Arial" w:cs="Arial" w:hAnsi="Arial"/>
          <w:sz w:val="22"/>
        </w:rPr>
        <w:t>demo.aiwinn.com:50422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生产环境：mqtt://</w:t>
      </w:r>
      <w:r>
        <w:rPr>
          <w:rFonts w:eastAsia="等线" w:ascii="Arial" w:cs="Arial" w:hAnsi="Arial"/>
          <w:sz w:val="22"/>
        </w:rPr>
        <w:t>api.apsets.com:1883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MQTT 与websocket之间的业务流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sequenceDiagram</w:t>
              <w:br/>
              <w:t>    autonumber</w:t>
              <w:br/>
              <w:t>    participant Device as 设备端</w:t>
              <w:br/>
              <w:t>    participant MQTT as MQTT Broker</w:t>
              <w:br/>
              <w:t>    participant Manager as 用户与设备管理服务</w:t>
              <w:br/>
              <w:t>    participant WS as websocket服务(流式对话)</w:t>
              <w:br/>
              <w:t>    participant APP as APP</w:t>
              <w:br/>
              <w:br/>
              <w:t>    %% 配置WiFi并绑定设备</w:t>
              <w:br/>
              <w:t>    rect rgb(230, 245, 255)</w:t>
              <w:br/>
              <w:t>    note over APP,Device: 配置WiFi并绑定设备</w:t>
              <w:br/>
              <w:t>    APP-&gt;&gt;Device: 发送WiFi用户名、密码</w:t>
              <w:br/>
              <w:t>    Device--&gt;&gt;APP: 响应并返回配置状态，以及唯一的ID</w:t>
              <w:br/>
              <w:t>    APP-&gt;&gt;Manager: 绑定设备到用户账户</w:t>
              <w:br/>
              <w:t>    Manager--&gt;&gt;APP: 绑定成功</w:t>
              <w:br/>
              <w:t>    end</w:t>
              <w:br/>
              <w:br/>
              <w:t>    %% MQTT鉴权</w:t>
              <w:br/>
              <w:t>    rect rgb(235, 255, 235)</w:t>
              <w:br/>
              <w:t>    note over Device,Manager: MQTT鉴权</w:t>
              <w:br/>
              <w:t>    Device-&gt;&gt;MQTT: MQTT连接(用户名+密码+client_ID)</w:t>
              <w:br/>
              <w:t>    MQTT-&gt;&gt;Manager: 请求设备认证</w:t>
              <w:br/>
              <w:t xml:space="preserve">    Manager--&gt;Manager: 认证设备</w:t>
              <w:br/>
              <w:t>    Manager--&gt;&gt;MQTT: 通过认证</w:t>
              <w:br/>
              <w:t>    MQTT--&gt;&gt;Device: 建立MQTT连接</w:t>
              <w:br/>
              <w:t>    end</w:t>
              <w:br/>
              <w:br/>
              <w:t>    %% MQTT正常对话</w:t>
              <w:br/>
              <w:t>    rect rgb(255, 245, 230)</w:t>
              <w:br/>
              <w:t>    note over Device,Manager: MQTT正常通信</w:t>
              <w:br/>
              <w:t>    Device-&gt;&gt;MQTT: 请求WS鉴权</w:t>
              <w:br/>
              <w:t>    MQTT-&gt;&gt;Manager: 转发WS鉴权请求</w:t>
              <w:br/>
              <w:t>    Manager--&gt;&gt;MQTT: 返回WS请求地址与鉴权信息</w:t>
              <w:br/>
              <w:t>    MQTT--&gt;&gt;Device: 返回WS连接信息</w:t>
              <w:br/>
              <w:t>    end</w:t>
              <w:br/>
              <w:br/>
              <w:t>    %% WS鉴权与对话</w:t>
              <w:br/>
              <w:t>    rect rgb(245, 230, 255)</w:t>
              <w:br/>
              <w:t>    note over Device,WS: WS鉴权与流式对话</w:t>
              <w:br/>
              <w:t>    Device-&gt;&gt;WS: 请求WS连接(带Token)</w:t>
              <w:br/>
              <w:t>    WS-&gt;&gt;Manager: 验证设备Token</w:t>
              <w:br/>
              <w:t>    Manager--&gt;&gt;WS: 验证通过</w:t>
              <w:br/>
              <w:t>    WS--&gt;&gt;Device: 建立流式对话通道</w:t>
              <w:br/>
              <w:t>    end</w:t>
              <w:br/>
              <w:br/>
              <w:t>    %% MQTT OTA升级</w:t>
              <w:br/>
              <w:t>    rect rgb(255, 245, 230)</w:t>
              <w:br/>
              <w:t>    note over Device,APP: MQTT OTA升级</w:t>
              <w:br/>
              <w:t>    Device-&gt;&gt;MQTT: 上报设备状态，以及固件版本</w:t>
              <w:br/>
              <w:t>    MQTT-&gt;&gt;Manager: 更新设备状态</w:t>
              <w:br/>
              <w:t>    Manager--&gt;&gt;APP: 对比最新的固件版本与设备的固件版本，通知新版本</w:t>
              <w:br/>
              <w:t>    APP--&gt;&gt;Manager: 触发升级的操作</w:t>
              <w:br/>
              <w:t>    Manager--&gt;&gt;Device: 通过MQTT请求OTA升级</w:t>
              <w:br/>
              <w:t>    Device--&gt;&gt;Manager: 响应OTA升级，下载固件，实现升级</w:t>
              <w:br/>
              <w:t>    Device-&gt;&gt;Manager: 设备重启后，上报设备状态，以及固件版本</w:t>
              <w:br/>
              <w:t>    end</w:t>
              <w:br/>
              <w:br/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协议详细说明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设备</w:t>
      </w:r>
      <w:r>
        <w:rPr>
          <w:rFonts w:eastAsia="等线" w:ascii="Arial" w:cs="Arial" w:hAnsi="Arial"/>
          <w:b w:val="true"/>
          <w:sz w:val="32"/>
        </w:rPr>
        <w:t>鉴权</w:t>
      </w:r>
      <w:r>
        <w:rPr>
          <w:rFonts w:eastAsia="等线" w:ascii="Arial" w:cs="Arial" w:hAnsi="Arial"/>
          <w:b w:val="true"/>
          <w:sz w:val="32"/>
        </w:rPr>
        <w:t>及websocket地址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通过MQTT的方式请求智能体对话接入的websocket，获取对应的服务器地址和鉴权等信息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数据流: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端侧设备 -&gt; </w:t>
      </w:r>
      <w:r>
        <w:rPr>
          <w:rFonts w:eastAsia="等线" w:ascii="Arial" w:cs="Arial" w:hAnsi="Arial"/>
          <w:b w:val="true"/>
          <w:sz w:val="22"/>
        </w:rPr>
        <w:t>Server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Topic: </w:t>
      </w:r>
      <w:r>
        <w:rPr>
          <w:rFonts w:eastAsia="Consolas" w:ascii="Consolas" w:cs="Consolas" w:hAnsi="Consolas"/>
          <w:b w:val="true"/>
          <w:sz w:val="22"/>
          <w:shd w:fill="EFF0F1"/>
        </w:rPr>
        <w:t>{protocol_version}/{product_id}/{</w:t>
      </w:r>
      <w:r>
        <w:rPr>
          <w:rFonts w:eastAsia="Consolas" w:ascii="Consolas" w:cs="Consolas" w:hAnsi="Consolas"/>
          <w:b w:val="true"/>
          <w:sz w:val="22"/>
          <w:shd w:fill="EFF0F1"/>
        </w:rPr>
        <w:t>client_id</w:t>
      </w:r>
      <w:r>
        <w:rPr>
          <w:rFonts w:eastAsia="Consolas" w:ascii="Consolas" w:cs="Consolas" w:hAnsi="Consolas"/>
          <w:b w:val="true"/>
          <w:sz w:val="22"/>
          <w:shd w:fill="EFF0F1"/>
        </w:rPr>
        <w:t>}/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Consolas" w:ascii="Consolas" w:cs="Consolas" w:hAnsi="Consolas"/>
          <w:b w:val="true"/>
          <w:sz w:val="22"/>
          <w:shd w:fill="EFF0F1"/>
        </w:rPr>
        <w:t>/token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Payload: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"msg_id": "</w:t>
            </w:r>
            <w:r>
              <w:rPr>
                <w:rFonts w:eastAsia="Consolas" w:ascii="Consolas" w:cs="Consolas" w:hAnsi="Consolas"/>
                <w:sz w:val="22"/>
              </w:rPr>
              <w:t>unique_message_id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"timestamp": 1678886900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Server</w:t>
      </w:r>
      <w:r>
        <w:rPr>
          <w:rFonts w:eastAsia="等线" w:ascii="Arial" w:cs="Arial" w:hAnsi="Arial"/>
          <w:b w:val="true"/>
          <w:sz w:val="22"/>
        </w:rPr>
        <w:t xml:space="preserve"> -&gt; 端侧设备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Topic: </w:t>
      </w:r>
      <w:r>
        <w:rPr>
          <w:rFonts w:eastAsia="Consolas" w:ascii="Consolas" w:cs="Consolas" w:hAnsi="Consolas"/>
          <w:b w:val="true"/>
          <w:sz w:val="22"/>
          <w:shd w:fill="EFF0F1"/>
        </w:rPr>
        <w:t>{protocol_version}/{product_id}/{</w:t>
      </w:r>
      <w:r>
        <w:rPr>
          <w:rFonts w:eastAsia="Consolas" w:ascii="Consolas" w:cs="Consolas" w:hAnsi="Consolas"/>
          <w:b w:val="true"/>
          <w:sz w:val="22"/>
          <w:shd w:fill="EFF0F1"/>
        </w:rPr>
        <w:t>client_id</w:t>
      </w:r>
      <w:r>
        <w:rPr>
          <w:rFonts w:eastAsia="Consolas" w:ascii="Consolas" w:cs="Consolas" w:hAnsi="Consolas"/>
          <w:b w:val="true"/>
          <w:sz w:val="22"/>
          <w:shd w:fill="EFF0F1"/>
        </w:rPr>
        <w:t>}/</w:t>
      </w:r>
      <w:r>
        <w:rPr>
          <w:rFonts w:eastAsia="Consolas" w:ascii="Consolas" w:cs="Consolas" w:hAnsi="Consolas"/>
          <w:b w:val="true"/>
          <w:sz w:val="22"/>
          <w:shd w:fill="EFF0F1"/>
        </w:rPr>
        <w:t>cmd</w:t>
      </w:r>
      <w:r>
        <w:rPr>
          <w:rFonts w:eastAsia="Consolas" w:ascii="Consolas" w:cs="Consolas" w:hAnsi="Consolas"/>
          <w:b w:val="true"/>
          <w:sz w:val="22"/>
          <w:shd w:fill="EFF0F1"/>
        </w:rPr>
        <w:t>/token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Payload: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"msg_id": "</w:t>
            </w:r>
            <w:r>
              <w:rPr>
                <w:rFonts w:eastAsia="Consolas" w:ascii="Consolas" w:cs="Consolas" w:hAnsi="Consolas"/>
                <w:sz w:val="22"/>
              </w:rPr>
              <w:t>unique_message_id</w:t>
            </w:r>
            <w:r>
              <w:rPr>
                <w:rFonts w:eastAsia="Consolas" w:ascii="Consolas" w:cs="Consolas" w:hAnsi="Consolas"/>
                <w:sz w:val="22"/>
              </w:rPr>
              <w:t>", // 透传接收请求token消息的msg_id</w:t>
              <w:br/>
              <w:t xml:space="preserve">  "timestamp": 1678886901,</w:t>
              <w:br/>
              <w:t xml:space="preserve">  "data": {</w:t>
              <w:br/>
              <w:t xml:space="preserve">    "token": "xxxx",</w:t>
              <w:br/>
              <w:t xml:space="preserve">    "exp": 86400, // token有效期，秒</w:t>
              <w:br/>
              <w:t xml:space="preserve">    "wsUrl": "wss://xxxx/xxx?xxx=xxx" // websocket连接地址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OTA升级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APP/智能体 -&gt; 端侧设备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Topic: </w:t>
      </w:r>
      <w:r>
        <w:rPr>
          <w:rFonts w:eastAsia="Consolas" w:ascii="Consolas" w:cs="Consolas" w:hAnsi="Consolas"/>
          <w:b w:val="true"/>
          <w:sz w:val="22"/>
          <w:shd w:fill="EFF0F1"/>
        </w:rPr>
        <w:t>{protocol_version}/{product_id}/{client_id}/cmd/ota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Payload: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"msg_id": "unique_message_id",</w:t>
              <w:br/>
              <w:t xml:space="preserve">  "timestamp": 1678886400,</w:t>
              <w:br/>
              <w:t xml:space="preserve">  "data": {</w:t>
              <w:br/>
              <w:t xml:space="preserve">    "version": "1.2.0",</w:t>
              <w:br/>
              <w:t xml:space="preserve">    "url": "https://example.com/firmware.bin",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</w:t>
            </w:r>
            <w:r>
              <w:rPr>
                <w:rFonts w:eastAsia="Consolas" w:ascii="Consolas" w:cs="Consolas" w:hAnsi="Consolas"/>
                <w:sz w:val="22"/>
              </w:rPr>
              <w:t>sha256</w:t>
            </w:r>
            <w:r>
              <w:rPr>
                <w:rFonts w:eastAsia="Consolas" w:ascii="Consolas" w:cs="Consolas" w:hAnsi="Consolas"/>
                <w:sz w:val="22"/>
              </w:rPr>
              <w:t>": "</w:t>
            </w:r>
            <w:r>
              <w:rPr>
                <w:rFonts w:eastAsia="Consolas" w:ascii="Consolas" w:cs="Consolas" w:hAnsi="Consolas"/>
                <w:sz w:val="22"/>
              </w:rPr>
              <w:t>9d026c50a9b99423e4815369f059685e0373ed3a33e37e813921c091946367ed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端侧设备 -&gt; APP (Topic: </w:t>
      </w:r>
      <w:r>
        <w:rPr>
          <w:rFonts w:eastAsia="Consolas" w:ascii="Consolas" w:cs="Consolas" w:hAnsi="Consolas"/>
          <w:b w:val="true"/>
          <w:sz w:val="22"/>
          <w:shd w:fill="EFF0F1"/>
        </w:rPr>
        <w:t>{protocol_version}/{product_id}/{client_id}/data/ota/status</w:t>
      </w:r>
      <w:r>
        <w:rPr>
          <w:rFonts w:eastAsia="等线" w:ascii="Arial" w:cs="Arial" w:hAnsi="Arial"/>
          <w:b w:val="true"/>
          <w:sz w:val="22"/>
        </w:rPr>
        <w:t>)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Payload (升级中):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"msg_id": "unique_message_id",</w:t>
            </w:r>
            <w:r>
              <w:rPr>
                <w:rFonts w:eastAsia="Consolas" w:ascii="Consolas" w:cs="Consolas" w:hAnsi="Consolas"/>
                <w:sz w:val="22"/>
              </w:rPr>
              <w:t xml:space="preserve"> // 透传接收升级消息的msg_id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"timestamp": 1678886405,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"token": "xxxx",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"data": {</w:t>
              <w:br/>
              <w:t xml:space="preserve">    "status": "downloading",</w:t>
              <w:br/>
              <w:t xml:space="preserve">    "progress": 50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Payload (升级完成):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"msg_id": "unique_message_id",</w:t>
            </w:r>
            <w:r>
              <w:rPr>
                <w:rFonts w:eastAsia="Consolas" w:ascii="Consolas" w:cs="Consolas" w:hAnsi="Consolas"/>
                <w:sz w:val="22"/>
              </w:rPr>
              <w:t xml:space="preserve"> // 透传接收升级消息的msg_id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"timestamp": 1678886500,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"token": "xxxx",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"data": {</w:t>
              <w:br/>
              <w:t xml:space="preserve">    "status": "success",</w:t>
              <w:br/>
              <w:t xml:space="preserve">    "current_version": "1.2.0"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端侧状态上报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设备可以定期上报状态，也可以在状态发生变化时上报。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端侧设备 -&gt; APP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Topic: </w:t>
      </w:r>
      <w:r>
        <w:rPr>
          <w:rFonts w:eastAsia="Consolas" w:ascii="Consolas" w:cs="Consolas" w:hAnsi="Consolas"/>
          <w:b w:val="true"/>
          <w:sz w:val="22"/>
          <w:shd w:fill="EFF0F1"/>
        </w:rPr>
        <w:t>{protocol_version}/{product_id}/{client_id}/data/status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Payload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"msg_id": "status-update-001",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"timestamp": 1678886800,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"token": "xxxx",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"data": {</w:t>
              <w:br/>
              <w:t xml:space="preserve">    "chip_type":"esp32-s3",</w:t>
              <w:br/>
              <w:t xml:space="preserve">    "battery_level": 80,</w:t>
              <w:br/>
              <w:t xml:space="preserve">    "signal_strength": -75,</w:t>
              <w:br/>
              <w:t xml:space="preserve">    "version": "1.0.0"，</w:t>
              <w:br/>
              <w:t xml:space="preserve">    "mac":"112233AABBCC",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APP配置端侧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数据流: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APP -&gt; 端侧设备 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Topic: </w:t>
      </w:r>
      <w:r>
        <w:rPr>
          <w:rFonts w:eastAsia="Consolas" w:ascii="Consolas" w:cs="Consolas" w:hAnsi="Consolas"/>
          <w:b w:val="true"/>
          <w:sz w:val="22"/>
          <w:shd w:fill="EFF0F1"/>
        </w:rPr>
        <w:t>{protocol_version}/{product_id}/{client_id}/cmd/config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Payload: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"msg_id": "config-cmd-001",</w:t>
              <w:br/>
              <w:t xml:space="preserve">  "timestamp": 1678886900,</w:t>
              <w:br/>
              <w:t xml:space="preserve">  "data": {</w:t>
              <w:br/>
              <w:t xml:space="preserve">    "language": "zh",</w:t>
              <w:br/>
              <w:t xml:space="preserve">    "voice":"voice_role_id"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端侧设备 -&gt; APP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Topic: </w:t>
      </w:r>
      <w:r>
        <w:rPr>
          <w:rFonts w:eastAsia="Consolas" w:ascii="Consolas" w:cs="Consolas" w:hAnsi="Consolas"/>
          <w:b w:val="true"/>
          <w:sz w:val="22"/>
          <w:shd w:fill="EFF0F1"/>
        </w:rPr>
        <w:t>{protocol_version}/{product_id}/{client_id}/data/config/result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Payload: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"msg_id": "</w:t>
            </w:r>
            <w:r>
              <w:rPr>
                <w:rFonts w:eastAsia="Consolas" w:ascii="Consolas" w:cs="Consolas" w:hAnsi="Consolas"/>
                <w:sz w:val="22"/>
              </w:rPr>
              <w:t>config-cmd-001</w:t>
            </w:r>
            <w:r>
              <w:rPr>
                <w:rFonts w:eastAsia="Consolas" w:ascii="Consolas" w:cs="Consolas" w:hAnsi="Consolas"/>
                <w:sz w:val="22"/>
              </w:rPr>
              <w:t>",</w:t>
            </w:r>
            <w:r>
              <w:rPr>
                <w:rFonts w:eastAsia="Consolas" w:ascii="Consolas" w:cs="Consolas" w:hAnsi="Consolas"/>
                <w:sz w:val="22"/>
              </w:rPr>
              <w:t xml:space="preserve"> // 透传接收配置消息的msg_id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"timestamp": 1678886901,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"token": "xxxx",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"data": {</w:t>
              <w:br/>
              <w:t xml:space="preserve">    "success":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APP控制端侧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控制编码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40"/>
        <w:gridCol w:w="1650"/>
        <w:gridCol w:w="1260"/>
        <w:gridCol w:w="1560"/>
        <w:gridCol w:w="2970"/>
      </w:tblGrid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对应工具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控制（action）编码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其他参数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volume_control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控制音量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100：静音</w:t>
              <w:br/>
              <w:t>101：取消静音</w:t>
              <w:br/>
              <w:t>102：提高音量</w:t>
              <w:br/>
            </w:r>
            <w:r>
              <w:rPr>
                <w:rFonts w:eastAsia="等线" w:ascii="Arial" w:cs="Arial" w:hAnsi="Arial"/>
                <w:sz w:val="22"/>
              </w:rPr>
              <w:t>103：降低音量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light_control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控制台灯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200：关灯</w:t>
              <w:br/>
              <w:t>201：开灯</w:t>
              <w:br/>
              <w:t>202：调亮</w:t>
              <w:br/>
              <w:t>203：调暗</w:t>
              <w:br/>
              <w:t>204：调最亮</w:t>
              <w:br/>
            </w:r>
            <w:r>
              <w:rPr>
                <w:rFonts w:eastAsia="等线" w:ascii="Arial" w:cs="Arial" w:hAnsi="Arial"/>
                <w:sz w:val="22"/>
              </w:rPr>
              <w:t>205：调最暗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set_alarm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设置定时任务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300：设置定时任务 </w:t>
              <w:br/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datetime:"2025-08-02T07:30:00",</w:t>
              <w:br/>
              <w:t>label:"",</w:t>
              <w:br/>
            </w:r>
            <w:r>
              <w:rPr>
                <w:rFonts w:eastAsia="等线" w:ascii="Arial" w:cs="Arial" w:hAnsi="Arial"/>
                <w:sz w:val="22"/>
              </w:rPr>
              <w:t>voice:"",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关灯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APP -&gt; 端侧设备 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Topic: </w:t>
      </w:r>
      <w:r>
        <w:rPr>
          <w:rFonts w:eastAsia="Consolas" w:ascii="Consolas" w:cs="Consolas" w:hAnsi="Consolas"/>
          <w:b w:val="true"/>
          <w:sz w:val="22"/>
          <w:shd w:fill="EFF0F1"/>
        </w:rPr>
        <w:t>{protocol_version}/{product_id}/{client_id}/cmd/control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Payload: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"msg_id": "control-cmd-001",</w:t>
              <w:br/>
              <w:t xml:space="preserve">  "timestamp": 1678886900,</w:t>
              <w:br/>
              <w:t xml:space="preserve">  "data": {</w:t>
              <w:br/>
              <w:t xml:space="preserve">    "tool": 3,</w:t>
              <w:br/>
              <w:t xml:space="preserve">    "action": 300,</w:t>
              <w:br/>
              <w:t xml:space="preserve">    "label":"该起床了/到时间关火了/到时间要吃药了"，</w:t>
              <w:br/>
              <w:t xml:space="preserve">    "datetime":"2025-08-02T07:30:00"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"audio":"http://xxxx.com/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{client_id}/{2025-08-02T07:30:00}.mp3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端侧设备 -&gt; APP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Topic: </w:t>
      </w:r>
      <w:r>
        <w:rPr>
          <w:rFonts w:eastAsia="Consolas" w:ascii="Consolas" w:cs="Consolas" w:hAnsi="Consolas"/>
          <w:b w:val="true"/>
          <w:sz w:val="22"/>
          <w:shd w:fill="EFF0F1"/>
        </w:rPr>
        <w:t>{protocol_version}/{product_id}/{client_id}/data/control/result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Payload: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"msg_id": "</w:t>
            </w:r>
            <w:r>
              <w:rPr>
                <w:rFonts w:eastAsia="Consolas" w:ascii="Consolas" w:cs="Consolas" w:hAnsi="Consolas"/>
                <w:sz w:val="22"/>
              </w:rPr>
              <w:t>control-cmd-001</w:t>
            </w:r>
            <w:r>
              <w:rPr>
                <w:rFonts w:eastAsia="Consolas" w:ascii="Consolas" w:cs="Consolas" w:hAnsi="Consolas"/>
                <w:sz w:val="22"/>
              </w:rPr>
              <w:t>",</w:t>
            </w:r>
            <w:r>
              <w:rPr>
                <w:rFonts w:eastAsia="Consolas" w:ascii="Consolas" w:cs="Consolas" w:hAnsi="Consolas"/>
                <w:sz w:val="22"/>
              </w:rPr>
              <w:t xml:space="preserve">  // 透传接收配置消息的msg_id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"timestamp": 1678886901,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"token": "xxxx",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"data": {</w:t>
              <w:br/>
              <w:t xml:space="preserve">    "success":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设置定时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APP/智能体 -&gt; 端侧设备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Topic: </w:t>
      </w:r>
      <w:r>
        <w:rPr>
          <w:rFonts w:eastAsia="Consolas" w:ascii="Consolas" w:cs="Consolas" w:hAnsi="Consolas"/>
          <w:b w:val="true"/>
          <w:sz w:val="22"/>
          <w:shd w:fill="EFF0F1"/>
        </w:rPr>
        <w:t>{protocol_version}/{product_id}/{client_id}/cmd/control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Payload: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"msg_id": "control-cmd-001",</w:t>
              <w:br/>
              <w:t xml:space="preserve">  "timestamp": 1678886900,</w:t>
              <w:br/>
              <w:t xml:space="preserve">  "data": {</w:t>
              <w:br/>
              <w:t xml:space="preserve">    "tool": 2,</w:t>
              <w:br/>
              <w:t xml:space="preserve">    "action": 200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端侧设备 -&gt; APP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Topic: </w:t>
      </w:r>
      <w:r>
        <w:rPr>
          <w:rFonts w:eastAsia="Consolas" w:ascii="Consolas" w:cs="Consolas" w:hAnsi="Consolas"/>
          <w:b w:val="true"/>
          <w:sz w:val="22"/>
          <w:shd w:fill="EFF0F1"/>
        </w:rPr>
        <w:t>{protocol_version}/{product_id}/{client_id}/data/control/result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Payload: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"msg_id": "</w:t>
            </w:r>
            <w:r>
              <w:rPr>
                <w:rFonts w:eastAsia="Consolas" w:ascii="Consolas" w:cs="Consolas" w:hAnsi="Consolas"/>
                <w:sz w:val="22"/>
              </w:rPr>
              <w:t>control-cmd-001</w:t>
            </w:r>
            <w:r>
              <w:rPr>
                <w:rFonts w:eastAsia="Consolas" w:ascii="Consolas" w:cs="Consolas" w:hAnsi="Consolas"/>
                <w:sz w:val="22"/>
              </w:rPr>
              <w:t>",</w:t>
            </w:r>
            <w:r>
              <w:rPr>
                <w:rFonts w:eastAsia="Consolas" w:ascii="Consolas" w:cs="Consolas" w:hAnsi="Consolas"/>
                <w:sz w:val="22"/>
              </w:rPr>
              <w:t xml:space="preserve"> // 透传接收配置消息的msg_id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"timestamp": 1678886901,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"token": "xxxx",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"data": {</w:t>
              <w:br/>
              <w:t xml:space="preserve">    "success":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日程通知</w:t>
      </w:r>
      <w:r>
        <w:rPr>
          <w:rFonts w:eastAsia="等线" w:ascii="Arial" w:cs="Arial" w:hAnsi="Arial"/>
          <w:b w:val="true"/>
          <w:sz w:val="32"/>
        </w:rPr>
        <w:t>消息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日程定时</w:t>
      </w:r>
      <w:r>
        <w:rPr>
          <w:rFonts w:eastAsia="等线" w:ascii="Arial" w:cs="Arial" w:hAnsi="Arial"/>
          <w:sz w:val="22"/>
        </w:rPr>
        <w:t>任务到点server端发送消息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数据流: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Server -&gt; 端侧设备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Topic: </w:t>
      </w:r>
      <w:r>
        <w:rPr>
          <w:rFonts w:eastAsia="Consolas" w:ascii="Consolas" w:cs="Consolas" w:hAnsi="Consolas"/>
          <w:b w:val="true"/>
          <w:sz w:val="22"/>
          <w:shd w:fill="EFF0F1"/>
        </w:rPr>
        <w:t>{protocol_version}/{product_id}/{client_id}/cmd/</w:t>
      </w:r>
      <w:r>
        <w:rPr>
          <w:rFonts w:eastAsia="Consolas" w:ascii="Consolas" w:cs="Consolas" w:hAnsi="Consolas"/>
          <w:b w:val="true"/>
          <w:sz w:val="22"/>
          <w:shd w:fill="EFF0F1"/>
        </w:rPr>
        <w:t>schedule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Payload: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"msg_id": "unique_message_id", // 透传接收请求消息的msg_id</w:t>
              <w:br/>
              <w:t xml:space="preserve">  "timestamp": 1678886901,</w:t>
              <w:br/>
              <w:t xml:space="preserve">  "data": {</w:t>
              <w:br/>
              <w:t xml:space="preserve">    "time": 1678886901, // 定时时间点的时间戳，</w:t>
              <w:br/>
              <w:t xml:space="preserve">    "text": "xxxx", // 文本内容</w:t>
              <w:br/>
              <w:t xml:space="preserve">    "audio": "https://sssss/ddd?xxxx" // 音频文件地址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其他说明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产品ID命名规则</w:t>
      </w:r>
      <w:bookmarkEnd w:id="19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智能体语言</w:t>
      </w:r>
      <w:bookmarkEnd w:id="20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6458">
    <w:lvl>
      <w:numFmt w:val="bullet"/>
      <w:suff w:val="tab"/>
      <w:lvlText w:val="•"/>
      <w:rPr>
        <w:color w:val="3370ff"/>
      </w:rPr>
    </w:lvl>
  </w:abstractNum>
  <w:abstractNum w:abstractNumId="476459">
    <w:lvl>
      <w:numFmt w:val="bullet"/>
      <w:suff w:val="tab"/>
      <w:lvlText w:val="•"/>
      <w:rPr>
        <w:color w:val="3370ff"/>
      </w:rPr>
    </w:lvl>
  </w:abstractNum>
  <w:abstractNum w:abstractNumId="476460">
    <w:lvl>
      <w:numFmt w:val="bullet"/>
      <w:suff w:val="tab"/>
      <w:lvlText w:val="•"/>
      <w:rPr>
        <w:color w:val="3370ff"/>
      </w:rPr>
    </w:lvl>
  </w:abstractNum>
  <w:abstractNum w:abstractNumId="476461">
    <w:lvl>
      <w:numFmt w:val="bullet"/>
      <w:suff w:val="tab"/>
      <w:lvlText w:val="•"/>
      <w:rPr>
        <w:color w:val="3370ff"/>
      </w:rPr>
    </w:lvl>
  </w:abstractNum>
  <w:abstractNum w:abstractNumId="476462">
    <w:lvl>
      <w:start w:val="1"/>
      <w:numFmt w:val="decimal"/>
      <w:suff w:val="tab"/>
      <w:lvlText w:val="%1."/>
      <w:rPr>
        <w:color w:val="3370ff"/>
      </w:rPr>
    </w:lvl>
  </w:abstractNum>
  <w:abstractNum w:abstractNumId="476463">
    <w:lvl>
      <w:numFmt w:val="bullet"/>
      <w:suff w:val="tab"/>
      <w:lvlText w:val="•"/>
      <w:rPr>
        <w:color w:val="3370ff"/>
      </w:rPr>
    </w:lvl>
  </w:abstractNum>
  <w:abstractNum w:abstractNumId="476464">
    <w:lvl>
      <w:numFmt w:val="bullet"/>
      <w:suff w:val="tab"/>
      <w:lvlText w:val="•"/>
      <w:rPr>
        <w:color w:val="3370ff"/>
      </w:rPr>
    </w:lvl>
  </w:abstractNum>
  <w:abstractNum w:abstractNumId="476465">
    <w:lvl>
      <w:numFmt w:val="bullet"/>
      <w:suff w:val="tab"/>
      <w:lvlText w:val="•"/>
      <w:rPr>
        <w:color w:val="3370ff"/>
      </w:rPr>
    </w:lvl>
  </w:abstractNum>
  <w:abstractNum w:abstractNumId="476466">
    <w:lvl>
      <w:numFmt w:val="bullet"/>
      <w:suff w:val="tab"/>
      <w:lvlText w:val="•"/>
      <w:rPr>
        <w:color w:val="3370ff"/>
      </w:rPr>
    </w:lvl>
  </w:abstractNum>
  <w:abstractNum w:abstractNumId="476467">
    <w:lvl>
      <w:numFmt w:val="bullet"/>
      <w:suff w:val="tab"/>
      <w:lvlText w:val="•"/>
      <w:rPr>
        <w:color w:val="3370ff"/>
      </w:rPr>
    </w:lvl>
  </w:abstractNum>
  <w:abstractNum w:abstractNumId="476468">
    <w:lvl>
      <w:numFmt w:val="bullet"/>
      <w:suff w:val="tab"/>
      <w:lvlText w:val="•"/>
      <w:rPr>
        <w:color w:val="3370ff"/>
      </w:rPr>
    </w:lvl>
  </w:abstractNum>
  <w:abstractNum w:abstractNumId="476469">
    <w:lvl>
      <w:start w:val="1"/>
      <w:numFmt w:val="decimal"/>
      <w:suff w:val="tab"/>
      <w:lvlText w:val="%1."/>
      <w:rPr>
        <w:color w:val="3370ff"/>
      </w:rPr>
    </w:lvl>
  </w:abstractNum>
  <w:abstractNum w:abstractNumId="476470">
    <w:lvl>
      <w:numFmt w:val="bullet"/>
      <w:suff w:val="tab"/>
      <w:lvlText w:val="￮"/>
      <w:rPr>
        <w:color w:val="3370ff"/>
      </w:rPr>
    </w:lvl>
  </w:abstractNum>
  <w:abstractNum w:abstractNumId="476471">
    <w:lvl>
      <w:numFmt w:val="bullet"/>
      <w:suff w:val="tab"/>
      <w:lvlText w:val="￮"/>
      <w:rPr>
        <w:color w:val="3370ff"/>
      </w:rPr>
    </w:lvl>
  </w:abstractNum>
  <w:abstractNum w:abstractNumId="476472">
    <w:lvl>
      <w:numFmt w:val="bullet"/>
      <w:suff w:val="tab"/>
      <w:lvlText w:val="￮"/>
      <w:rPr>
        <w:color w:val="3370ff"/>
      </w:rPr>
    </w:lvl>
  </w:abstractNum>
  <w:abstractNum w:abstractNumId="476473">
    <w:lvl>
      <w:numFmt w:val="bullet"/>
      <w:suff w:val="tab"/>
      <w:lvlText w:val="▪"/>
      <w:rPr>
        <w:color w:val="3370ff"/>
        <w:sz w:val="11"/>
      </w:rPr>
    </w:lvl>
  </w:abstractNum>
  <w:abstractNum w:abstractNumId="476474">
    <w:lvl>
      <w:numFmt w:val="bullet"/>
      <w:suff w:val="tab"/>
      <w:lvlText w:val="▪"/>
      <w:rPr>
        <w:color w:val="3370ff"/>
        <w:sz w:val="11"/>
      </w:rPr>
    </w:lvl>
  </w:abstractNum>
  <w:abstractNum w:abstractNumId="476475">
    <w:lvl>
      <w:numFmt w:val="bullet"/>
      <w:suff w:val="tab"/>
      <w:lvlText w:val="•"/>
      <w:rPr>
        <w:color w:val="3370ff"/>
      </w:rPr>
    </w:lvl>
  </w:abstractNum>
  <w:abstractNum w:abstractNumId="476476">
    <w:lvl>
      <w:numFmt w:val="bullet"/>
      <w:suff w:val="tab"/>
      <w:lvlText w:val="•"/>
      <w:rPr>
        <w:color w:val="3370ff"/>
      </w:rPr>
    </w:lvl>
  </w:abstractNum>
  <w:abstractNum w:abstractNumId="476477">
    <w:lvl>
      <w:numFmt w:val="bullet"/>
      <w:suff w:val="tab"/>
      <w:lvlText w:val="•"/>
      <w:rPr>
        <w:color w:val="3370ff"/>
      </w:rPr>
    </w:lvl>
  </w:abstractNum>
  <w:abstractNum w:abstractNumId="476478">
    <w:lvl>
      <w:numFmt w:val="bullet"/>
      <w:suff w:val="tab"/>
      <w:lvlText w:val="•"/>
      <w:rPr>
        <w:color w:val="3370ff"/>
      </w:rPr>
    </w:lvl>
  </w:abstractNum>
  <w:abstractNum w:abstractNumId="476479">
    <w:lvl>
      <w:numFmt w:val="bullet"/>
      <w:suff w:val="tab"/>
      <w:lvlText w:val="￮"/>
      <w:rPr>
        <w:color w:val="3370ff"/>
      </w:rPr>
    </w:lvl>
  </w:abstractNum>
  <w:abstractNum w:abstractNumId="476480">
    <w:lvl>
      <w:numFmt w:val="bullet"/>
      <w:suff w:val="tab"/>
      <w:lvlText w:val="￮"/>
      <w:rPr>
        <w:color w:val="3370ff"/>
      </w:rPr>
    </w:lvl>
  </w:abstractNum>
  <w:abstractNum w:abstractNumId="476481">
    <w:lvl>
      <w:numFmt w:val="bullet"/>
      <w:suff w:val="tab"/>
      <w:lvlText w:val="•"/>
      <w:rPr>
        <w:color w:val="3370ff"/>
      </w:rPr>
    </w:lvl>
  </w:abstractNum>
  <w:abstractNum w:abstractNumId="476482">
    <w:lvl>
      <w:numFmt w:val="bullet"/>
      <w:suff w:val="tab"/>
      <w:lvlText w:val="•"/>
      <w:rPr>
        <w:color w:val="3370ff"/>
      </w:rPr>
    </w:lvl>
  </w:abstractNum>
  <w:abstractNum w:abstractNumId="476483">
    <w:lvl>
      <w:numFmt w:val="bullet"/>
      <w:suff w:val="tab"/>
      <w:lvlText w:val="•"/>
      <w:rPr>
        <w:color w:val="3370ff"/>
      </w:rPr>
    </w:lvl>
  </w:abstractNum>
  <w:abstractNum w:abstractNumId="476484">
    <w:lvl>
      <w:numFmt w:val="bullet"/>
      <w:suff w:val="tab"/>
      <w:lvlText w:val="•"/>
      <w:rPr>
        <w:color w:val="3370ff"/>
      </w:rPr>
    </w:lvl>
  </w:abstractNum>
  <w:abstractNum w:abstractNumId="476485">
    <w:lvl>
      <w:numFmt w:val="bullet"/>
      <w:suff w:val="tab"/>
      <w:lvlText w:val="•"/>
      <w:rPr>
        <w:color w:val="3370ff"/>
      </w:rPr>
    </w:lvl>
  </w:abstractNum>
  <w:abstractNum w:abstractNumId="476486">
    <w:lvl>
      <w:numFmt w:val="bullet"/>
      <w:suff w:val="tab"/>
      <w:lvlText w:val="•"/>
      <w:rPr>
        <w:color w:val="3370ff"/>
      </w:rPr>
    </w:lvl>
  </w:abstractNum>
  <w:abstractNum w:abstractNumId="476487">
    <w:lvl>
      <w:numFmt w:val="bullet"/>
      <w:suff w:val="tab"/>
      <w:lvlText w:val="•"/>
      <w:rPr>
        <w:color w:val="3370ff"/>
      </w:rPr>
    </w:lvl>
  </w:abstractNum>
  <w:abstractNum w:abstractNumId="476488">
    <w:lvl>
      <w:numFmt w:val="bullet"/>
      <w:suff w:val="tab"/>
      <w:lvlText w:val="•"/>
      <w:rPr>
        <w:color w:val="3370ff"/>
      </w:rPr>
    </w:lvl>
  </w:abstractNum>
  <w:abstractNum w:abstractNumId="476489">
    <w:lvl>
      <w:numFmt w:val="bullet"/>
      <w:suff w:val="tab"/>
      <w:lvlText w:val="•"/>
      <w:rPr>
        <w:color w:val="3370ff"/>
      </w:rPr>
    </w:lvl>
  </w:abstractNum>
  <w:abstractNum w:abstractNumId="476490">
    <w:lvl>
      <w:start w:val="1"/>
      <w:numFmt w:val="decimal"/>
      <w:suff w:val="tab"/>
      <w:lvlText w:val="%1."/>
      <w:rPr>
        <w:color w:val="3370ff"/>
      </w:rPr>
    </w:lvl>
  </w:abstractNum>
  <w:abstractNum w:abstractNumId="476491">
    <w:lvl>
      <w:start w:val="1"/>
      <w:numFmt w:val="lowerLetter"/>
      <w:suff w:val="tab"/>
      <w:lvlText w:val="%1."/>
      <w:rPr>
        <w:color w:val="3370ff"/>
      </w:rPr>
    </w:lvl>
  </w:abstractNum>
  <w:abstractNum w:abstractNumId="476492">
    <w:lvl>
      <w:numFmt w:val="bullet"/>
      <w:suff w:val="tab"/>
      <w:lvlText w:val="￮"/>
      <w:rPr>
        <w:color w:val="3370ff"/>
      </w:rPr>
    </w:lvl>
  </w:abstractNum>
  <w:abstractNum w:abstractNumId="476493">
    <w:lvl>
      <w:start w:val="2"/>
      <w:numFmt w:val="decimal"/>
      <w:suff w:val="tab"/>
      <w:lvlText w:val="%1."/>
      <w:rPr>
        <w:color w:val="3370ff"/>
      </w:rPr>
    </w:lvl>
  </w:abstractNum>
  <w:abstractNum w:abstractNumId="476494">
    <w:lvl>
      <w:numFmt w:val="bullet"/>
      <w:suff w:val="tab"/>
      <w:lvlText w:val="￮"/>
      <w:rPr>
        <w:color w:val="3370ff"/>
      </w:rPr>
    </w:lvl>
  </w:abstractNum>
  <w:abstractNum w:abstractNumId="476495">
    <w:lvl>
      <w:numFmt w:val="bullet"/>
      <w:suff w:val="tab"/>
      <w:lvlText w:val="￮"/>
      <w:rPr>
        <w:color w:val="3370ff"/>
      </w:rPr>
    </w:lvl>
  </w:abstractNum>
  <w:abstractNum w:abstractNumId="476496">
    <w:lvl>
      <w:numFmt w:val="bullet"/>
      <w:suff w:val="tab"/>
      <w:lvlText w:val="￮"/>
      <w:rPr>
        <w:color w:val="3370ff"/>
      </w:rPr>
    </w:lvl>
  </w:abstractNum>
  <w:abstractNum w:abstractNumId="476497">
    <w:lvl>
      <w:numFmt w:val="bullet"/>
      <w:suff w:val="tab"/>
      <w:lvlText w:val="￮"/>
      <w:rPr>
        <w:color w:val="3370ff"/>
      </w:rPr>
    </w:lvl>
  </w:abstractNum>
  <w:abstractNum w:abstractNumId="476498">
    <w:lvl>
      <w:numFmt w:val="bullet"/>
      <w:suff w:val="tab"/>
      <w:lvlText w:val="￮"/>
      <w:rPr>
        <w:color w:val="3370ff"/>
      </w:rPr>
    </w:lvl>
  </w:abstractNum>
  <w:abstractNum w:abstractNumId="476499">
    <w:lvl>
      <w:numFmt w:val="bullet"/>
      <w:suff w:val="tab"/>
      <w:lvlText w:val="￮"/>
      <w:rPr>
        <w:color w:val="3370ff"/>
      </w:rPr>
    </w:lvl>
  </w:abstractNum>
  <w:abstractNum w:abstractNumId="476500">
    <w:lvl>
      <w:numFmt w:val="bullet"/>
      <w:suff w:val="tab"/>
      <w:lvlText w:val="•"/>
      <w:rPr>
        <w:color w:val="3370ff"/>
      </w:rPr>
    </w:lvl>
  </w:abstractNum>
  <w:abstractNum w:abstractNumId="476501">
    <w:lvl>
      <w:numFmt w:val="bullet"/>
      <w:suff w:val="tab"/>
      <w:lvlText w:val="•"/>
      <w:rPr>
        <w:color w:val="3370ff"/>
      </w:rPr>
    </w:lvl>
  </w:abstractNum>
  <w:abstractNum w:abstractNumId="476502">
    <w:lvl>
      <w:start w:val="1"/>
      <w:numFmt w:val="decimal"/>
      <w:suff w:val="tab"/>
      <w:lvlText w:val="%1."/>
      <w:rPr>
        <w:color w:val="3370ff"/>
      </w:rPr>
    </w:lvl>
  </w:abstractNum>
  <w:abstractNum w:abstractNumId="476503">
    <w:lvl>
      <w:start w:val="1"/>
      <w:numFmt w:val="lowerLetter"/>
      <w:suff w:val="tab"/>
      <w:lvlText w:val="%1."/>
      <w:rPr>
        <w:color w:val="3370ff"/>
      </w:rPr>
    </w:lvl>
  </w:abstractNum>
  <w:abstractNum w:abstractNumId="476504">
    <w:lvl>
      <w:numFmt w:val="bullet"/>
      <w:suff w:val="tab"/>
      <w:lvlText w:val="￮"/>
      <w:rPr>
        <w:color w:val="3370ff"/>
      </w:rPr>
    </w:lvl>
  </w:abstractNum>
  <w:abstractNum w:abstractNumId="476505">
    <w:lvl>
      <w:start w:val="2"/>
      <w:numFmt w:val="decimal"/>
      <w:suff w:val="tab"/>
      <w:lvlText w:val="%1."/>
      <w:rPr>
        <w:color w:val="3370ff"/>
      </w:rPr>
    </w:lvl>
  </w:abstractNum>
  <w:abstractNum w:abstractNumId="476506">
    <w:lvl>
      <w:numFmt w:val="bullet"/>
      <w:suff w:val="tab"/>
      <w:lvlText w:val="￮"/>
      <w:rPr>
        <w:color w:val="3370ff"/>
      </w:rPr>
    </w:lvl>
  </w:abstractNum>
  <w:abstractNum w:abstractNumId="476507">
    <w:lvl>
      <w:numFmt w:val="bullet"/>
      <w:suff w:val="tab"/>
      <w:lvlText w:val="￮"/>
      <w:rPr>
        <w:color w:val="3370ff"/>
      </w:rPr>
    </w:lvl>
  </w:abstractNum>
  <w:abstractNum w:abstractNumId="476508">
    <w:lvl>
      <w:numFmt w:val="bullet"/>
      <w:suff w:val="tab"/>
      <w:lvlText w:val="￮"/>
      <w:rPr>
        <w:color w:val="3370ff"/>
      </w:rPr>
    </w:lvl>
  </w:abstractNum>
  <w:abstractNum w:abstractNumId="476509">
    <w:lvl>
      <w:numFmt w:val="bullet"/>
      <w:suff w:val="tab"/>
      <w:lvlText w:val="￮"/>
      <w:rPr>
        <w:color w:val="3370ff"/>
      </w:rPr>
    </w:lvl>
  </w:abstractNum>
  <w:abstractNum w:abstractNumId="476510">
    <w:lvl>
      <w:numFmt w:val="bullet"/>
      <w:suff w:val="tab"/>
      <w:lvlText w:val="￮"/>
      <w:rPr>
        <w:color w:val="3370ff"/>
      </w:rPr>
    </w:lvl>
  </w:abstractNum>
  <w:abstractNum w:abstractNumId="476511">
    <w:lvl>
      <w:numFmt w:val="bullet"/>
      <w:suff w:val="tab"/>
      <w:lvlText w:val="￮"/>
      <w:rPr>
        <w:color w:val="3370ff"/>
      </w:rPr>
    </w:lvl>
  </w:abstractNum>
  <w:abstractNum w:abstractNumId="476512">
    <w:lvl>
      <w:numFmt w:val="bullet"/>
      <w:suff w:val="tab"/>
      <w:lvlText w:val="•"/>
      <w:rPr>
        <w:color w:val="3370ff"/>
      </w:rPr>
    </w:lvl>
  </w:abstractNum>
  <w:abstractNum w:abstractNumId="476513">
    <w:lvl>
      <w:numFmt w:val="bullet"/>
      <w:suff w:val="tab"/>
      <w:lvlText w:val="•"/>
      <w:rPr>
        <w:color w:val="3370ff"/>
      </w:rPr>
    </w:lvl>
  </w:abstractNum>
  <w:abstractNum w:abstractNumId="476514">
    <w:lvl>
      <w:numFmt w:val="bullet"/>
      <w:suff w:val="tab"/>
      <w:lvlText w:val="￮"/>
      <w:rPr>
        <w:color w:val="3370ff"/>
      </w:rPr>
    </w:lvl>
  </w:abstractNum>
  <w:abstractNum w:abstractNumId="476515">
    <w:lvl>
      <w:numFmt w:val="bullet"/>
      <w:suff w:val="tab"/>
      <w:lvlText w:val="￮"/>
      <w:rPr>
        <w:color w:val="3370ff"/>
      </w:rPr>
    </w:lvl>
  </w:abstractNum>
  <w:abstractNum w:abstractNumId="476516">
    <w:lvl>
      <w:start w:val="1"/>
      <w:numFmt w:val="decimal"/>
      <w:suff w:val="tab"/>
      <w:lvlText w:val="%1."/>
      <w:rPr>
        <w:color w:val="3370ff"/>
      </w:rPr>
    </w:lvl>
  </w:abstractNum>
  <w:abstractNum w:abstractNumId="476517">
    <w:lvl>
      <w:numFmt w:val="bullet"/>
      <w:suff w:val="tab"/>
      <w:lvlText w:val="￮"/>
      <w:rPr>
        <w:color w:val="3370ff"/>
      </w:rPr>
    </w:lvl>
  </w:abstractNum>
  <w:abstractNum w:abstractNumId="476518">
    <w:lvl>
      <w:numFmt w:val="bullet"/>
      <w:suff w:val="tab"/>
      <w:lvlText w:val="￮"/>
      <w:rPr>
        <w:color w:val="3370ff"/>
      </w:rPr>
    </w:lvl>
  </w:abstractNum>
  <w:num w:numId="1">
    <w:abstractNumId w:val="476458"/>
  </w:num>
  <w:num w:numId="2">
    <w:abstractNumId w:val="476459"/>
  </w:num>
  <w:num w:numId="3">
    <w:abstractNumId w:val="476460"/>
  </w:num>
  <w:num w:numId="4">
    <w:abstractNumId w:val="476461"/>
  </w:num>
  <w:num w:numId="5">
    <w:abstractNumId w:val="476462"/>
  </w:num>
  <w:num w:numId="6">
    <w:abstractNumId w:val="476463"/>
  </w:num>
  <w:num w:numId="7">
    <w:abstractNumId w:val="476464"/>
  </w:num>
  <w:num w:numId="8">
    <w:abstractNumId w:val="476465"/>
  </w:num>
  <w:num w:numId="9">
    <w:abstractNumId w:val="476466"/>
  </w:num>
  <w:num w:numId="10">
    <w:abstractNumId w:val="476467"/>
  </w:num>
  <w:num w:numId="11">
    <w:abstractNumId w:val="476468"/>
  </w:num>
  <w:num w:numId="12">
    <w:abstractNumId w:val="476469"/>
  </w:num>
  <w:num w:numId="13">
    <w:abstractNumId w:val="476470"/>
  </w:num>
  <w:num w:numId="14">
    <w:abstractNumId w:val="476471"/>
  </w:num>
  <w:num w:numId="15">
    <w:abstractNumId w:val="476472"/>
  </w:num>
  <w:num w:numId="16">
    <w:abstractNumId w:val="476473"/>
  </w:num>
  <w:num w:numId="17">
    <w:abstractNumId w:val="476474"/>
  </w:num>
  <w:num w:numId="18">
    <w:abstractNumId w:val="476475"/>
  </w:num>
  <w:num w:numId="19">
    <w:abstractNumId w:val="476476"/>
  </w:num>
  <w:num w:numId="20">
    <w:abstractNumId w:val="476477"/>
  </w:num>
  <w:num w:numId="21">
    <w:abstractNumId w:val="476478"/>
  </w:num>
  <w:num w:numId="22">
    <w:abstractNumId w:val="476479"/>
  </w:num>
  <w:num w:numId="23">
    <w:abstractNumId w:val="476480"/>
  </w:num>
  <w:num w:numId="24">
    <w:abstractNumId w:val="476481"/>
  </w:num>
  <w:num w:numId="25">
    <w:abstractNumId w:val="476482"/>
  </w:num>
  <w:num w:numId="26">
    <w:abstractNumId w:val="476483"/>
  </w:num>
  <w:num w:numId="27">
    <w:abstractNumId w:val="476484"/>
  </w:num>
  <w:num w:numId="28">
    <w:abstractNumId w:val="476485"/>
  </w:num>
  <w:num w:numId="29">
    <w:abstractNumId w:val="476486"/>
  </w:num>
  <w:num w:numId="30">
    <w:abstractNumId w:val="476487"/>
  </w:num>
  <w:num w:numId="31">
    <w:abstractNumId w:val="476488"/>
  </w:num>
  <w:num w:numId="32">
    <w:abstractNumId w:val="476489"/>
  </w:num>
  <w:num w:numId="33">
    <w:abstractNumId w:val="476490"/>
  </w:num>
  <w:num w:numId="34">
    <w:abstractNumId w:val="476491"/>
  </w:num>
  <w:num w:numId="35">
    <w:abstractNumId w:val="476492"/>
  </w:num>
  <w:num w:numId="36">
    <w:abstractNumId w:val="476493"/>
  </w:num>
  <w:num w:numId="37">
    <w:abstractNumId w:val="476494"/>
  </w:num>
  <w:num w:numId="38">
    <w:abstractNumId w:val="476495"/>
  </w:num>
  <w:num w:numId="39">
    <w:abstractNumId w:val="476496"/>
  </w:num>
  <w:num w:numId="40">
    <w:abstractNumId w:val="476497"/>
  </w:num>
  <w:num w:numId="41">
    <w:abstractNumId w:val="476498"/>
  </w:num>
  <w:num w:numId="42">
    <w:abstractNumId w:val="476499"/>
  </w:num>
  <w:num w:numId="43">
    <w:abstractNumId w:val="476500"/>
  </w:num>
  <w:num w:numId="44">
    <w:abstractNumId w:val="476501"/>
  </w:num>
  <w:num w:numId="45">
    <w:abstractNumId w:val="476502"/>
  </w:num>
  <w:num w:numId="46">
    <w:abstractNumId w:val="476503"/>
  </w:num>
  <w:num w:numId="47">
    <w:abstractNumId w:val="476504"/>
  </w:num>
  <w:num w:numId="48">
    <w:abstractNumId w:val="476505"/>
  </w:num>
  <w:num w:numId="49">
    <w:abstractNumId w:val="476506"/>
  </w:num>
  <w:num w:numId="50">
    <w:abstractNumId w:val="476507"/>
  </w:num>
  <w:num w:numId="51">
    <w:abstractNumId w:val="476508"/>
  </w:num>
  <w:num w:numId="52">
    <w:abstractNumId w:val="476509"/>
  </w:num>
  <w:num w:numId="53">
    <w:abstractNumId w:val="476510"/>
  </w:num>
  <w:num w:numId="54">
    <w:abstractNumId w:val="476511"/>
  </w:num>
  <w:num w:numId="55">
    <w:abstractNumId w:val="476512"/>
  </w:num>
  <w:num w:numId="56">
    <w:abstractNumId w:val="476513"/>
  </w:num>
  <w:num w:numId="57">
    <w:abstractNumId w:val="476514"/>
  </w:num>
  <w:num w:numId="58">
    <w:abstractNumId w:val="476515"/>
  </w:num>
  <w:num w:numId="59">
    <w:abstractNumId w:val="476516"/>
  </w:num>
  <w:num w:numId="60">
    <w:abstractNumId w:val="476517"/>
  </w:num>
  <w:num w:numId="61">
    <w:abstractNumId w:val="4765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2025-11-14T07:30:09Z</dcterms:created>
  <dc:creator>Apache POI</dc:creator>
</cp:coreProperties>
</file>