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 xml:space="preserve"> 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lang w:val="en-US"/>
              </w:rPr>
              <w:t xml:space="preserve">03 </w:t>
            </w:r>
            <w:r>
              <w:t>November 2023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 CRM APPLICATION FOR WHOLESALE RICE MILL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 xml:space="preserve">The Deliverable shall include the architectural diagram as below and the information as per the table1 &amp; table </w:t>
      </w:r>
    </w:p>
    <w:p>
      <w:pPr>
        <w:rPr>
          <w:rFonts w:ascii="Arial" w:eastAsia="Arial" w:cs="Arial" w:hAnsi="Arial"/>
        </w:rPr>
      </w:pP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drawing>
          <wp:inline distT="0" distB="0" distL="85723" distR="85723">
            <wp:extent cx="7729732" cy="328607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29732" cy="32860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ab/>
        <w:tab/>
        <w:tab/>
        <w:br/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Table-1 : Components &amp; Technologies:</w:t>
      </w:r>
    </w:p>
    <w:tbl>
      <w:tblPr>
        <w:jc w:val="left"/>
        <w:tblInd w:w="0" w:type="dxa"/>
        <w:tblW w:w="14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5670"/>
        <w:gridCol w:w="7386"/>
      </w:tblGrid>
      <w:tr>
        <w:trPr>
          <w:trHeight w:val="521"/>
        </w:trPr>
        <w:tc>
          <w:tcPr>
            <w:tcW w:w="118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Component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</w:tr>
      <w:tr>
        <w:trPr>
          <w:trHeight w:val="605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Dashboard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Upon logging in, the dashboard provides an overview of key metrics such as total sales, inventory levels, and customer statistics. It should also include important notifications and alerts.</w:t>
            </w:r>
          </w:p>
        </w:tc>
      </w:tr>
      <w:tr>
        <w:trPr>
          <w:trHeight w:val="581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Point of Sale (POS) Module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 product catalog with images, descriptions, and prices.</w:t>
            </w:r>
          </w:p>
        </w:tc>
      </w:tr>
      <w:tr>
        <w:trPr>
          <w:trHeight w:val="581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Inventory Management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Product search and filters to find items quickly.</w:t>
            </w:r>
          </w:p>
        </w:tc>
      </w:tr>
      <w:tr>
        <w:trPr>
          <w:trHeight w:val="581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Customer Management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Customer profiles with contact details, purchase history, and preferences.</w:t>
            </w:r>
          </w:p>
        </w:tc>
      </w:tr>
      <w:tr>
        <w:trPr>
          <w:trHeight w:val="605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E-commerce Integration: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If your cosmetics store has an online presence, this section allows you to manage the online catalog, process online orders, and synchronize inventory between the physical store and e-commerce platform.</w:t>
            </w:r>
          </w:p>
        </w:tc>
      </w:tr>
      <w:tr>
        <w:trPr>
          <w:trHeight w:val="605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Reporting and Analytics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Sales reports, broken down by product, category, or time period.</w:t>
            </w:r>
          </w:p>
        </w:tc>
      </w:tr>
      <w:tr>
        <w:trPr>
          <w:trHeight w:val="605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Marketing and Promotions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Tools for creating and managing marketing campaigns, discounts, and promotions. This may include integration with email marketing, social media, and customer relationship management (CRM) software.</w:t>
            </w:r>
          </w:p>
        </w:tc>
      </w:tr>
      <w:tr>
        <w:trPr>
          <w:trHeight w:val="605"/>
        </w:trPr>
        <w:tc>
          <w:tcPr>
            <w:tcW w:w="1180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6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Security and User Management</w:t>
            </w:r>
          </w:p>
        </w:tc>
        <w:tc>
          <w:tcPr>
            <w:tcW w:w="738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User accounts with different roles and permissions.</w:t>
            </w:r>
          </w:p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Password management and user access control. 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Table-2: Application Characteristics:</w:t>
      </w:r>
    </w:p>
    <w:tbl>
      <w:tblPr>
        <w:jc w:val="left"/>
        <w:tblInd w:w="0" w:type="dxa"/>
        <w:tblW w:w="13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5327"/>
        <w:gridCol w:w="6939"/>
      </w:tblGrid>
      <w:tr>
        <w:trPr>
          <w:trHeight w:val="784"/>
          <w:tblHeader/>
        </w:trPr>
        <w:tc>
          <w:tcPr>
            <w:tcW w:w="110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532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Characteristics</w:t>
            </w:r>
          </w:p>
        </w:tc>
        <w:tc>
          <w:tcPr>
            <w:tcW w:w="693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</w:tr>
      <w:tr>
        <w:trPr>
          <w:trHeight w:val="334"/>
        </w:trPr>
        <w:tc>
          <w:tcPr>
            <w:tcW w:w="1108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32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User-Friendly Interface</w:t>
            </w:r>
          </w:p>
        </w:tc>
        <w:tc>
          <w:tcPr>
            <w:tcW w:w="693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 cosmetics store management application should have an intuitive and user-friendly interface. Staff members should be able to navigate the software easily to perform tasks like sales, inventory management, and customer interactions without significant training.</w:t>
            </w:r>
          </w:p>
        </w:tc>
      </w:tr>
      <w:tr>
        <w:trPr>
          <w:trHeight w:val="334"/>
        </w:trPr>
        <w:tc>
          <w:tcPr>
            <w:tcW w:w="1108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32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Scalability</w:t>
            </w:r>
          </w:p>
        </w:tc>
        <w:tc>
          <w:tcPr>
            <w:tcW w:w="693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The application should be scalable to accommodate the growth of your cosmetics store. It should handle an increasing number of products, customers, and locations without significant performance issues or disruptions.</w:t>
            </w:r>
          </w:p>
        </w:tc>
      </w:tr>
      <w:tr>
        <w:trPr>
          <w:trHeight w:val="334"/>
        </w:trPr>
        <w:tc>
          <w:tcPr>
            <w:tcW w:w="1108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32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Inventory Management</w:t>
            </w:r>
          </w:p>
        </w:tc>
        <w:tc>
          <w:tcPr>
            <w:tcW w:w="693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Effective inventory management features are crucial. The application should allow for real-time tracking of stock levels, automated restocking, and easy product categorization. Alerts for low stock and expiring products can help you maintain optimal inventory levels.</w:t>
            </w:r>
          </w:p>
        </w:tc>
      </w:tr>
      <w:tr>
        <w:trPr>
          <w:trHeight w:val="334"/>
        </w:trPr>
        <w:tc>
          <w:tcPr>
            <w:tcW w:w="1108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532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Sales and Transaction Processing</w:t>
            </w:r>
          </w:p>
        </w:tc>
        <w:tc>
          <w:tcPr>
            <w:tcW w:w="693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The application should enable smooth and efficient sales and transaction processing. This includes features like barcode scanning, receipt generation, discounts, promotions, and multiple payment options, both in-store and online.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multilevel"/>
    <w:tmpl w:val="1E24CB4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00000000"/>
    <w:multiLevelType w:val="multilevel"/>
    <w:tmpl w:val="3DD0BF0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73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20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21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28</TotalTime>
  <Application>Yozo_Office</Application>
  <Pages>1</Pages>
  <Words>0</Words>
  <Characters>0</Characters>
  <Lines>1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4</cp:revision>
  <cp:lastPrinted>2023-11-03T14:14:00Z</cp:lastPrinted>
  <dcterms:created xsi:type="dcterms:W3CDTF">2023-05-13T13:26:00Z</dcterms:created>
  <dcterms:modified xsi:type="dcterms:W3CDTF">2023-11-03T12:59:11Z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227c2e4d54564a55b9d2fb5a6ff08fdb</vt:lpwstr>
  </property>
</Properties>
</file>