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502D9" w14:textId="1C877ACB" w:rsidR="00367339" w:rsidRDefault="00FD6B49" w:rsidP="00FD6B49">
      <w:pPr>
        <w:jc w:val="center"/>
      </w:pPr>
      <w:proofErr w:type="spellStart"/>
      <w:r>
        <w:t>Funstraveganza</w:t>
      </w:r>
      <w:proofErr w:type="spellEnd"/>
      <w:r>
        <w:t xml:space="preserve"> </w:t>
      </w:r>
      <w:r w:rsidR="00491943">
        <w:t xml:space="preserve">Proposal: </w:t>
      </w:r>
      <w:r w:rsidR="00230F98">
        <w:t>RNASEQ UPSTREAM RAW READS PROCESSING AND POST-ALIGNMENT ANALYSIS</w:t>
      </w:r>
    </w:p>
    <w:p w14:paraId="6759D972" w14:textId="77777777" w:rsidR="007A6D07" w:rsidRDefault="007A6D07" w:rsidP="00367339"/>
    <w:p w14:paraId="14C132B8" w14:textId="29B315AB" w:rsidR="00230F98" w:rsidRDefault="00230F98" w:rsidP="00367339">
      <w:r>
        <w:t>Using the available pre-processed raw reads and post-alignment expression values from experimental datasets that are housed in the Gene Expression Atlas (</w:t>
      </w:r>
      <w:hyperlink r:id="rId6" w:history="1">
        <w:r w:rsidRPr="00771316">
          <w:rPr>
            <w:rStyle w:val="Hyperlink"/>
          </w:rPr>
          <w:t>https://www.ebi.ac.uk/gxa/home/)</w:t>
        </w:r>
      </w:hyperlink>
      <w:r>
        <w:t>, this project wil</w:t>
      </w:r>
      <w:r w:rsidR="00955283">
        <w:t xml:space="preserve">l attempt to perform a standard </w:t>
      </w:r>
      <w:proofErr w:type="spellStart"/>
      <w:r w:rsidR="00955283">
        <w:t>RNAseq</w:t>
      </w:r>
      <w:proofErr w:type="spellEnd"/>
      <w:r w:rsidR="00955283">
        <w:t xml:space="preserve"> analysis and initial gene regulatory network construction.</w:t>
      </w:r>
    </w:p>
    <w:p w14:paraId="23E8813F" w14:textId="77777777" w:rsidR="00955283" w:rsidRDefault="00955283" w:rsidP="00367339"/>
    <w:p w14:paraId="56531B69" w14:textId="792CD15D" w:rsidR="00955283" w:rsidRDefault="00955283" w:rsidP="00367339">
      <w:r>
        <w:t>Briefly:</w:t>
      </w:r>
    </w:p>
    <w:p w14:paraId="4D4F6043" w14:textId="2C7F3EAB" w:rsidR="00955283" w:rsidRDefault="00955283" w:rsidP="00955283">
      <w:pPr>
        <w:pStyle w:val="ListParagraph"/>
        <w:numPr>
          <w:ilvl w:val="0"/>
          <w:numId w:val="1"/>
        </w:numPr>
      </w:pPr>
      <w:r>
        <w:t xml:space="preserve">The raw sequence reads will </w:t>
      </w:r>
      <w:r w:rsidR="00B67FCD">
        <w:t>be trimmed (</w:t>
      </w:r>
      <w:proofErr w:type="spellStart"/>
      <w:r w:rsidR="00B67FCD">
        <w:t>trimmomatic</w:t>
      </w:r>
      <w:proofErr w:type="spellEnd"/>
      <w:r w:rsidR="002A12F9">
        <w:t xml:space="preserve"> and/or other quality control packages</w:t>
      </w:r>
      <w:r w:rsidR="00B67FCD">
        <w:t>) and aligned (bowtie package) to their given genome with proper annotation files (gff3 files god-willing).</w:t>
      </w:r>
      <w:r w:rsidR="002A12F9">
        <w:t xml:space="preserve"> This will utilize basic Unix skills and data file handling abilities.</w:t>
      </w:r>
      <w:r w:rsidR="0037372D">
        <w:t xml:space="preserve"> Running differential expression analysis packages might be an option provided </w:t>
      </w:r>
      <w:r w:rsidR="00161C7D">
        <w:t xml:space="preserve">timely </w:t>
      </w:r>
      <w:r w:rsidR="0037372D">
        <w:t>completion of the alignment.</w:t>
      </w:r>
    </w:p>
    <w:p w14:paraId="4E6D3DB2" w14:textId="69EFEBBB" w:rsidR="0037372D" w:rsidRDefault="0037372D" w:rsidP="009B41D7">
      <w:pPr>
        <w:pStyle w:val="ListParagraph"/>
        <w:numPr>
          <w:ilvl w:val="0"/>
          <w:numId w:val="1"/>
        </w:numPr>
      </w:pPr>
      <w:r>
        <w:t>The Gene Expression Atlas already has the differential expression (DE) files that correspond to the raw reads in Step 1, and these files can be utilized while alignment and/or DE are running simultaneously.</w:t>
      </w:r>
      <w:r w:rsidR="009B41D7">
        <w:t xml:space="preserve"> Some potential options for analyzing this DE data are:</w:t>
      </w:r>
    </w:p>
    <w:p w14:paraId="3154718E" w14:textId="36119F1A" w:rsidR="009B41D7" w:rsidRDefault="009B41D7" w:rsidP="009B41D7">
      <w:pPr>
        <w:pStyle w:val="ListParagraph"/>
        <w:numPr>
          <w:ilvl w:val="1"/>
          <w:numId w:val="1"/>
        </w:numPr>
      </w:pPr>
      <w:r>
        <w:t>GO enrichment analysis on genes displaying a DE significance threshold (i.e. &gt;1 log2 fold change compared to control). This will use our Python data manipulation skills and Ontology Enrichment familiarity.</w:t>
      </w:r>
    </w:p>
    <w:p w14:paraId="2D51CC26" w14:textId="4D65D38A" w:rsidR="009B41D7" w:rsidRDefault="009B41D7" w:rsidP="009B41D7">
      <w:pPr>
        <w:pStyle w:val="ListParagraph"/>
        <w:numPr>
          <w:ilvl w:val="1"/>
          <w:numId w:val="1"/>
        </w:numPr>
      </w:pPr>
      <w:r>
        <w:t>Transcription factor binding site enrichment analysis by gathering the upstream sequence of the DE genes from Step2a and submitting them to the MEME suite program.</w:t>
      </w:r>
      <w:r w:rsidR="008418CB">
        <w:t xml:space="preserve"> This will require cultivating gene ids and getting their upstream sequence data.</w:t>
      </w:r>
    </w:p>
    <w:p w14:paraId="3E99F61D" w14:textId="462CC574" w:rsidR="003D0EA3" w:rsidRDefault="003D0EA3" w:rsidP="009B41D7">
      <w:pPr>
        <w:pStyle w:val="ListParagraph"/>
        <w:numPr>
          <w:ilvl w:val="1"/>
          <w:numId w:val="1"/>
        </w:numPr>
      </w:pPr>
      <w:proofErr w:type="spellStart"/>
      <w:r>
        <w:t>BLASTing</w:t>
      </w:r>
      <w:proofErr w:type="spellEnd"/>
      <w:r>
        <w:t xml:space="preserve"> interesting gene groups to identify homologs in different organisms</w:t>
      </w:r>
      <w:r w:rsidR="005E0548">
        <w:t xml:space="preserve"> to describe relate</w:t>
      </w:r>
      <w:bookmarkStart w:id="0" w:name="_GoBack"/>
      <w:bookmarkEnd w:id="0"/>
      <w:r w:rsidR="005E0548">
        <w:t>d functions and tie in other gene networks that m</w:t>
      </w:r>
      <w:r w:rsidR="00E1500F">
        <w:t>a</w:t>
      </w:r>
      <w:r w:rsidR="005E0548">
        <w:t>y have been previously described</w:t>
      </w:r>
      <w:r w:rsidR="00C46C65">
        <w:t>. This will make use of any ontology databases and Python packages.</w:t>
      </w:r>
    </w:p>
    <w:p w14:paraId="261B99D1" w14:textId="1103AD72" w:rsidR="00FD6B49" w:rsidRDefault="00FD6B49" w:rsidP="009B41D7">
      <w:pPr>
        <w:pStyle w:val="ListParagraph"/>
        <w:numPr>
          <w:ilvl w:val="1"/>
          <w:numId w:val="1"/>
        </w:numPr>
      </w:pPr>
      <w:r>
        <w:t>Curating co-expression information from our gene list from available databases (STRING or others maybe?).</w:t>
      </w:r>
    </w:p>
    <w:p w14:paraId="787A906D" w14:textId="02E4BF31" w:rsidR="00FD6B49" w:rsidRDefault="00FD6B49" w:rsidP="009B41D7">
      <w:pPr>
        <w:pStyle w:val="ListParagraph"/>
        <w:numPr>
          <w:ilvl w:val="1"/>
          <w:numId w:val="1"/>
        </w:numPr>
      </w:pPr>
      <w:r>
        <w:t xml:space="preserve">Piping in our data to programs designed to formulate gene regulatory networks from DE data (ex: WGCNA </w:t>
      </w:r>
      <w:hyperlink r:id="rId7" w:history="1">
        <w:r w:rsidRPr="00771316">
          <w:rPr>
            <w:rStyle w:val="Hyperlink"/>
          </w:rPr>
          <w:t>https://labs.genetics.ucla.edu/horvath/CoexpressionNetwork/Rpackages/WGCNA/)</w:t>
        </w:r>
      </w:hyperlink>
    </w:p>
    <w:p w14:paraId="32A7AA4A" w14:textId="77777777" w:rsidR="00FD6B49" w:rsidRDefault="00FD6B49" w:rsidP="00FD6B49">
      <w:pPr>
        <w:ind w:left="1080"/>
      </w:pPr>
    </w:p>
    <w:p w14:paraId="4C68C239" w14:textId="243A3041" w:rsidR="009B41D7" w:rsidRDefault="00FD6B49" w:rsidP="00FD6B49">
      <w:r>
        <w:t>Many of these proposed steps (primarily those in Step 2) will utilize a combination of Unix and Python data handling, file conversion and parsing, and installing and running different modules and programs</w:t>
      </w:r>
      <w:r w:rsidR="00C46C65">
        <w:t xml:space="preserve"> (</w:t>
      </w:r>
      <w:proofErr w:type="spellStart"/>
      <w:r w:rsidR="00C46C65">
        <w:t>BioPython</w:t>
      </w:r>
      <w:proofErr w:type="spellEnd"/>
      <w:r w:rsidR="00C46C65">
        <w:t>, aligners, motif enrichment, etc.)</w:t>
      </w:r>
      <w:r>
        <w:t xml:space="preserve"> to perform </w:t>
      </w:r>
      <w:r w:rsidR="00E400AD">
        <w:t xml:space="preserve">the </w:t>
      </w:r>
      <w:r>
        <w:t>desired analyses.</w:t>
      </w:r>
    </w:p>
    <w:p w14:paraId="49B4D1D3" w14:textId="77777777" w:rsidR="007A6D07" w:rsidRDefault="007A6D07" w:rsidP="00367339"/>
    <w:p w14:paraId="374FC40B" w14:textId="2AC7B164" w:rsidR="00D45F67" w:rsidRDefault="00D45F67" w:rsidP="00367339">
      <w:r>
        <w:t>This project is flexible towards picking an organism and dataset, but provides useful experience in current expression analysis techniques, essential programming, database querying, and all-around troubleshooting.</w:t>
      </w:r>
    </w:p>
    <w:sectPr w:rsidR="00D45F67" w:rsidSect="0036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768AF"/>
    <w:multiLevelType w:val="hybridMultilevel"/>
    <w:tmpl w:val="F2541F1C"/>
    <w:lvl w:ilvl="0" w:tplc="7772C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39"/>
    <w:rsid w:val="00161C7D"/>
    <w:rsid w:val="002273A2"/>
    <w:rsid w:val="00230F98"/>
    <w:rsid w:val="002A12F9"/>
    <w:rsid w:val="002F4D79"/>
    <w:rsid w:val="00367339"/>
    <w:rsid w:val="0037372D"/>
    <w:rsid w:val="003D0EA3"/>
    <w:rsid w:val="00491943"/>
    <w:rsid w:val="0053626E"/>
    <w:rsid w:val="005E0548"/>
    <w:rsid w:val="00732506"/>
    <w:rsid w:val="007A6D07"/>
    <w:rsid w:val="008418CB"/>
    <w:rsid w:val="00955283"/>
    <w:rsid w:val="009B41D7"/>
    <w:rsid w:val="009C1CB7"/>
    <w:rsid w:val="00B67FCD"/>
    <w:rsid w:val="00C46C65"/>
    <w:rsid w:val="00D45F67"/>
    <w:rsid w:val="00E1500F"/>
    <w:rsid w:val="00E400AD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F21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0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bi.ac.uk/gxa/home/)" TargetMode="External"/><Relationship Id="rId7" Type="http://schemas.openxmlformats.org/officeDocument/2006/relationships/hyperlink" Target="https://labs.genetics.ucla.edu/horvath/CoexpressionNetwork/Rpackages/WGCNA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FB433B-A0E0-144D-844C-DDAF6742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2017-10-25T17:35:00Z</dcterms:created>
  <dcterms:modified xsi:type="dcterms:W3CDTF">2017-10-25T22:28:00Z</dcterms:modified>
</cp:coreProperties>
</file>