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39C1" w:rsidRPr="00DF7FDD" w:rsidRDefault="00D54FE7">
      <w:pPr>
        <w:spacing w:after="80"/>
        <w:rPr>
          <w:b/>
          <w:sz w:val="36"/>
          <w:szCs w:val="36"/>
          <w:lang w:val="hu-HU"/>
        </w:rPr>
      </w:pPr>
      <w:r w:rsidRPr="00DF7FDD">
        <w:rPr>
          <w:b/>
          <w:sz w:val="36"/>
          <w:szCs w:val="36"/>
          <w:lang w:val="hu-HU"/>
        </w:rPr>
        <w:t>&lt;Enter title here&gt;</w:t>
      </w:r>
    </w:p>
    <w:p w14:paraId="00000002" w14:textId="77777777" w:rsidR="00AF39C1" w:rsidRPr="00DF7FDD" w:rsidRDefault="00D54FE7">
      <w:pPr>
        <w:spacing w:after="360"/>
        <w:rPr>
          <w:sz w:val="17"/>
          <w:szCs w:val="17"/>
          <w:lang w:val="hu-HU"/>
        </w:rPr>
      </w:pPr>
      <w:r w:rsidRPr="00DF7FDD">
        <w:rPr>
          <w:sz w:val="17"/>
          <w:szCs w:val="17"/>
          <w:lang w:val="hu-HU"/>
        </w:rPr>
        <w:t xml:space="preserve">(Short description) &lt;This section is </w:t>
      </w:r>
      <w:r w:rsidRPr="00DF7FDD">
        <w:rPr>
          <w:i/>
          <w:sz w:val="17"/>
          <w:szCs w:val="17"/>
          <w:lang w:val="hu-HU"/>
        </w:rPr>
        <w:t>mandatory</w:t>
      </w:r>
      <w:r w:rsidRPr="00DF7FDD">
        <w:rPr>
          <w:sz w:val="17"/>
          <w:szCs w:val="17"/>
          <w:lang w:val="hu-HU"/>
        </w:rPr>
        <w:t>. Enter a short description that represents the purpose or theme of the topic and summarizes the task. It is also intended to be used as a link preview and for search results not to use more than 50 words, if possible. Enter simple sentences, do not use an</w:t>
      </w:r>
      <w:r w:rsidRPr="00DF7FDD">
        <w:rPr>
          <w:sz w:val="17"/>
          <w:szCs w:val="17"/>
          <w:lang w:val="hu-HU"/>
        </w:rPr>
        <w:t>y complex structural elements such as lists or tables.&gt;</w:t>
      </w:r>
    </w:p>
    <w:p w14:paraId="00000003" w14:textId="77777777" w:rsidR="00AF39C1" w:rsidRPr="00DF7FDD" w:rsidRDefault="00D54FE7">
      <w:pPr>
        <w:spacing w:after="40"/>
        <w:rPr>
          <w:b/>
          <w:lang w:val="hu-HU"/>
        </w:rPr>
      </w:pPr>
      <w:r w:rsidRPr="00DF7FDD">
        <w:rPr>
          <w:b/>
          <w:lang w:val="hu-HU"/>
        </w:rPr>
        <w:t>About this task</w:t>
      </w:r>
    </w:p>
    <w:p w14:paraId="00000004" w14:textId="77777777" w:rsidR="00AF39C1" w:rsidRPr="00DF7FDD" w:rsidRDefault="00D54FE7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8"/>
          <w:szCs w:val="18"/>
          <w:lang w:val="hu-HU"/>
        </w:rPr>
      </w:pPr>
      <w:r w:rsidRPr="00DF7FDD">
        <w:rPr>
          <w:sz w:val="17"/>
          <w:szCs w:val="17"/>
          <w:lang w:val="hu-HU"/>
        </w:rPr>
        <w:t xml:space="preserve">&lt;This section is </w:t>
      </w:r>
      <w:r w:rsidRPr="00DF7FDD">
        <w:rPr>
          <w:i/>
          <w:sz w:val="17"/>
          <w:szCs w:val="17"/>
          <w:lang w:val="hu-HU"/>
        </w:rPr>
        <w:t>optional</w:t>
      </w:r>
      <w:r w:rsidRPr="00DF7FDD">
        <w:rPr>
          <w:sz w:val="17"/>
          <w:szCs w:val="17"/>
          <w:lang w:val="hu-HU"/>
        </w:rPr>
        <w:t>. Explain the context of your task – why and when is this task necessary? Context information helps the reader understand what the purpose of the task is and w</w:t>
      </w:r>
      <w:r w:rsidRPr="00DF7FDD">
        <w:rPr>
          <w:sz w:val="17"/>
          <w:szCs w:val="17"/>
          <w:lang w:val="hu-HU"/>
        </w:rPr>
        <w:t>hat they will gain by completing the task. This section should be brief and does not replace or recreate a concept topic on the same subject, although the context section might include some conceptual information. Use this section if the title and the shor</w:t>
      </w:r>
      <w:r w:rsidRPr="00DF7FDD">
        <w:rPr>
          <w:sz w:val="17"/>
          <w:szCs w:val="17"/>
          <w:lang w:val="hu-HU"/>
        </w:rPr>
        <w:t>t description of your task do not provide sufficient information.&gt;</w:t>
      </w:r>
    </w:p>
    <w:p w14:paraId="00000005" w14:textId="77777777" w:rsidR="00AF39C1" w:rsidRPr="00DF7FDD" w:rsidRDefault="00D54FE7">
      <w:pPr>
        <w:rPr>
          <w:b/>
          <w:lang w:val="hu-HU"/>
        </w:rPr>
      </w:pPr>
      <w:r w:rsidRPr="00DF7FDD">
        <w:rPr>
          <w:b/>
          <w:lang w:val="hu-HU"/>
        </w:rPr>
        <w:t>Before you begin</w:t>
      </w:r>
    </w:p>
    <w:p w14:paraId="00000006" w14:textId="77777777" w:rsidR="00AF39C1" w:rsidRPr="00DF7FDD" w:rsidRDefault="00D54FE7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  <w:lang w:val="hu-HU"/>
        </w:rPr>
      </w:pPr>
      <w:r w:rsidRPr="00DF7FDD">
        <w:rPr>
          <w:sz w:val="17"/>
          <w:szCs w:val="17"/>
          <w:lang w:val="hu-HU"/>
        </w:rPr>
        <w:t>&lt;</w:t>
      </w:r>
      <w:r w:rsidRPr="00DF7FDD">
        <w:rPr>
          <w:sz w:val="18"/>
          <w:szCs w:val="18"/>
          <w:lang w:val="hu-HU"/>
        </w:rPr>
        <w:t>This</w:t>
      </w:r>
      <w:r w:rsidRPr="00DF7FDD">
        <w:rPr>
          <w:sz w:val="17"/>
          <w:szCs w:val="17"/>
          <w:lang w:val="hu-HU"/>
        </w:rPr>
        <w:t xml:space="preserve"> section is </w:t>
      </w:r>
      <w:r w:rsidRPr="00DF7FDD">
        <w:rPr>
          <w:i/>
          <w:sz w:val="17"/>
          <w:szCs w:val="17"/>
          <w:lang w:val="hu-HU"/>
        </w:rPr>
        <w:t>optional</w:t>
      </w:r>
      <w:r w:rsidRPr="00DF7FDD">
        <w:rPr>
          <w:sz w:val="17"/>
          <w:szCs w:val="17"/>
          <w:lang w:val="hu-HU"/>
        </w:rPr>
        <w:t>. Enter prerequisites that need to be fulfilled - the user should know or do - before they start the current task.&gt;</w:t>
      </w:r>
    </w:p>
    <w:p w14:paraId="00000007" w14:textId="77777777" w:rsidR="00AF39C1" w:rsidRPr="00DF7FDD" w:rsidRDefault="00D54FE7">
      <w:pPr>
        <w:spacing w:after="80"/>
        <w:rPr>
          <w:b/>
          <w:lang w:val="hu-HU"/>
        </w:rPr>
      </w:pPr>
      <w:r w:rsidRPr="00DF7FDD">
        <w:rPr>
          <w:b/>
          <w:lang w:val="hu-HU"/>
        </w:rPr>
        <w:t>Steps</w:t>
      </w:r>
    </w:p>
    <w:p w14:paraId="00000008" w14:textId="0ABE67EA" w:rsidR="00AF39C1" w:rsidRPr="00DF7FDD" w:rsidRDefault="00D54FE7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  <w:lang w:val="hu-HU"/>
        </w:rPr>
      </w:pPr>
      <w:r w:rsidRPr="00DF7FDD">
        <w:rPr>
          <w:sz w:val="17"/>
          <w:szCs w:val="17"/>
          <w:lang w:val="hu-HU"/>
        </w:rPr>
        <w:t>&lt;This section is mandator</w:t>
      </w:r>
      <w:r w:rsidRPr="00DF7FDD">
        <w:rPr>
          <w:sz w:val="17"/>
          <w:szCs w:val="17"/>
          <w:lang w:val="hu-HU"/>
        </w:rPr>
        <w:t xml:space="preserve">y. It provides the main content of a task topic. The task is presented as a series of steps that the user must follow to accomplish the task. At least one &lt;step&gt; element is required inside the &lt;Steps&gt; section. </w:t>
      </w:r>
    </w:p>
    <w:p w14:paraId="00000009" w14:textId="1DE5F9E1" w:rsidR="00AF39C1" w:rsidRPr="00DF7FDD" w:rsidRDefault="00DF7FDD">
      <w:pPr>
        <w:numPr>
          <w:ilvl w:val="0"/>
          <w:numId w:val="1"/>
        </w:numPr>
        <w:spacing w:before="240"/>
        <w:rPr>
          <w:sz w:val="17"/>
          <w:szCs w:val="17"/>
          <w:lang w:val="hu-HU"/>
        </w:rPr>
      </w:pPr>
      <w:r w:rsidRPr="00DF7FDD">
        <w:rPr>
          <w:sz w:val="17"/>
          <w:szCs w:val="17"/>
          <w:lang w:val="hu-HU"/>
        </w:rPr>
        <w:t>Új mappa létrehozása</w:t>
      </w:r>
    </w:p>
    <w:p w14:paraId="59C265E0" w14:textId="0360E621" w:rsidR="00DF7FDD" w:rsidRDefault="00DF7FDD" w:rsidP="00DF7FDD">
      <w:pPr>
        <w:numPr>
          <w:ilvl w:val="1"/>
          <w:numId w:val="1"/>
        </w:numPr>
        <w:rPr>
          <w:sz w:val="17"/>
          <w:szCs w:val="17"/>
          <w:lang w:val="hu-HU"/>
        </w:rPr>
      </w:pPr>
      <w:r w:rsidRPr="00DF7FDD">
        <w:rPr>
          <w:sz w:val="17"/>
          <w:szCs w:val="17"/>
          <w:lang w:val="hu-HU"/>
        </w:rPr>
        <w:t>A kezdő</w:t>
      </w:r>
      <w:r w:rsidR="00E1102B">
        <w:rPr>
          <w:sz w:val="17"/>
          <w:szCs w:val="17"/>
          <w:lang w:val="hu-HU"/>
        </w:rPr>
        <w:t>képernyő</w:t>
      </w:r>
      <w:r w:rsidRPr="00DF7FDD">
        <w:rPr>
          <w:sz w:val="17"/>
          <w:szCs w:val="17"/>
          <w:lang w:val="hu-HU"/>
        </w:rPr>
        <w:t xml:space="preserve"> felső sávjában </w:t>
      </w:r>
      <w:r>
        <w:rPr>
          <w:sz w:val="17"/>
          <w:szCs w:val="17"/>
          <w:lang w:val="hu-HU"/>
        </w:rPr>
        <w:t>található eszközsoron válassza ki a Fájlok (</w:t>
      </w:r>
      <w:r w:rsidRPr="00DF7FDD">
        <w:rPr>
          <w:sz w:val="17"/>
          <w:szCs w:val="17"/>
          <w:lang w:val="hu-HU"/>
        </w:rPr>
        <w:drawing>
          <wp:inline distT="0" distB="0" distL="0" distR="0" wp14:anchorId="61FEBDE7" wp14:editId="218BF526">
            <wp:extent cx="198120" cy="148156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D8DCE4"/>
                        </a:clrFrom>
                        <a:clrTo>
                          <a:srgbClr val="D8DCE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87"/>
                    <a:stretch/>
                  </pic:blipFill>
                  <pic:spPr bwMode="auto">
                    <a:xfrm>
                      <a:off x="0" y="0"/>
                      <a:ext cx="198120" cy="14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17"/>
          <w:szCs w:val="17"/>
          <w:lang w:val="hu-HU"/>
        </w:rPr>
        <w:t>)</w:t>
      </w:r>
      <w:r w:rsidR="00E1102B">
        <w:rPr>
          <w:sz w:val="17"/>
          <w:szCs w:val="17"/>
          <w:lang w:val="hu-HU"/>
        </w:rPr>
        <w:t xml:space="preserve"> ikont.</w:t>
      </w:r>
    </w:p>
    <w:p w14:paraId="37692F32" w14:textId="7724F421" w:rsidR="00D84882" w:rsidRDefault="00D84882" w:rsidP="00D84882">
      <w:pPr>
        <w:ind w:left="1440"/>
        <w:rPr>
          <w:sz w:val="17"/>
          <w:szCs w:val="17"/>
          <w:lang w:val="hu-HU"/>
        </w:rPr>
      </w:pPr>
      <w:r>
        <w:rPr>
          <w:noProof/>
        </w:rPr>
        <w:drawing>
          <wp:inline distT="0" distB="0" distL="0" distR="0" wp14:anchorId="2176920A" wp14:editId="455F614F">
            <wp:extent cx="4756683" cy="2679700"/>
            <wp:effectExtent l="0" t="0" r="6350" b="635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835" cy="268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8D6C" w14:textId="13E75CC9" w:rsidR="00D84882" w:rsidRDefault="00D84882" w:rsidP="00D84882">
      <w:pPr>
        <w:ind w:left="1440"/>
        <w:rPr>
          <w:sz w:val="17"/>
          <w:szCs w:val="17"/>
          <w:lang w:val="hu-HU"/>
        </w:rPr>
      </w:pPr>
      <w:r>
        <w:rPr>
          <w:noProof/>
        </w:rPr>
        <w:drawing>
          <wp:inline distT="0" distB="0" distL="0" distR="0" wp14:anchorId="59186A8D" wp14:editId="4075D0E0">
            <wp:extent cx="4781550" cy="138951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3" cy="14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0DFF" w14:textId="07EA47CA" w:rsidR="00E1102B" w:rsidRDefault="00E1102B" w:rsidP="00DF7FDD">
      <w:pPr>
        <w:numPr>
          <w:ilvl w:val="1"/>
          <w:numId w:val="1"/>
        </w:num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Amennyiben már létező mapparendszerbe kíván új mappát beszúrni, navigáljon a megfelelő mappaszintre.</w:t>
      </w:r>
    </w:p>
    <w:p w14:paraId="41D0D65E" w14:textId="02DAF154" w:rsidR="00E1102B" w:rsidRDefault="006B6499" w:rsidP="00DF7FDD">
      <w:pPr>
        <w:numPr>
          <w:ilvl w:val="1"/>
          <w:numId w:val="1"/>
        </w:num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Kattintson a navigációs sávon a</w:t>
      </w:r>
      <w:r w:rsidR="00E1102B">
        <w:rPr>
          <w:sz w:val="17"/>
          <w:szCs w:val="17"/>
          <w:lang w:val="hu-HU"/>
        </w:rPr>
        <w:t xml:space="preserve"> Kezdőlap (</w:t>
      </w:r>
      <w:r w:rsidR="00E1102B" w:rsidRPr="00E1102B">
        <w:rPr>
          <w:sz w:val="17"/>
          <w:szCs w:val="17"/>
          <w:lang w:val="hu-HU"/>
        </w:rPr>
        <w:drawing>
          <wp:inline distT="0" distB="0" distL="0" distR="0" wp14:anchorId="1B1860B2" wp14:editId="509C73FC">
            <wp:extent cx="149042" cy="127000"/>
            <wp:effectExtent l="0" t="0" r="381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2" r="19774"/>
                    <a:stretch/>
                  </pic:blipFill>
                  <pic:spPr bwMode="auto">
                    <a:xfrm>
                      <a:off x="0" y="0"/>
                      <a:ext cx="156054" cy="13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102B">
        <w:rPr>
          <w:sz w:val="17"/>
          <w:szCs w:val="17"/>
          <w:lang w:val="hu-HU"/>
        </w:rPr>
        <w:t>) ikon melletti Új (</w:t>
      </w:r>
      <w:r w:rsidR="00E1102B" w:rsidRPr="00E1102B">
        <w:rPr>
          <w:sz w:val="17"/>
          <w:szCs w:val="17"/>
          <w:lang w:val="hu-HU"/>
        </w:rPr>
        <w:drawing>
          <wp:inline distT="0" distB="0" distL="0" distR="0" wp14:anchorId="39BB0D4C" wp14:editId="07393FF3">
            <wp:extent cx="152400" cy="146809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9" cy="1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02B">
        <w:rPr>
          <w:sz w:val="17"/>
          <w:szCs w:val="17"/>
          <w:lang w:val="hu-HU"/>
        </w:rPr>
        <w:t>) ikonra</w:t>
      </w:r>
      <w:r>
        <w:rPr>
          <w:sz w:val="17"/>
          <w:szCs w:val="17"/>
          <w:lang w:val="hu-HU"/>
        </w:rPr>
        <w:t>.</w:t>
      </w:r>
    </w:p>
    <w:p w14:paraId="2468CFBA" w14:textId="789B0AFF" w:rsidR="00D84882" w:rsidRDefault="00D84882" w:rsidP="00D84882">
      <w:pPr>
        <w:ind w:left="1440"/>
        <w:rPr>
          <w:sz w:val="17"/>
          <w:szCs w:val="17"/>
          <w:lang w:val="hu-HU"/>
        </w:rPr>
      </w:pPr>
      <w:r>
        <w:rPr>
          <w:noProof/>
        </w:rPr>
        <w:lastRenderedPageBreak/>
        <w:drawing>
          <wp:inline distT="0" distB="0" distL="0" distR="0" wp14:anchorId="285DA732" wp14:editId="2DEFD93C">
            <wp:extent cx="5034196" cy="2165350"/>
            <wp:effectExtent l="0" t="0" r="0" b="635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1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81B3" w14:textId="4DF62B93" w:rsidR="006B6499" w:rsidRDefault="006B6499" w:rsidP="00DF7FDD">
      <w:pPr>
        <w:numPr>
          <w:ilvl w:val="1"/>
          <w:numId w:val="1"/>
        </w:num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A legördülő menüből válassza ki az Új mappa opciót.</w:t>
      </w:r>
    </w:p>
    <w:p w14:paraId="77F28BDA" w14:textId="1EF30256" w:rsidR="00EC3256" w:rsidRDefault="00EC3256" w:rsidP="00EC3256">
      <w:pPr>
        <w:ind w:left="1440"/>
        <w:rPr>
          <w:sz w:val="17"/>
          <w:szCs w:val="17"/>
          <w:lang w:val="hu-HU"/>
        </w:rPr>
      </w:pPr>
      <w:r>
        <w:rPr>
          <w:noProof/>
        </w:rPr>
        <w:drawing>
          <wp:inline distT="0" distB="0" distL="0" distR="0" wp14:anchorId="4CA39E3C" wp14:editId="12AE388F">
            <wp:extent cx="4973860" cy="2901950"/>
            <wp:effectExtent l="0" t="0" r="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56" cy="29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8253" w14:textId="0A894A02" w:rsidR="006B6499" w:rsidRPr="00DF7FDD" w:rsidRDefault="006B6499" w:rsidP="00DF7FDD">
      <w:pPr>
        <w:numPr>
          <w:ilvl w:val="1"/>
          <w:numId w:val="1"/>
        </w:num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Nevezze el az új mappát.</w:t>
      </w:r>
    </w:p>
    <w:p w14:paraId="0000000A" w14:textId="7F8DE43A" w:rsidR="00AF39C1" w:rsidRDefault="0050366E">
      <w:pPr>
        <w:numPr>
          <w:ilvl w:val="0"/>
          <w:numId w:val="1"/>
        </w:num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Fájl</w:t>
      </w:r>
      <w:r w:rsidR="006B6499">
        <w:rPr>
          <w:sz w:val="17"/>
          <w:szCs w:val="17"/>
          <w:lang w:val="hu-HU"/>
        </w:rPr>
        <w:t xml:space="preserve"> feltöltése</w:t>
      </w:r>
    </w:p>
    <w:p w14:paraId="35C77C52" w14:textId="513A8684" w:rsidR="006B6499" w:rsidRDefault="006B6499" w:rsidP="006B6499">
      <w:pPr>
        <w:numPr>
          <w:ilvl w:val="1"/>
          <w:numId w:val="1"/>
        </w:num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Navigáljon a mapparendszeren belül a megfelelő szintre.</w:t>
      </w:r>
    </w:p>
    <w:p w14:paraId="4D47581C" w14:textId="40BC8CE8" w:rsidR="006B6499" w:rsidRDefault="006B6499" w:rsidP="006B6499">
      <w:pPr>
        <w:numPr>
          <w:ilvl w:val="1"/>
          <w:numId w:val="1"/>
        </w:num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Kattintson a navigációs sávon az Új </w:t>
      </w:r>
      <w:r>
        <w:rPr>
          <w:sz w:val="17"/>
          <w:szCs w:val="17"/>
          <w:lang w:val="hu-HU"/>
        </w:rPr>
        <w:t>(</w:t>
      </w:r>
      <w:r w:rsidRPr="00E1102B">
        <w:rPr>
          <w:sz w:val="17"/>
          <w:szCs w:val="17"/>
          <w:lang w:val="hu-HU"/>
        </w:rPr>
        <w:drawing>
          <wp:inline distT="0" distB="0" distL="0" distR="0" wp14:anchorId="041AC5EF" wp14:editId="12280A83">
            <wp:extent cx="152400" cy="146809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9" cy="1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lang w:val="hu-HU"/>
        </w:rPr>
        <w:t>) ikonra</w:t>
      </w:r>
      <w:r>
        <w:rPr>
          <w:sz w:val="17"/>
          <w:szCs w:val="17"/>
          <w:lang w:val="hu-HU"/>
        </w:rPr>
        <w:t>.</w:t>
      </w:r>
    </w:p>
    <w:p w14:paraId="1C767AA6" w14:textId="53485D48" w:rsidR="00EC3256" w:rsidRDefault="00EC3256" w:rsidP="00EC3256">
      <w:pPr>
        <w:ind w:left="1440"/>
        <w:rPr>
          <w:sz w:val="17"/>
          <w:szCs w:val="17"/>
          <w:lang w:val="hu-HU"/>
        </w:rPr>
      </w:pPr>
      <w:r>
        <w:rPr>
          <w:noProof/>
        </w:rPr>
        <w:lastRenderedPageBreak/>
        <w:drawing>
          <wp:inline distT="0" distB="0" distL="0" distR="0" wp14:anchorId="1A2F6C66" wp14:editId="285E4558">
            <wp:extent cx="4973860" cy="2901950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56" cy="29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B50A" w14:textId="0FA30C15" w:rsidR="006B6499" w:rsidRDefault="006B6499" w:rsidP="006B6499">
      <w:pPr>
        <w:numPr>
          <w:ilvl w:val="1"/>
          <w:numId w:val="1"/>
        </w:num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A legördülő menüből válassza ki a Fájl feltöltése opciót.</w:t>
      </w:r>
    </w:p>
    <w:p w14:paraId="7D133626" w14:textId="7B9E01C0" w:rsidR="006B6499" w:rsidRDefault="006B6499" w:rsidP="006B6499">
      <w:pPr>
        <w:ind w:left="1440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VAGY</w:t>
      </w:r>
    </w:p>
    <w:p w14:paraId="0077BFF8" w14:textId="4D6F8DB9" w:rsidR="006B6499" w:rsidRDefault="0050366E" w:rsidP="006B6499">
      <w:pPr>
        <w:numPr>
          <w:ilvl w:val="1"/>
          <w:numId w:val="1"/>
        </w:num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A számítógépe fájlkezelőjéből húzza be a kívánt fájl(oka)t a dokumentumterületre.</w:t>
      </w:r>
    </w:p>
    <w:p w14:paraId="4B9CD590" w14:textId="04D53783" w:rsidR="00EC3256" w:rsidRPr="006B6499" w:rsidRDefault="00EC3256" w:rsidP="00EC3256">
      <w:pPr>
        <w:ind w:left="1440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[screenshot]</w:t>
      </w:r>
    </w:p>
    <w:p w14:paraId="0000000B" w14:textId="17EC1D4C" w:rsidR="00AF39C1" w:rsidRDefault="0050366E" w:rsidP="0050366E">
      <w:pPr>
        <w:numPr>
          <w:ilvl w:val="0"/>
          <w:numId w:val="1"/>
        </w:numPr>
        <w:spacing w:line="240" w:lineRule="auto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Fájl átnevezése</w:t>
      </w:r>
    </w:p>
    <w:p w14:paraId="582C9F56" w14:textId="7038824C" w:rsidR="0050366E" w:rsidRDefault="0050366E" w:rsidP="0050366E">
      <w:pPr>
        <w:numPr>
          <w:ilvl w:val="1"/>
          <w:numId w:val="1"/>
        </w:numPr>
        <w:spacing w:line="240" w:lineRule="auto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Navigáljon a mapparendszeren belül a megfelelő fájlhoz.</w:t>
      </w:r>
    </w:p>
    <w:p w14:paraId="42EB80C7" w14:textId="02FED05E" w:rsidR="0050366E" w:rsidRDefault="0050366E" w:rsidP="0050366E">
      <w:pPr>
        <w:numPr>
          <w:ilvl w:val="1"/>
          <w:numId w:val="1"/>
        </w:numPr>
        <w:spacing w:line="240" w:lineRule="auto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A fájl sorában a jobb oldalon kattintson a Továbbiak (</w:t>
      </w:r>
      <w:r w:rsidRPr="0050366E">
        <w:rPr>
          <w:sz w:val="17"/>
          <w:szCs w:val="17"/>
          <w:lang w:val="hu-HU"/>
        </w:rPr>
        <w:drawing>
          <wp:inline distT="0" distB="0" distL="0" distR="0" wp14:anchorId="2D9CB056" wp14:editId="23DC5D1F">
            <wp:extent cx="172130" cy="1397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29" cy="1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lang w:val="hu-HU"/>
        </w:rPr>
        <w:t>) ikonra.</w:t>
      </w:r>
    </w:p>
    <w:p w14:paraId="048C464D" w14:textId="29B1EB36" w:rsidR="00EC3256" w:rsidRDefault="00EC3256" w:rsidP="00EC3256">
      <w:pPr>
        <w:spacing w:line="240" w:lineRule="auto"/>
        <w:ind w:left="1440"/>
        <w:rPr>
          <w:sz w:val="17"/>
          <w:szCs w:val="17"/>
          <w:lang w:val="hu-HU"/>
        </w:rPr>
      </w:pPr>
      <w:r>
        <w:rPr>
          <w:noProof/>
        </w:rPr>
        <w:drawing>
          <wp:inline distT="0" distB="0" distL="0" distR="0" wp14:anchorId="3790FA58" wp14:editId="480E5009">
            <wp:extent cx="4959350" cy="1937114"/>
            <wp:effectExtent l="0" t="0" r="0" b="635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15" cy="19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16CF" w14:textId="12D5FE34" w:rsidR="0050366E" w:rsidRDefault="0050366E" w:rsidP="0050366E">
      <w:pPr>
        <w:numPr>
          <w:ilvl w:val="1"/>
          <w:numId w:val="1"/>
        </w:numPr>
        <w:spacing w:line="240" w:lineRule="auto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A legördülő menüből válassza ki az Átnevezés opciót.</w:t>
      </w:r>
    </w:p>
    <w:p w14:paraId="435A1ED4" w14:textId="077C80B7" w:rsidR="0050366E" w:rsidRDefault="0050366E" w:rsidP="0050366E">
      <w:pPr>
        <w:numPr>
          <w:ilvl w:val="0"/>
          <w:numId w:val="1"/>
        </w:numPr>
        <w:spacing w:line="240" w:lineRule="auto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Mappa vagy fájl megosztása</w:t>
      </w:r>
    </w:p>
    <w:p w14:paraId="46C7E4EE" w14:textId="5AE82702" w:rsidR="0050366E" w:rsidRDefault="0050366E" w:rsidP="0050366E">
      <w:pPr>
        <w:numPr>
          <w:ilvl w:val="1"/>
          <w:numId w:val="1"/>
        </w:numPr>
        <w:spacing w:line="240" w:lineRule="auto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Navigáljon a mapparendszeren belül a megfelelő </w:t>
      </w:r>
      <w:r>
        <w:rPr>
          <w:sz w:val="17"/>
          <w:szCs w:val="17"/>
          <w:lang w:val="hu-HU"/>
        </w:rPr>
        <w:t xml:space="preserve">mappához vagy </w:t>
      </w:r>
      <w:r>
        <w:rPr>
          <w:sz w:val="17"/>
          <w:szCs w:val="17"/>
          <w:lang w:val="hu-HU"/>
        </w:rPr>
        <w:t>fájlhoz.</w:t>
      </w:r>
    </w:p>
    <w:p w14:paraId="22E7BA87" w14:textId="44F7571D" w:rsidR="0050366E" w:rsidRDefault="0050366E" w:rsidP="0050366E">
      <w:pPr>
        <w:numPr>
          <w:ilvl w:val="1"/>
          <w:numId w:val="1"/>
        </w:numPr>
        <w:spacing w:line="240" w:lineRule="auto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A mappa vagy fájl sorában </w:t>
      </w:r>
      <w:r>
        <w:rPr>
          <w:sz w:val="17"/>
          <w:szCs w:val="17"/>
          <w:lang w:val="hu-HU"/>
        </w:rPr>
        <w:t>a jobb oldalon kattintson a Továbbiak (</w:t>
      </w:r>
      <w:r w:rsidRPr="0050366E">
        <w:rPr>
          <w:sz w:val="17"/>
          <w:szCs w:val="17"/>
          <w:lang w:val="hu-HU"/>
        </w:rPr>
        <w:drawing>
          <wp:inline distT="0" distB="0" distL="0" distR="0" wp14:anchorId="03557650" wp14:editId="00A88D45">
            <wp:extent cx="172130" cy="1397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29" cy="1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lang w:val="hu-HU"/>
        </w:rPr>
        <w:t>) ikonra.</w:t>
      </w:r>
      <w:r w:rsidR="00EC3256">
        <w:rPr>
          <w:sz w:val="17"/>
          <w:szCs w:val="17"/>
          <w:lang w:val="hu-HU"/>
        </w:rPr>
        <w:t xml:space="preserve"> A legördülő menüből válassza ki a Részletek (</w:t>
      </w:r>
      <w:r w:rsidR="00EC3256" w:rsidRPr="00EC3256">
        <w:rPr>
          <w:sz w:val="17"/>
          <w:szCs w:val="17"/>
          <w:lang w:val="hu-HU"/>
        </w:rPr>
        <w:drawing>
          <wp:inline distT="0" distB="0" distL="0" distR="0" wp14:anchorId="5FD5CFC5" wp14:editId="695A9413">
            <wp:extent cx="201759" cy="184061"/>
            <wp:effectExtent l="0" t="0" r="8255" b="698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36" cy="2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256">
        <w:rPr>
          <w:sz w:val="17"/>
          <w:szCs w:val="17"/>
          <w:lang w:val="hu-HU"/>
        </w:rPr>
        <w:t>) opciót.</w:t>
      </w:r>
    </w:p>
    <w:p w14:paraId="5F60379C" w14:textId="65D58A53" w:rsidR="00EC3256" w:rsidRDefault="00EC3256" w:rsidP="00EC3256">
      <w:pPr>
        <w:spacing w:line="240" w:lineRule="auto"/>
        <w:ind w:left="1440"/>
        <w:rPr>
          <w:sz w:val="17"/>
          <w:szCs w:val="17"/>
          <w:lang w:val="hu-HU"/>
        </w:rPr>
      </w:pPr>
      <w:r>
        <w:rPr>
          <w:noProof/>
        </w:rPr>
        <w:lastRenderedPageBreak/>
        <w:drawing>
          <wp:inline distT="0" distB="0" distL="0" distR="0" wp14:anchorId="263D52C0" wp14:editId="5DCD08C6">
            <wp:extent cx="4984430" cy="1946910"/>
            <wp:effectExtent l="0" t="0" r="698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86" cy="194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A7F1" w14:textId="1BF89098" w:rsidR="0050366E" w:rsidRDefault="0050366E" w:rsidP="0050366E">
      <w:pPr>
        <w:spacing w:line="240" w:lineRule="auto"/>
        <w:ind w:left="1440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VAGY</w:t>
      </w:r>
    </w:p>
    <w:p w14:paraId="15F30A27" w14:textId="750B8782" w:rsidR="0050366E" w:rsidRDefault="0050366E" w:rsidP="0050366E">
      <w:pPr>
        <w:numPr>
          <w:ilvl w:val="1"/>
          <w:numId w:val="1"/>
        </w:numPr>
        <w:spacing w:line="240" w:lineRule="auto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A mappa vagy fájl sorában a jobb oldalon kattintson a</w:t>
      </w:r>
      <w:r>
        <w:rPr>
          <w:sz w:val="17"/>
          <w:szCs w:val="17"/>
          <w:lang w:val="hu-HU"/>
        </w:rPr>
        <w:t xml:space="preserve"> Megosztás </w:t>
      </w:r>
      <w:r w:rsidR="00D84882">
        <w:rPr>
          <w:sz w:val="17"/>
          <w:szCs w:val="17"/>
          <w:lang w:val="hu-HU"/>
        </w:rPr>
        <w:t>(</w:t>
      </w:r>
      <w:r w:rsidR="00D84882" w:rsidRPr="00D84882">
        <w:rPr>
          <w:sz w:val="17"/>
          <w:szCs w:val="17"/>
          <w:lang w:val="hu-HU"/>
        </w:rPr>
        <w:drawing>
          <wp:inline distT="0" distB="0" distL="0" distR="0" wp14:anchorId="7717163B" wp14:editId="1421BE03">
            <wp:extent cx="146685" cy="144199"/>
            <wp:effectExtent l="0" t="0" r="5715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08" cy="1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82">
        <w:rPr>
          <w:sz w:val="17"/>
          <w:szCs w:val="17"/>
          <w:lang w:val="hu-HU"/>
        </w:rPr>
        <w:t>) ikonra.</w:t>
      </w:r>
    </w:p>
    <w:p w14:paraId="565A708C" w14:textId="52EF85F3" w:rsidR="00D84882" w:rsidRDefault="00D84882" w:rsidP="0050366E">
      <w:pPr>
        <w:numPr>
          <w:ilvl w:val="1"/>
          <w:numId w:val="1"/>
        </w:numPr>
        <w:spacing w:line="240" w:lineRule="auto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Az erre kijelölt sávba írja be annak a felhasználónak a nevét, emailcímét vagy felhasználói azonosítóját, akivel meg kívánja osztani a mappát vagy fájlt.</w:t>
      </w:r>
    </w:p>
    <w:p w14:paraId="49F2AE71" w14:textId="580AFEDD" w:rsidR="00EC3256" w:rsidRDefault="00EC3256" w:rsidP="00EC3256">
      <w:pPr>
        <w:spacing w:line="240" w:lineRule="auto"/>
        <w:ind w:left="1440"/>
        <w:rPr>
          <w:sz w:val="17"/>
          <w:szCs w:val="17"/>
          <w:lang w:val="hu-HU"/>
        </w:rPr>
      </w:pPr>
      <w:r>
        <w:rPr>
          <w:noProof/>
        </w:rPr>
        <w:drawing>
          <wp:inline distT="0" distB="0" distL="0" distR="0" wp14:anchorId="13DA6E2E" wp14:editId="204FF68C">
            <wp:extent cx="2438282" cy="4540250"/>
            <wp:effectExtent l="0" t="0" r="635" b="0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53" cy="455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61B4" w14:textId="36B2134E" w:rsidR="00D84882" w:rsidRDefault="00D84882" w:rsidP="0050366E">
      <w:pPr>
        <w:numPr>
          <w:ilvl w:val="1"/>
          <w:numId w:val="1"/>
        </w:numPr>
        <w:spacing w:line="240" w:lineRule="auto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Amennyiben ennek a felhasználónak szeretne szerkesztési jogot biztosítani, a Megosztás ablakban a Továbbiak </w:t>
      </w:r>
      <w:r>
        <w:rPr>
          <w:sz w:val="17"/>
          <w:szCs w:val="17"/>
          <w:lang w:val="hu-HU"/>
        </w:rPr>
        <w:t>(</w:t>
      </w:r>
      <w:r w:rsidRPr="0050366E">
        <w:rPr>
          <w:sz w:val="17"/>
          <w:szCs w:val="17"/>
          <w:lang w:val="hu-HU"/>
        </w:rPr>
        <w:drawing>
          <wp:inline distT="0" distB="0" distL="0" distR="0" wp14:anchorId="6D0F6593" wp14:editId="02B8B769">
            <wp:extent cx="172130" cy="1397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29" cy="1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lang w:val="hu-HU"/>
        </w:rPr>
        <w:t>)</w:t>
      </w:r>
      <w:r>
        <w:rPr>
          <w:sz w:val="17"/>
          <w:szCs w:val="17"/>
          <w:lang w:val="hu-HU"/>
        </w:rPr>
        <w:t xml:space="preserve"> ikonra kattintva pipálja be a Szerkesztés engedélyezése jelölőnégyzetet.</w:t>
      </w:r>
    </w:p>
    <w:p w14:paraId="689B64E2" w14:textId="5538B467" w:rsidR="00EC3256" w:rsidRPr="0050366E" w:rsidRDefault="00EC3256" w:rsidP="00EC3256">
      <w:pPr>
        <w:spacing w:line="240" w:lineRule="auto"/>
        <w:ind w:left="1440"/>
        <w:rPr>
          <w:sz w:val="17"/>
          <w:szCs w:val="17"/>
          <w:lang w:val="hu-HU"/>
        </w:rPr>
      </w:pPr>
      <w:r>
        <w:rPr>
          <w:noProof/>
        </w:rPr>
        <w:lastRenderedPageBreak/>
        <w:drawing>
          <wp:inline distT="0" distB="0" distL="0" distR="0" wp14:anchorId="0F6CB2E2" wp14:editId="136560A0">
            <wp:extent cx="2648761" cy="3288030"/>
            <wp:effectExtent l="0" t="0" r="0" b="7620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40" cy="330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77777777" w:rsidR="00AF39C1" w:rsidRPr="00DF7FDD" w:rsidRDefault="00D54FE7" w:rsidP="0050366E">
      <w:pPr>
        <w:spacing w:before="600" w:after="80"/>
        <w:rPr>
          <w:b/>
          <w:lang w:val="hu-HU"/>
        </w:rPr>
      </w:pPr>
      <w:r w:rsidRPr="00DF7FDD">
        <w:rPr>
          <w:b/>
          <w:lang w:val="hu-HU"/>
        </w:rPr>
        <w:t>Results</w:t>
      </w:r>
    </w:p>
    <w:p w14:paraId="0000000D" w14:textId="77777777" w:rsidR="00AF39C1" w:rsidRPr="00DF7FDD" w:rsidRDefault="00D54FE7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  <w:lang w:val="hu-HU"/>
        </w:rPr>
      </w:pPr>
      <w:r w:rsidRPr="00DF7FDD">
        <w:rPr>
          <w:sz w:val="17"/>
          <w:szCs w:val="17"/>
          <w:lang w:val="hu-HU"/>
        </w:rPr>
        <w:t>&lt;This section is optional. It describes the expected outcome for the task as a whole. &gt;</w:t>
      </w:r>
    </w:p>
    <w:p w14:paraId="0000000E" w14:textId="77777777" w:rsidR="00AF39C1" w:rsidRPr="00DF7FDD" w:rsidRDefault="00D54FE7">
      <w:pPr>
        <w:spacing w:after="80"/>
        <w:rPr>
          <w:b/>
          <w:sz w:val="21"/>
          <w:szCs w:val="21"/>
          <w:lang w:val="hu-HU"/>
        </w:rPr>
      </w:pPr>
      <w:r w:rsidRPr="00DF7FDD">
        <w:rPr>
          <w:b/>
          <w:sz w:val="21"/>
          <w:szCs w:val="21"/>
          <w:lang w:val="hu-HU"/>
        </w:rPr>
        <w:t>What to do next</w:t>
      </w:r>
    </w:p>
    <w:p w14:paraId="0000000F" w14:textId="77777777" w:rsidR="00AF39C1" w:rsidRPr="00DF7FDD" w:rsidRDefault="00D54FE7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  <w:lang w:val="hu-HU"/>
        </w:rPr>
      </w:pPr>
      <w:r w:rsidRPr="00DF7FDD">
        <w:rPr>
          <w:sz w:val="17"/>
          <w:szCs w:val="17"/>
          <w:lang w:val="hu-HU"/>
        </w:rPr>
        <w:t>&lt;This section is optional. It shows the step/tas</w:t>
      </w:r>
      <w:r w:rsidRPr="00DF7FDD">
        <w:rPr>
          <w:sz w:val="17"/>
          <w:szCs w:val="17"/>
          <w:lang w:val="hu-HU"/>
        </w:rPr>
        <w:t>k that the user should do after the successful completion of the current task.&gt;</w:t>
      </w:r>
    </w:p>
    <w:p w14:paraId="00000010" w14:textId="77777777" w:rsidR="00AF39C1" w:rsidRPr="00DF7FDD" w:rsidRDefault="00D54FE7">
      <w:pPr>
        <w:spacing w:after="80"/>
        <w:rPr>
          <w:b/>
          <w:lang w:val="hu-HU"/>
        </w:rPr>
      </w:pPr>
      <w:r w:rsidRPr="00DF7FDD">
        <w:rPr>
          <w:b/>
          <w:lang w:val="hu-HU"/>
        </w:rPr>
        <w:t>Related links</w:t>
      </w:r>
    </w:p>
    <w:p w14:paraId="00000011" w14:textId="77777777" w:rsidR="00AF39C1" w:rsidRPr="00DF7FDD" w:rsidRDefault="00D54FE7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  <w:lang w:val="hu-HU"/>
        </w:rPr>
      </w:pPr>
      <w:r w:rsidRPr="00DF7FDD">
        <w:rPr>
          <w:sz w:val="17"/>
          <w:szCs w:val="17"/>
          <w:lang w:val="hu-HU"/>
        </w:rPr>
        <w:t>&lt;This section is optional. Try to avoid links within the text (no inline links). Collect links to further information under the heading “Related Links”.&gt;</w:t>
      </w:r>
    </w:p>
    <w:p w14:paraId="00000012" w14:textId="77777777" w:rsidR="00AF39C1" w:rsidRPr="00DF7FDD" w:rsidRDefault="00AF39C1">
      <w:pPr>
        <w:rPr>
          <w:lang w:val="hu-HU"/>
        </w:rPr>
      </w:pPr>
    </w:p>
    <w:sectPr w:rsidR="00AF39C1" w:rsidRPr="00DF7FDD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5FB1" w14:textId="77777777" w:rsidR="00D54FE7" w:rsidRDefault="00D54FE7" w:rsidP="00D84882">
      <w:pPr>
        <w:spacing w:line="240" w:lineRule="auto"/>
      </w:pPr>
      <w:r>
        <w:separator/>
      </w:r>
    </w:p>
  </w:endnote>
  <w:endnote w:type="continuationSeparator" w:id="0">
    <w:p w14:paraId="6F85FD6A" w14:textId="77777777" w:rsidR="00D54FE7" w:rsidRDefault="00D54FE7" w:rsidP="00D84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53C6" w14:textId="77777777" w:rsidR="00D54FE7" w:rsidRDefault="00D54FE7" w:rsidP="00D84882">
      <w:pPr>
        <w:spacing w:line="240" w:lineRule="auto"/>
      </w:pPr>
      <w:r>
        <w:separator/>
      </w:r>
    </w:p>
  </w:footnote>
  <w:footnote w:type="continuationSeparator" w:id="0">
    <w:p w14:paraId="4DF692DE" w14:textId="77777777" w:rsidR="00D54FE7" w:rsidRDefault="00D54FE7" w:rsidP="00D848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E7FD3"/>
    <w:multiLevelType w:val="multilevel"/>
    <w:tmpl w:val="4B020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0002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C1"/>
    <w:rsid w:val="004D2B67"/>
    <w:rsid w:val="0050366E"/>
    <w:rsid w:val="006B6499"/>
    <w:rsid w:val="00AF39C1"/>
    <w:rsid w:val="00D54FE7"/>
    <w:rsid w:val="00D84882"/>
    <w:rsid w:val="00DF7FDD"/>
    <w:rsid w:val="00E1102B"/>
    <w:rsid w:val="00EC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6910"/>
  <w15:docId w15:val="{10F32C6E-D52D-4B78-A860-BD500382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fej">
    <w:name w:val="header"/>
    <w:basedOn w:val="Norml"/>
    <w:link w:val="lfejChar"/>
    <w:uiPriority w:val="99"/>
    <w:unhideWhenUsed/>
    <w:rsid w:val="00D84882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4882"/>
  </w:style>
  <w:style w:type="paragraph" w:styleId="llb">
    <w:name w:val="footer"/>
    <w:basedOn w:val="Norml"/>
    <w:link w:val="llbChar"/>
    <w:uiPriority w:val="99"/>
    <w:unhideWhenUsed/>
    <w:rsid w:val="00D84882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4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405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Petra Pataki</cp:lastModifiedBy>
  <cp:revision>3</cp:revision>
  <dcterms:created xsi:type="dcterms:W3CDTF">2022-05-11T08:44:00Z</dcterms:created>
  <dcterms:modified xsi:type="dcterms:W3CDTF">2022-05-11T09:15:00Z</dcterms:modified>
</cp:coreProperties>
</file>