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16AD1" w14:textId="561F92CB" w:rsidR="0057693F" w:rsidRPr="009A00E4" w:rsidRDefault="00311D2A" w:rsidP="00FC582A">
      <w:pPr>
        <w:pStyle w:val="a6"/>
        <w:numPr>
          <w:ilvl w:val="0"/>
          <w:numId w:val="2"/>
        </w:numPr>
        <w:ind w:firstLineChars="0"/>
        <w:rPr>
          <w:b/>
        </w:rPr>
      </w:pPr>
      <w:r w:rsidRPr="009A00E4">
        <w:rPr>
          <w:rFonts w:hint="eastAsia"/>
          <w:b/>
        </w:rPr>
        <w:t>前端后端</w:t>
      </w:r>
      <w:r w:rsidR="006119E5" w:rsidRPr="009A00E4">
        <w:rPr>
          <w:rFonts w:hint="eastAsia"/>
          <w:b/>
        </w:rPr>
        <w:t>：</w:t>
      </w:r>
      <w:r w:rsidRPr="009A00E4">
        <w:rPr>
          <w:rFonts w:hint="eastAsia"/>
        </w:rPr>
        <w:t>目的：增加可移植性</w:t>
      </w:r>
    </w:p>
    <w:p w14:paraId="4814C3FC" w14:textId="77777777" w:rsidR="006119E5" w:rsidRPr="009A00E4" w:rsidRDefault="00311D2A" w:rsidP="00FC582A">
      <w:pPr>
        <w:pStyle w:val="a6"/>
        <w:numPr>
          <w:ilvl w:val="0"/>
          <w:numId w:val="3"/>
        </w:numPr>
        <w:tabs>
          <w:tab w:val="left" w:pos="720"/>
        </w:tabs>
        <w:ind w:firstLineChars="0"/>
      </w:pPr>
      <w:r w:rsidRPr="009A00E4">
        <w:rPr>
          <w:rFonts w:hint="eastAsia"/>
        </w:rPr>
        <w:t>前端</w:t>
      </w:r>
      <w:r w:rsidR="006119E5" w:rsidRPr="009A00E4">
        <w:rPr>
          <w:rFonts w:hint="eastAsia"/>
        </w:rPr>
        <w:t>:</w:t>
      </w:r>
      <w:r w:rsidR="006119E5" w:rsidRPr="009A00E4">
        <w:t xml:space="preserve"> </w:t>
      </w:r>
      <w:r w:rsidRPr="009A00E4">
        <w:rPr>
          <w:rFonts w:hint="eastAsia"/>
        </w:rPr>
        <w:t>与源语言有关、与目标机无关的部分</w:t>
      </w:r>
      <w:r w:rsidR="006119E5" w:rsidRPr="009A00E4">
        <w:rPr>
          <w:rFonts w:hint="eastAsia"/>
        </w:rPr>
        <w:t>。</w:t>
      </w:r>
      <w:r w:rsidRPr="009A00E4">
        <w:rPr>
          <w:rFonts w:hint="eastAsia"/>
        </w:rPr>
        <w:t>词法分析、语法分析、语义分析与中间代码生成、与机器无关的代码优化，出错处理，符号管理</w:t>
      </w:r>
    </w:p>
    <w:p w14:paraId="47B8DC6F" w14:textId="7ACCF250" w:rsidR="0057693F" w:rsidRPr="009A00E4" w:rsidRDefault="00311D2A" w:rsidP="00FC582A">
      <w:pPr>
        <w:pStyle w:val="a6"/>
        <w:numPr>
          <w:ilvl w:val="0"/>
          <w:numId w:val="3"/>
        </w:numPr>
        <w:tabs>
          <w:tab w:val="left" w:pos="720"/>
        </w:tabs>
        <w:ind w:firstLineChars="0"/>
      </w:pPr>
      <w:r w:rsidRPr="009A00E4">
        <w:rPr>
          <w:rFonts w:hint="eastAsia"/>
        </w:rPr>
        <w:t>后端</w:t>
      </w:r>
      <w:r w:rsidR="006119E5" w:rsidRPr="009A00E4">
        <w:rPr>
          <w:rFonts w:hint="eastAsia"/>
        </w:rPr>
        <w:t>：</w:t>
      </w:r>
      <w:r w:rsidRPr="009A00E4">
        <w:rPr>
          <w:rFonts w:hint="eastAsia"/>
        </w:rPr>
        <w:t>与目标机有关的部分</w:t>
      </w:r>
      <w:r w:rsidR="006119E5" w:rsidRPr="009A00E4">
        <w:rPr>
          <w:rFonts w:hint="eastAsia"/>
        </w:rPr>
        <w:t>。</w:t>
      </w:r>
      <w:r w:rsidRPr="009A00E4">
        <w:rPr>
          <w:rFonts w:hint="eastAsia"/>
        </w:rPr>
        <w:t>与机器有关的代码优化、目标代码生成</w:t>
      </w:r>
    </w:p>
    <w:p w14:paraId="19ED7115" w14:textId="77777777" w:rsidR="0057693F" w:rsidRPr="009A00E4" w:rsidRDefault="0057693F" w:rsidP="00FC582A">
      <w:pPr>
        <w:ind w:left="1440"/>
      </w:pPr>
    </w:p>
    <w:p w14:paraId="6F135BE5" w14:textId="731E5D89" w:rsidR="0057693F" w:rsidRPr="009A00E4" w:rsidRDefault="00311D2A" w:rsidP="00FC582A">
      <w:pPr>
        <w:pStyle w:val="a6"/>
        <w:numPr>
          <w:ilvl w:val="0"/>
          <w:numId w:val="2"/>
        </w:numPr>
        <w:ind w:firstLineChars="0"/>
        <w:rPr>
          <w:b/>
        </w:rPr>
      </w:pPr>
      <w:r w:rsidRPr="009A00E4">
        <w:rPr>
          <w:b/>
        </w:rPr>
        <w:t>素短语</w:t>
      </w:r>
      <w:r w:rsidR="006119E5" w:rsidRPr="009A00E4">
        <w:rPr>
          <w:rFonts w:hint="eastAsia"/>
          <w:b/>
        </w:rPr>
        <w:t>：</w:t>
      </w:r>
      <w:r w:rsidRPr="009A00E4">
        <w:t>是一个短语</w:t>
      </w:r>
      <w:r w:rsidRPr="009A00E4">
        <w:t>,</w:t>
      </w:r>
      <w:r w:rsidRPr="009A00E4">
        <w:t>至少包含一个终结符</w:t>
      </w:r>
      <w:r w:rsidRPr="009A00E4">
        <w:t xml:space="preserve">, </w:t>
      </w:r>
      <w:r w:rsidRPr="009A00E4">
        <w:t>除自身外不再包括其他含终结符的短语</w:t>
      </w:r>
      <w:r w:rsidR="006119E5" w:rsidRPr="009A00E4">
        <w:br/>
      </w:r>
      <w:r w:rsidRPr="009A00E4">
        <w:rPr>
          <w:b/>
        </w:rPr>
        <w:t>短语</w:t>
      </w:r>
      <w:r w:rsidRPr="009A00E4">
        <w:rPr>
          <w:b/>
        </w:rPr>
        <w:t>:</w:t>
      </w:r>
      <w:r w:rsidRPr="009A00E4">
        <w:t>一棵子树的所有叶子自左至右排列起来</w:t>
      </w:r>
      <w:r w:rsidRPr="009A00E4">
        <w:t xml:space="preserve"> </w:t>
      </w:r>
      <w:r w:rsidRPr="009A00E4">
        <w:t>形成一个相对于子树根的短语。</w:t>
      </w:r>
      <w:r w:rsidRPr="009A00E4">
        <w:t xml:space="preserve"> </w:t>
      </w:r>
    </w:p>
    <w:p w14:paraId="042507E9" w14:textId="77777777" w:rsidR="006119E5" w:rsidRPr="009A00E4" w:rsidRDefault="006119E5" w:rsidP="00FC582A">
      <w:pPr>
        <w:pStyle w:val="a6"/>
        <w:ind w:left="360" w:firstLineChars="0" w:firstLine="0"/>
      </w:pPr>
    </w:p>
    <w:p w14:paraId="70DAF092" w14:textId="1236487B" w:rsidR="0057693F" w:rsidRPr="009A00E4" w:rsidRDefault="00311D2A" w:rsidP="00FC582A">
      <w:pPr>
        <w:pStyle w:val="a6"/>
        <w:numPr>
          <w:ilvl w:val="0"/>
          <w:numId w:val="2"/>
        </w:numPr>
        <w:ind w:firstLineChars="0"/>
      </w:pPr>
      <w:r w:rsidRPr="009A00E4">
        <w:rPr>
          <w:rFonts w:hint="eastAsia"/>
          <w:b/>
          <w:bCs/>
        </w:rPr>
        <w:t>C</w:t>
      </w:r>
      <w:r w:rsidRPr="009A00E4">
        <w:rPr>
          <w:rFonts w:hint="eastAsia"/>
          <w:b/>
          <w:bCs/>
        </w:rPr>
        <w:t>语言的活动记录格式</w:t>
      </w:r>
      <w:r w:rsidR="006119E5" w:rsidRPr="009A00E4">
        <w:rPr>
          <w:rFonts w:hint="eastAsia"/>
        </w:rPr>
        <w:t>：过程的每个活动所需要的信息用一块连续的存储区来管理，这块存储区叫做</w:t>
      </w:r>
      <w:r w:rsidR="006119E5" w:rsidRPr="009A00E4">
        <w:rPr>
          <w:rFonts w:hint="eastAsia"/>
          <w:b/>
          <w:bCs/>
        </w:rPr>
        <w:t>活动记录</w:t>
      </w:r>
      <w:r w:rsidR="006119E5" w:rsidRPr="009A00E4">
        <w:rPr>
          <w:rFonts w:hint="eastAsia"/>
          <w:b/>
          <w:bCs/>
        </w:rPr>
        <w:t xml:space="preserve"> </w:t>
      </w:r>
    </w:p>
    <w:p w14:paraId="1A4BF2AC" w14:textId="5782A0BC" w:rsidR="0057693F" w:rsidRPr="009A00E4" w:rsidRDefault="006119E5" w:rsidP="00FC582A">
      <w:pPr>
        <w:ind w:left="360"/>
        <w:jc w:val="center"/>
      </w:pPr>
      <w:r w:rsidRPr="009A00E4">
        <w:rPr>
          <w:noProof/>
        </w:rPr>
        <w:drawing>
          <wp:inline distT="0" distB="0" distL="0" distR="0" wp14:anchorId="495D2815" wp14:editId="15D79B07">
            <wp:extent cx="3415146" cy="2072777"/>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3448" cy="2089955"/>
                    </a:xfrm>
                    <a:prstGeom prst="rect">
                      <a:avLst/>
                    </a:prstGeom>
                  </pic:spPr>
                </pic:pic>
              </a:graphicData>
            </a:graphic>
          </wp:inline>
        </w:drawing>
      </w:r>
    </w:p>
    <w:p w14:paraId="33A77FBE" w14:textId="77777777" w:rsidR="006119E5" w:rsidRPr="009A00E4" w:rsidRDefault="006119E5" w:rsidP="00FC582A"/>
    <w:p w14:paraId="7754F908" w14:textId="6952F676" w:rsidR="0057693F" w:rsidRPr="009A00E4" w:rsidRDefault="00311D2A" w:rsidP="00FC582A">
      <w:pPr>
        <w:pStyle w:val="a6"/>
        <w:numPr>
          <w:ilvl w:val="0"/>
          <w:numId w:val="2"/>
        </w:numPr>
        <w:ind w:firstLineChars="0"/>
      </w:pPr>
      <w:r w:rsidRPr="009A00E4">
        <w:rPr>
          <w:rFonts w:hint="eastAsia"/>
          <w:b/>
          <w:bCs/>
        </w:rPr>
        <w:t>代码优化</w:t>
      </w:r>
      <w:r w:rsidR="006119E5" w:rsidRPr="009A00E4">
        <w:rPr>
          <w:rFonts w:hint="eastAsia"/>
        </w:rPr>
        <w:t>:</w:t>
      </w:r>
      <w:r w:rsidR="006119E5" w:rsidRPr="009A00E4">
        <w:t xml:space="preserve"> </w:t>
      </w:r>
      <w:r w:rsidRPr="009A00E4">
        <w:rPr>
          <w:rFonts w:hint="eastAsia"/>
        </w:rPr>
        <w:t>公共子表达式的删除，复制传播，无用代码的删除，代码外提，强度削弱</w:t>
      </w:r>
      <w:r w:rsidR="006119E5" w:rsidRPr="009A00E4">
        <w:rPr>
          <w:rFonts w:hint="eastAsia"/>
        </w:rPr>
        <w:t>(</w:t>
      </w:r>
      <w:r w:rsidRPr="009A00E4">
        <w:rPr>
          <w:rFonts w:hint="eastAsia"/>
        </w:rPr>
        <w:t>归纳变量删除</w:t>
      </w:r>
      <w:r w:rsidR="006119E5" w:rsidRPr="009A00E4">
        <w:rPr>
          <w:rFonts w:hint="eastAsia"/>
        </w:rPr>
        <w:t>)</w:t>
      </w:r>
    </w:p>
    <w:p w14:paraId="2EC605CE" w14:textId="77777777" w:rsidR="006119E5" w:rsidRPr="009A00E4" w:rsidRDefault="006119E5" w:rsidP="00FC582A">
      <w:pPr>
        <w:pStyle w:val="a6"/>
        <w:ind w:left="360" w:firstLineChars="0" w:firstLine="0"/>
      </w:pPr>
    </w:p>
    <w:p w14:paraId="4D861219" w14:textId="2C08BC15" w:rsidR="006119E5" w:rsidRPr="009A00E4" w:rsidRDefault="00311D2A" w:rsidP="00FC582A">
      <w:pPr>
        <w:pStyle w:val="a6"/>
        <w:numPr>
          <w:ilvl w:val="0"/>
          <w:numId w:val="2"/>
        </w:numPr>
        <w:ind w:firstLineChars="0"/>
      </w:pPr>
      <w:r w:rsidRPr="009A00E4">
        <w:rPr>
          <w:b/>
          <w:bCs/>
        </w:rPr>
        <w:t>S-</w:t>
      </w:r>
      <w:r w:rsidRPr="009A00E4">
        <w:rPr>
          <w:b/>
          <w:bCs/>
        </w:rPr>
        <w:t>属性</w:t>
      </w:r>
      <w:r w:rsidR="006119E5" w:rsidRPr="009A00E4">
        <w:rPr>
          <w:rFonts w:hint="eastAsia"/>
        </w:rPr>
        <w:t>:</w:t>
      </w:r>
      <w:r w:rsidRPr="009A00E4">
        <w:t>只含综合属性的语法制导定义称为</w:t>
      </w:r>
      <w:r w:rsidRPr="009A00E4">
        <w:t>S-</w:t>
      </w:r>
      <w:r w:rsidRPr="009A00E4">
        <w:t>属性定义</w:t>
      </w:r>
      <w:r w:rsidRPr="009A00E4">
        <w:t>,</w:t>
      </w:r>
      <w:r w:rsidRPr="009A00E4">
        <w:t>通常</w:t>
      </w:r>
      <w:r w:rsidRPr="009A00E4">
        <w:t xml:space="preserve"> </w:t>
      </w:r>
      <w:r w:rsidRPr="009A00E4">
        <w:t>在自底向上的分析方法计算属性值</w:t>
      </w:r>
      <w:r w:rsidR="006119E5" w:rsidRPr="009A00E4">
        <w:t>;</w:t>
      </w:r>
      <w:r w:rsidR="006119E5" w:rsidRPr="009A00E4">
        <w:br/>
      </w:r>
      <w:r w:rsidRPr="009A00E4">
        <w:rPr>
          <w:b/>
          <w:bCs/>
        </w:rPr>
        <w:t>L-</w:t>
      </w:r>
      <w:r w:rsidRPr="009A00E4">
        <w:rPr>
          <w:b/>
          <w:bCs/>
        </w:rPr>
        <w:t>属性</w:t>
      </w:r>
      <w:r w:rsidR="006119E5" w:rsidRPr="009A00E4">
        <w:rPr>
          <w:rFonts w:ascii="MS Gothic" w:hAnsi="MS Gothic" w:cs="MS Gothic" w:hint="eastAsia"/>
        </w:rPr>
        <w:t>:</w:t>
      </w:r>
      <w:r w:rsidRPr="009A00E4">
        <w:t>一个语法制导定义被称为</w:t>
      </w:r>
      <w:r w:rsidRPr="009A00E4">
        <w:t>L-</w:t>
      </w:r>
      <w:r w:rsidRPr="009A00E4">
        <w:t>属性定义</w:t>
      </w:r>
      <w:r w:rsidRPr="009A00E4">
        <w:t>,</w:t>
      </w:r>
      <w:r w:rsidRPr="009A00E4">
        <w:t>当且仅当它的每个属性或者是综合属性</w:t>
      </w:r>
    </w:p>
    <w:p w14:paraId="2B711908" w14:textId="77777777" w:rsidR="006119E5" w:rsidRPr="009A00E4" w:rsidRDefault="006119E5" w:rsidP="00FC582A">
      <w:pPr>
        <w:pStyle w:val="a6"/>
        <w:ind w:firstLine="480"/>
      </w:pPr>
    </w:p>
    <w:p w14:paraId="2E108997" w14:textId="22D12BB2" w:rsidR="006119E5" w:rsidRPr="009A00E4" w:rsidRDefault="006119E5" w:rsidP="00FC582A">
      <w:pPr>
        <w:pStyle w:val="a6"/>
        <w:numPr>
          <w:ilvl w:val="0"/>
          <w:numId w:val="2"/>
        </w:numPr>
        <w:ind w:firstLineChars="0"/>
      </w:pPr>
      <w:r w:rsidRPr="009A00E4">
        <w:rPr>
          <w:rFonts w:hint="eastAsia"/>
          <w:b/>
          <w:bCs/>
        </w:rPr>
        <w:t>五种常见的代码优化方法</w:t>
      </w:r>
      <w:r w:rsidRPr="009A00E4">
        <w:rPr>
          <w:rFonts w:hint="eastAsia"/>
        </w:rPr>
        <w:t>？</w:t>
      </w:r>
    </w:p>
    <w:p w14:paraId="740EE6EE" w14:textId="77777777" w:rsidR="006119E5" w:rsidRPr="009A00E4" w:rsidRDefault="006119E5" w:rsidP="00FC582A">
      <w:pPr>
        <w:ind w:firstLine="420"/>
      </w:pPr>
      <w:r w:rsidRPr="009A00E4">
        <w:rPr>
          <w:rFonts w:hint="eastAsia"/>
        </w:rPr>
        <w:t>无用代码删除，代码外提，强度削弱，归纳变量删除，复制传播</w:t>
      </w:r>
      <w:r w:rsidRPr="009A00E4">
        <w:rPr>
          <w:rFonts w:hint="eastAsia"/>
        </w:rPr>
        <w:t xml:space="preserve"> </w:t>
      </w:r>
      <w:r w:rsidRPr="009A00E4">
        <w:rPr>
          <w:rFonts w:hint="eastAsia"/>
        </w:rPr>
        <w:t>公共子表达式删除</w:t>
      </w:r>
    </w:p>
    <w:p w14:paraId="48D04136" w14:textId="77777777" w:rsidR="006119E5" w:rsidRPr="009A00E4" w:rsidRDefault="006119E5" w:rsidP="00FC582A"/>
    <w:p w14:paraId="50EE70DB" w14:textId="1E7BCCA0" w:rsidR="006119E5" w:rsidRPr="009A00E4" w:rsidRDefault="006119E5" w:rsidP="00FC582A">
      <w:pPr>
        <w:pStyle w:val="a6"/>
        <w:numPr>
          <w:ilvl w:val="0"/>
          <w:numId w:val="2"/>
        </w:numPr>
        <w:ind w:firstLineChars="0"/>
      </w:pPr>
      <w:r w:rsidRPr="009A00E4">
        <w:rPr>
          <w:rFonts w:hint="eastAsia"/>
          <w:b/>
          <w:bCs/>
        </w:rPr>
        <w:t>局部性原理</w:t>
      </w:r>
      <w:r w:rsidRPr="009A00E4">
        <w:rPr>
          <w:rFonts w:hint="eastAsia"/>
        </w:rPr>
        <w:t>的概念？</w:t>
      </w:r>
    </w:p>
    <w:p w14:paraId="002FFD0A" w14:textId="7D729FCD" w:rsidR="0057693F" w:rsidRPr="009A00E4" w:rsidRDefault="006119E5" w:rsidP="00FC582A">
      <w:pPr>
        <w:ind w:firstLine="420"/>
      </w:pPr>
      <w:r w:rsidRPr="009A00E4">
        <w:rPr>
          <w:rFonts w:hint="eastAsia"/>
        </w:rPr>
        <w:t>程序中的大部分运行时间都花费在较少的一部分代码中，而且只是涉及到一小部分数据。时间局部性：如果某个程序访问的内存位置有可能在很短的时间内被再次访问空间局部性：如果被访问过的内存位置的邻近位置有可能在很短的时间内被再次访问</w:t>
      </w:r>
    </w:p>
    <w:p w14:paraId="166E9190" w14:textId="2AD303B3" w:rsidR="0044025E" w:rsidRPr="009A00E4" w:rsidRDefault="0044025E" w:rsidP="00FC582A"/>
    <w:p w14:paraId="7C41C151" w14:textId="25983585" w:rsidR="0044025E" w:rsidRPr="009A00E4" w:rsidRDefault="0044025E" w:rsidP="00FC582A">
      <w:pPr>
        <w:pStyle w:val="a6"/>
        <w:numPr>
          <w:ilvl w:val="0"/>
          <w:numId w:val="2"/>
        </w:numPr>
        <w:ind w:firstLineChars="0"/>
      </w:pPr>
      <w:r w:rsidRPr="009A00E4">
        <w:rPr>
          <w:rFonts w:hint="eastAsia"/>
          <w:b/>
          <w:bCs/>
        </w:rPr>
        <w:t>活前缀</w:t>
      </w:r>
      <w:r w:rsidRPr="009A00E4">
        <w:rPr>
          <w:rFonts w:hint="eastAsia"/>
        </w:rPr>
        <w:t>：前缀不含相应句型的句柄右部的任何符号，将其称为规范句型的活前缀</w:t>
      </w:r>
    </w:p>
    <w:p w14:paraId="7FA800F4" w14:textId="77777777" w:rsidR="00475675" w:rsidRPr="009A00E4" w:rsidRDefault="00475675" w:rsidP="00FC582A">
      <w:pPr>
        <w:pStyle w:val="a6"/>
        <w:ind w:left="360" w:firstLineChars="0" w:firstLine="0"/>
        <w:rPr>
          <w:rFonts w:hint="eastAsia"/>
        </w:rPr>
      </w:pPr>
    </w:p>
    <w:p w14:paraId="2BF07E5F" w14:textId="3EFE1B5B" w:rsidR="00FB1C24" w:rsidRPr="009A00E4" w:rsidRDefault="00FB1C24" w:rsidP="00FC582A">
      <w:pPr>
        <w:pStyle w:val="a6"/>
        <w:numPr>
          <w:ilvl w:val="0"/>
          <w:numId w:val="2"/>
        </w:numPr>
        <w:ind w:firstLineChars="0"/>
      </w:pPr>
      <w:r w:rsidRPr="009A00E4">
        <w:rPr>
          <w:rFonts w:hint="eastAsia"/>
          <w:b/>
          <w:bCs/>
        </w:rPr>
        <w:lastRenderedPageBreak/>
        <w:t>遍：</w:t>
      </w:r>
      <w:r w:rsidRPr="009A00E4">
        <w:rPr>
          <w:rFonts w:hint="eastAsia"/>
        </w:rPr>
        <w:t>通常称编译程序对源程序或中间结果的完整扫描为遍</w:t>
      </w:r>
    </w:p>
    <w:p w14:paraId="14CE3D91" w14:textId="77777777" w:rsidR="00FB1C24" w:rsidRPr="009A00E4" w:rsidRDefault="00FB1C24" w:rsidP="00FC582A">
      <w:pPr>
        <w:pStyle w:val="a6"/>
        <w:ind w:firstLine="480"/>
        <w:rPr>
          <w:rFonts w:hint="eastAsia"/>
        </w:rPr>
      </w:pPr>
    </w:p>
    <w:p w14:paraId="356C3F89" w14:textId="01ACD8C5" w:rsidR="00FB1C24" w:rsidRPr="009A00E4" w:rsidRDefault="00E26D45" w:rsidP="00FC582A">
      <w:pPr>
        <w:pStyle w:val="a6"/>
        <w:numPr>
          <w:ilvl w:val="0"/>
          <w:numId w:val="2"/>
        </w:numPr>
        <w:ind w:firstLineChars="0"/>
      </w:pPr>
      <w:r w:rsidRPr="009A00E4">
        <w:rPr>
          <w:rFonts w:hint="eastAsia"/>
          <w:b/>
          <w:bCs/>
        </w:rPr>
        <w:t>词法分析阶段的错误处理</w:t>
      </w:r>
      <w:r w:rsidRPr="009A00E4">
        <w:rPr>
          <w:rFonts w:hint="eastAsia"/>
          <w:b/>
          <w:bCs/>
        </w:rPr>
        <w:t>：</w:t>
      </w:r>
    </w:p>
    <w:p w14:paraId="63B39F98" w14:textId="060A3CCF" w:rsidR="00E26D45" w:rsidRPr="009A00E4" w:rsidRDefault="00E26D45" w:rsidP="00FC582A">
      <w:pPr>
        <w:pStyle w:val="a6"/>
        <w:numPr>
          <w:ilvl w:val="1"/>
          <w:numId w:val="2"/>
        </w:numPr>
        <w:ind w:firstLineChars="0"/>
      </w:pPr>
      <w:r w:rsidRPr="00E26D45">
        <w:rPr>
          <w:rFonts w:hint="eastAsia"/>
        </w:rPr>
        <w:t>非法字符检查</w:t>
      </w:r>
    </w:p>
    <w:p w14:paraId="51CB72B1" w14:textId="49A17B52" w:rsidR="00E26D45" w:rsidRPr="009A00E4" w:rsidRDefault="00E26D45" w:rsidP="00FC582A">
      <w:pPr>
        <w:pStyle w:val="a6"/>
        <w:numPr>
          <w:ilvl w:val="1"/>
          <w:numId w:val="2"/>
        </w:numPr>
        <w:ind w:firstLineChars="0"/>
      </w:pPr>
      <w:r w:rsidRPr="009A00E4">
        <w:rPr>
          <w:rFonts w:hint="eastAsia"/>
        </w:rPr>
        <w:t>单词拼写错误</w:t>
      </w:r>
    </w:p>
    <w:p w14:paraId="5304CB36" w14:textId="4E6E887C" w:rsidR="00E26D45" w:rsidRPr="009A00E4" w:rsidRDefault="00E26D45" w:rsidP="00FC582A">
      <w:pPr>
        <w:pStyle w:val="a6"/>
        <w:numPr>
          <w:ilvl w:val="1"/>
          <w:numId w:val="2"/>
        </w:numPr>
        <w:ind w:firstLineChars="0"/>
      </w:pPr>
      <w:r w:rsidRPr="009A00E4">
        <w:rPr>
          <w:rFonts w:hint="eastAsia"/>
        </w:rPr>
        <w:t>不封闭错误检查</w:t>
      </w:r>
    </w:p>
    <w:p w14:paraId="0176DB63" w14:textId="4CB57F57" w:rsidR="00E26D45" w:rsidRPr="009A00E4" w:rsidRDefault="00E26D45" w:rsidP="00FC582A">
      <w:pPr>
        <w:pStyle w:val="a6"/>
        <w:numPr>
          <w:ilvl w:val="1"/>
          <w:numId w:val="2"/>
        </w:numPr>
        <w:ind w:firstLineChars="0"/>
      </w:pPr>
      <w:r w:rsidRPr="009A00E4">
        <w:rPr>
          <w:rFonts w:hint="eastAsia"/>
        </w:rPr>
        <w:t>重复声明检查</w:t>
      </w:r>
    </w:p>
    <w:p w14:paraId="54A9DDFE" w14:textId="77777777" w:rsidR="00E26D45" w:rsidRPr="00E26D45" w:rsidRDefault="00E26D45" w:rsidP="00FC582A">
      <w:pPr>
        <w:pStyle w:val="a6"/>
        <w:numPr>
          <w:ilvl w:val="1"/>
          <w:numId w:val="2"/>
        </w:numPr>
        <w:ind w:firstLineChars="0"/>
      </w:pPr>
      <w:r w:rsidRPr="00E26D45">
        <w:rPr>
          <w:rFonts w:hint="eastAsia"/>
        </w:rPr>
        <w:t>错误恢复与续编译</w:t>
      </w:r>
    </w:p>
    <w:p w14:paraId="69E30AF0" w14:textId="77777777" w:rsidR="00E26D45" w:rsidRPr="009A00E4" w:rsidRDefault="00E26D45" w:rsidP="00FC582A">
      <w:pPr>
        <w:ind w:left="420"/>
        <w:rPr>
          <w:rFonts w:hint="eastAsia"/>
        </w:rPr>
      </w:pPr>
    </w:p>
    <w:p w14:paraId="328F573C" w14:textId="61F44376" w:rsidR="00AC30FF" w:rsidRPr="009A00E4" w:rsidRDefault="00475675" w:rsidP="00FC582A">
      <w:pPr>
        <w:pStyle w:val="a6"/>
        <w:numPr>
          <w:ilvl w:val="0"/>
          <w:numId w:val="2"/>
        </w:numPr>
        <w:ind w:firstLineChars="0"/>
      </w:pPr>
      <w:r w:rsidRPr="009A00E4">
        <w:rPr>
          <w:b/>
          <w:bCs/>
        </w:rPr>
        <w:t>LR(0)</w:t>
      </w:r>
      <w:r w:rsidRPr="009A00E4">
        <w:rPr>
          <w:rFonts w:hint="eastAsia"/>
          <w:b/>
          <w:bCs/>
        </w:rPr>
        <w:t>项目</w:t>
      </w:r>
      <w:r w:rsidRPr="009A00E4">
        <w:rPr>
          <w:rFonts w:hint="eastAsia"/>
          <w:b/>
          <w:bCs/>
        </w:rPr>
        <w:t>：</w:t>
      </w:r>
      <w:r w:rsidRPr="009A00E4">
        <w:rPr>
          <w:rFonts w:hint="eastAsia"/>
        </w:rPr>
        <w:t>右部某个位置标有圆点的产生式称为相应文法的</w:t>
      </w:r>
      <w:r w:rsidRPr="009A00E4">
        <w:t>LR(0)</w:t>
      </w:r>
      <w:r w:rsidRPr="009A00E4">
        <w:rPr>
          <w:rFonts w:hint="eastAsia"/>
        </w:rPr>
        <w:t>项目</w:t>
      </w:r>
    </w:p>
    <w:p w14:paraId="72CCF967" w14:textId="77777777" w:rsidR="009A00E4" w:rsidRPr="009A00E4" w:rsidRDefault="009A00E4" w:rsidP="00FC582A">
      <w:pPr>
        <w:pStyle w:val="a6"/>
        <w:ind w:left="360" w:firstLineChars="0" w:firstLine="0"/>
      </w:pPr>
    </w:p>
    <w:p w14:paraId="50C2E102" w14:textId="77777777" w:rsidR="00AC30FF" w:rsidRPr="009A00E4" w:rsidRDefault="00AC30FF" w:rsidP="00FC582A">
      <w:pPr>
        <w:pStyle w:val="a6"/>
        <w:numPr>
          <w:ilvl w:val="0"/>
          <w:numId w:val="2"/>
        </w:numPr>
        <w:ind w:firstLineChars="0"/>
        <w:rPr>
          <w:b/>
          <w:bCs/>
        </w:rPr>
      </w:pPr>
      <w:r w:rsidRPr="009A00E4">
        <w:rPr>
          <w:rFonts w:hint="eastAsia"/>
          <w:b/>
          <w:bCs/>
        </w:rPr>
        <w:t>静态语义分析</w:t>
      </w:r>
      <w:r w:rsidRPr="009A00E4">
        <w:rPr>
          <w:rFonts w:hint="eastAsia"/>
          <w:b/>
          <w:bCs/>
        </w:rPr>
        <w:t>/</w:t>
      </w:r>
      <w:r w:rsidRPr="009A00E4">
        <w:rPr>
          <w:rFonts w:hint="eastAsia"/>
          <w:b/>
          <w:bCs/>
        </w:rPr>
        <w:t>静态检查：</w:t>
      </w:r>
    </w:p>
    <w:p w14:paraId="003AF18F" w14:textId="181E5E74" w:rsidR="00AC30FF" w:rsidRPr="009A00E4" w:rsidRDefault="00AC30FF" w:rsidP="00FC582A">
      <w:pPr>
        <w:pStyle w:val="a6"/>
        <w:ind w:left="360" w:firstLineChars="0" w:firstLine="0"/>
      </w:pPr>
      <w:r w:rsidRPr="009A00E4">
        <w:rPr>
          <w:rFonts w:hint="eastAsia"/>
        </w:rPr>
        <w:t>类型检查</w:t>
      </w:r>
      <w:r w:rsidR="00ED6A1F" w:rsidRPr="009A00E4">
        <w:rPr>
          <w:rFonts w:hint="eastAsia"/>
        </w:rPr>
        <w:t>：</w:t>
      </w:r>
      <w:r w:rsidRPr="009A00E4">
        <w:rPr>
          <w:rFonts w:hint="eastAsia"/>
        </w:rPr>
        <w:t>操作数和操作符的类型是否相容（</w:t>
      </w:r>
      <w:r w:rsidRPr="009A00E4">
        <w:t>a + b</w:t>
      </w:r>
      <w:r w:rsidRPr="009A00E4">
        <w:rPr>
          <w:rFonts w:hint="eastAsia"/>
        </w:rPr>
        <w:t>，例如要求</w:t>
      </w:r>
      <w:r w:rsidRPr="009A00E4">
        <w:t>+</w:t>
      </w:r>
      <w:r w:rsidRPr="009A00E4">
        <w:rPr>
          <w:rFonts w:hint="eastAsia"/>
        </w:rPr>
        <w:t>操作只能作用于整数，那么</w:t>
      </w:r>
      <w:r w:rsidRPr="009A00E4">
        <w:t>a</w:t>
      </w:r>
      <w:r w:rsidRPr="009A00E4">
        <w:rPr>
          <w:rFonts w:hint="eastAsia"/>
        </w:rPr>
        <w:t>和</w:t>
      </w:r>
      <w:r w:rsidRPr="009A00E4">
        <w:t>b</w:t>
      </w:r>
      <w:r w:rsidRPr="009A00E4">
        <w:rPr>
          <w:rFonts w:hint="eastAsia"/>
        </w:rPr>
        <w:t>必须都是整数）</w:t>
      </w:r>
    </w:p>
    <w:p w14:paraId="6A9C346D" w14:textId="77777777" w:rsidR="00ED6A1F" w:rsidRPr="00FC582A" w:rsidRDefault="00AC30FF" w:rsidP="00FC582A">
      <w:pPr>
        <w:pStyle w:val="Default"/>
        <w:numPr>
          <w:ilvl w:val="0"/>
          <w:numId w:val="4"/>
        </w:numPr>
        <w:rPr>
          <w:rFonts w:asciiTheme="minorHAnsi" w:eastAsiaTheme="minorEastAsia" w:cstheme="minorBidi"/>
          <w:color w:val="auto"/>
          <w:kern w:val="2"/>
        </w:rPr>
      </w:pPr>
      <w:r w:rsidRPr="00FC582A">
        <w:rPr>
          <w:rFonts w:asciiTheme="minorHAnsi" w:eastAsiaTheme="minorEastAsia" w:cstheme="minorBidi" w:hint="eastAsia"/>
          <w:color w:val="auto"/>
          <w:kern w:val="2"/>
        </w:rPr>
        <w:t>控制流检查</w:t>
      </w:r>
      <w:r w:rsidR="00ED6A1F" w:rsidRPr="00FC582A">
        <w:rPr>
          <w:rFonts w:asciiTheme="minorHAnsi" w:eastAsiaTheme="minorEastAsia" w:cstheme="minorBidi" w:hint="eastAsia"/>
          <w:color w:val="auto"/>
          <w:kern w:val="2"/>
        </w:rPr>
        <w:t>：</w:t>
      </w:r>
      <w:r w:rsidRPr="00FC582A">
        <w:rPr>
          <w:rFonts w:asciiTheme="minorHAnsi" w:eastAsiaTheme="minorEastAsia" w:cstheme="minorBidi" w:hint="eastAsia"/>
          <w:color w:val="auto"/>
          <w:kern w:val="2"/>
        </w:rPr>
        <w:t>控制流转向目标地址是否合法</w:t>
      </w:r>
    </w:p>
    <w:p w14:paraId="05CC7897" w14:textId="77777777" w:rsidR="00ED6A1F" w:rsidRPr="00FC582A" w:rsidRDefault="00AC30FF" w:rsidP="00FC582A">
      <w:pPr>
        <w:pStyle w:val="Default"/>
        <w:numPr>
          <w:ilvl w:val="0"/>
          <w:numId w:val="4"/>
        </w:numPr>
        <w:rPr>
          <w:rFonts w:asciiTheme="minorHAnsi" w:eastAsiaTheme="minorEastAsia" w:cstheme="minorBidi"/>
          <w:color w:val="auto"/>
          <w:kern w:val="2"/>
        </w:rPr>
      </w:pPr>
      <w:r w:rsidRPr="00FC582A">
        <w:rPr>
          <w:rFonts w:asciiTheme="minorHAnsi" w:eastAsiaTheme="minorEastAsia" w:cstheme="minorBidi" w:hint="eastAsia"/>
          <w:color w:val="auto"/>
          <w:kern w:val="2"/>
        </w:rPr>
        <w:t>唯一性检查</w:t>
      </w:r>
      <w:r w:rsidR="00ED6A1F" w:rsidRPr="00FC582A">
        <w:rPr>
          <w:rFonts w:asciiTheme="minorHAnsi" w:eastAsiaTheme="minorEastAsia" w:cstheme="minorBidi" w:hint="eastAsia"/>
          <w:color w:val="auto"/>
          <w:kern w:val="2"/>
        </w:rPr>
        <w:t>：</w:t>
      </w:r>
      <w:r w:rsidRPr="00FC582A">
        <w:rPr>
          <w:rFonts w:asciiTheme="minorHAnsi" w:eastAsiaTheme="minorEastAsia" w:cstheme="minorBidi" w:hint="eastAsia"/>
          <w:color w:val="auto"/>
          <w:kern w:val="2"/>
        </w:rPr>
        <w:t>对象是否被重复定义（符号表查重）</w:t>
      </w:r>
    </w:p>
    <w:p w14:paraId="66611120" w14:textId="3DC03F1D" w:rsidR="00AC30FF" w:rsidRPr="00FC582A" w:rsidRDefault="00AC30FF" w:rsidP="00FC582A">
      <w:pPr>
        <w:pStyle w:val="Default"/>
        <w:numPr>
          <w:ilvl w:val="0"/>
          <w:numId w:val="4"/>
        </w:numPr>
        <w:rPr>
          <w:rFonts w:asciiTheme="minorHAnsi" w:eastAsiaTheme="minorEastAsia" w:cstheme="minorBidi"/>
          <w:color w:val="auto"/>
          <w:kern w:val="2"/>
        </w:rPr>
      </w:pPr>
      <w:r w:rsidRPr="00FC582A">
        <w:rPr>
          <w:rFonts w:asciiTheme="minorHAnsi" w:eastAsiaTheme="minorEastAsia" w:cstheme="minorBidi" w:hint="eastAsia"/>
          <w:color w:val="auto"/>
          <w:kern w:val="2"/>
        </w:rPr>
        <w:t>关联名检查</w:t>
      </w:r>
      <w:r w:rsidR="00ED6A1F" w:rsidRPr="00FC582A">
        <w:rPr>
          <w:rFonts w:asciiTheme="minorHAnsi" w:eastAsiaTheme="minorEastAsia" w:cstheme="minorBidi" w:hint="eastAsia"/>
          <w:color w:val="auto"/>
          <w:kern w:val="2"/>
        </w:rPr>
        <w:t>：</w:t>
      </w:r>
      <w:r w:rsidRPr="00FC582A">
        <w:rPr>
          <w:rFonts w:asciiTheme="minorHAnsi" w:eastAsiaTheme="minorEastAsia" w:cstheme="minorBidi" w:hint="eastAsia"/>
          <w:color w:val="auto"/>
          <w:kern w:val="2"/>
        </w:rPr>
        <w:t>同一名字多次特定出现是否一致</w:t>
      </w:r>
    </w:p>
    <w:p w14:paraId="0796184E" w14:textId="030AE4E4" w:rsidR="00713204" w:rsidRDefault="00713204" w:rsidP="00FC582A">
      <w:pPr>
        <w:pStyle w:val="Default"/>
        <w:numPr>
          <w:ilvl w:val="0"/>
          <w:numId w:val="2"/>
        </w:numPr>
      </w:pPr>
      <w:r w:rsidRPr="009A00E4">
        <w:rPr>
          <w:rFonts w:hint="eastAsia"/>
        </w:rPr>
        <w:t>语法制导翻译</w:t>
      </w:r>
      <w:r w:rsidR="00ED6A1F" w:rsidRPr="009A00E4">
        <w:rPr>
          <w:rFonts w:hint="eastAsia"/>
        </w:rPr>
        <w:t>：</w:t>
      </w:r>
      <w:r w:rsidRPr="009A00E4">
        <w:rPr>
          <w:rFonts w:hint="eastAsia"/>
        </w:rPr>
        <w:t>将</w:t>
      </w:r>
      <w:r w:rsidRPr="009A00E4">
        <w:rPr>
          <w:rFonts w:hint="eastAsia"/>
          <w:b/>
          <w:bCs/>
        </w:rPr>
        <w:t>静态检查</w:t>
      </w:r>
      <w:r w:rsidRPr="009A00E4">
        <w:rPr>
          <w:rFonts w:hint="eastAsia"/>
        </w:rPr>
        <w:t>和</w:t>
      </w:r>
      <w:r w:rsidRPr="009A00E4">
        <w:rPr>
          <w:rFonts w:hint="eastAsia"/>
          <w:b/>
          <w:bCs/>
        </w:rPr>
        <w:t>中间代码生成</w:t>
      </w:r>
      <w:r w:rsidRPr="009A00E4">
        <w:rPr>
          <w:rFonts w:hint="eastAsia"/>
        </w:rPr>
        <w:t>结合到</w:t>
      </w:r>
      <w:r w:rsidRPr="009A00E4">
        <w:rPr>
          <w:rFonts w:hint="eastAsia"/>
          <w:b/>
          <w:bCs/>
        </w:rPr>
        <w:t>语法分析</w:t>
      </w:r>
      <w:r w:rsidRPr="009A00E4">
        <w:rPr>
          <w:rFonts w:hint="eastAsia"/>
        </w:rPr>
        <w:t>中进行的技术</w:t>
      </w:r>
    </w:p>
    <w:p w14:paraId="53FBAABC" w14:textId="1E241C1F" w:rsidR="000C5456" w:rsidRDefault="00A00136" w:rsidP="00FC582A">
      <w:pPr>
        <w:pStyle w:val="Default"/>
        <w:numPr>
          <w:ilvl w:val="0"/>
          <w:numId w:val="2"/>
        </w:numPr>
      </w:pPr>
      <w:r>
        <w:rPr>
          <w:noProof/>
        </w:rPr>
        <w:drawing>
          <wp:inline distT="0" distB="0" distL="0" distR="0" wp14:anchorId="6C8B5100" wp14:editId="571A11A7">
            <wp:extent cx="5270500" cy="1059180"/>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059180"/>
                    </a:xfrm>
                    <a:prstGeom prst="rect">
                      <a:avLst/>
                    </a:prstGeom>
                  </pic:spPr>
                </pic:pic>
              </a:graphicData>
            </a:graphic>
          </wp:inline>
        </w:drawing>
      </w:r>
    </w:p>
    <w:p w14:paraId="389DA91E" w14:textId="77777777" w:rsidR="00F04656" w:rsidRPr="00F04656" w:rsidRDefault="00F04656" w:rsidP="00FC582A">
      <w:pPr>
        <w:pStyle w:val="Default"/>
        <w:numPr>
          <w:ilvl w:val="0"/>
          <w:numId w:val="2"/>
        </w:numPr>
        <w:rPr>
          <w:rFonts w:hint="eastAsia"/>
        </w:rPr>
      </w:pPr>
      <w:r w:rsidRPr="00F04656">
        <w:rPr>
          <w:rFonts w:hint="eastAsia"/>
        </w:rPr>
        <w:t xml:space="preserve">将“过程、函数和方法”统称为“过程” </w:t>
      </w:r>
    </w:p>
    <w:p w14:paraId="183B1A20" w14:textId="77777777" w:rsidR="00FC582A" w:rsidRDefault="00F04656" w:rsidP="00FC582A">
      <w:pPr>
        <w:pStyle w:val="a6"/>
        <w:numPr>
          <w:ilvl w:val="0"/>
          <w:numId w:val="6"/>
        </w:numPr>
        <w:ind w:firstLineChars="0"/>
      </w:pPr>
      <w:r w:rsidRPr="00F04656">
        <w:rPr>
          <w:rFonts w:hint="eastAsia"/>
        </w:rPr>
        <w:t>过程定义是把一个标识符和一组语句联系起来。该标识符是过程名，这组语句是过程体。</w:t>
      </w:r>
      <w:r w:rsidRPr="00F04656">
        <w:rPr>
          <w:rFonts w:hint="eastAsia"/>
        </w:rPr>
        <w:t xml:space="preserve"> </w:t>
      </w:r>
    </w:p>
    <w:p w14:paraId="39023658" w14:textId="77777777" w:rsidR="00FC582A" w:rsidRDefault="00F04656" w:rsidP="00FC582A">
      <w:pPr>
        <w:pStyle w:val="a6"/>
        <w:numPr>
          <w:ilvl w:val="0"/>
          <w:numId w:val="6"/>
        </w:numPr>
        <w:ind w:firstLineChars="0"/>
      </w:pPr>
      <w:r w:rsidRPr="00F04656">
        <w:rPr>
          <w:rFonts w:hint="eastAsia"/>
        </w:rPr>
        <w:t>当过程名出现在可执行语句中时，称相应的过程在该点被调用。过程调用就是执行被调用过程的过程体</w:t>
      </w:r>
    </w:p>
    <w:p w14:paraId="67313D1B" w14:textId="77777777" w:rsidR="00FC582A" w:rsidRDefault="003B6247" w:rsidP="00FC582A">
      <w:pPr>
        <w:pStyle w:val="a6"/>
        <w:numPr>
          <w:ilvl w:val="0"/>
          <w:numId w:val="6"/>
        </w:numPr>
        <w:ind w:firstLineChars="0"/>
      </w:pPr>
      <w:r w:rsidRPr="003B6247">
        <w:rPr>
          <w:rFonts w:hint="eastAsia"/>
        </w:rPr>
        <w:t>过程体的每次执行叫做该过程的一个活动</w:t>
      </w:r>
    </w:p>
    <w:p w14:paraId="3F811A8E" w14:textId="77777777" w:rsidR="00FC582A" w:rsidRDefault="003B6247" w:rsidP="00FC582A">
      <w:pPr>
        <w:pStyle w:val="a6"/>
        <w:numPr>
          <w:ilvl w:val="0"/>
          <w:numId w:val="6"/>
        </w:numPr>
        <w:ind w:firstLineChars="0"/>
      </w:pPr>
      <w:r w:rsidRPr="003B6247">
        <w:rPr>
          <w:rFonts w:hint="eastAsia"/>
        </w:rPr>
        <w:t>过程的每个活动所需要的信息用一块连续的存储区来管理，这块存储区叫做活动记录</w:t>
      </w:r>
      <w:r w:rsidRPr="003B6247">
        <w:rPr>
          <w:rFonts w:hint="eastAsia"/>
        </w:rPr>
        <w:t xml:space="preserve"> </w:t>
      </w:r>
    </w:p>
    <w:p w14:paraId="3B6A7C34" w14:textId="77777777" w:rsidR="00FC582A" w:rsidRDefault="00EB5996" w:rsidP="00FC582A">
      <w:pPr>
        <w:pStyle w:val="a6"/>
        <w:numPr>
          <w:ilvl w:val="0"/>
          <w:numId w:val="6"/>
        </w:numPr>
        <w:ind w:firstLineChars="0"/>
      </w:pPr>
      <w:r w:rsidRPr="00EB5996">
        <w:rPr>
          <w:rFonts w:hint="eastAsia"/>
        </w:rPr>
        <w:t>过程调用和返回是通过在目标代码中生成调用序列和返回序列来实现的</w:t>
      </w:r>
      <w:r w:rsidRPr="00EB5996">
        <w:rPr>
          <w:rFonts w:hint="eastAsia"/>
        </w:rPr>
        <w:t xml:space="preserve"> </w:t>
      </w:r>
    </w:p>
    <w:p w14:paraId="5B8C49F4" w14:textId="77777777" w:rsidR="00FC582A" w:rsidRDefault="00EB5996" w:rsidP="00FC582A">
      <w:pPr>
        <w:pStyle w:val="a6"/>
        <w:numPr>
          <w:ilvl w:val="0"/>
          <w:numId w:val="6"/>
        </w:numPr>
        <w:ind w:firstLineChars="0"/>
      </w:pPr>
      <w:r w:rsidRPr="00EB5996">
        <w:rPr>
          <w:rFonts w:hint="eastAsia"/>
        </w:rPr>
        <w:t>调用序列负责分配活动记录，并将相关信息填入活动记录中</w:t>
      </w:r>
      <w:r w:rsidRPr="00EB5996">
        <w:rPr>
          <w:rFonts w:hint="eastAsia"/>
        </w:rPr>
        <w:t xml:space="preserve"> </w:t>
      </w:r>
    </w:p>
    <w:p w14:paraId="0F60AFB5" w14:textId="00F1E935" w:rsidR="00EB5996" w:rsidRPr="009A00E4" w:rsidRDefault="00EB5996" w:rsidP="00FC582A">
      <w:pPr>
        <w:pStyle w:val="a6"/>
        <w:numPr>
          <w:ilvl w:val="0"/>
          <w:numId w:val="6"/>
        </w:numPr>
        <w:ind w:firstLineChars="0"/>
        <w:rPr>
          <w:rFonts w:hint="eastAsia"/>
        </w:rPr>
      </w:pPr>
      <w:r w:rsidRPr="00EB5996">
        <w:rPr>
          <w:rFonts w:hint="eastAsia"/>
        </w:rPr>
        <w:t>返回序列负责恢复机器状态，使调用过程能够继续执行</w:t>
      </w:r>
      <w:r w:rsidRPr="00EB5996">
        <w:rPr>
          <w:rFonts w:hint="eastAsia"/>
        </w:rPr>
        <w:t xml:space="preserve"> </w:t>
      </w:r>
    </w:p>
    <w:sectPr w:rsidR="00EB5996" w:rsidRPr="009A00E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A054D0" w14:textId="77777777" w:rsidR="004A51F3" w:rsidRDefault="004A51F3" w:rsidP="006119E5">
      <w:r>
        <w:separator/>
      </w:r>
    </w:p>
  </w:endnote>
  <w:endnote w:type="continuationSeparator" w:id="0">
    <w:p w14:paraId="7F8E01D6" w14:textId="77777777" w:rsidR="004A51F3" w:rsidRDefault="004A51F3" w:rsidP="00611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ucida Grande">
    <w:altName w:val="Courier New"/>
    <w:charset w:val="00"/>
    <w:family w:val="auto"/>
    <w:pitch w:val="default"/>
    <w:sig w:usb0="00000000" w:usb1="00000000" w:usb2="00000000" w:usb3="00000000" w:csb0="000001BF" w:csb1="00000000"/>
  </w:font>
  <w:font w:name="等线">
    <w:altName w:val="Deng 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FF234" w14:textId="77777777" w:rsidR="004A51F3" w:rsidRDefault="004A51F3" w:rsidP="006119E5">
      <w:r>
        <w:separator/>
      </w:r>
    </w:p>
  </w:footnote>
  <w:footnote w:type="continuationSeparator" w:id="0">
    <w:p w14:paraId="0FA01BA6" w14:textId="77777777" w:rsidR="004A51F3" w:rsidRDefault="004A51F3" w:rsidP="006119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C6703"/>
    <w:multiLevelType w:val="hybridMultilevel"/>
    <w:tmpl w:val="2A568010"/>
    <w:lvl w:ilvl="0" w:tplc="97BED48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0F64EB"/>
    <w:multiLevelType w:val="hybridMultilevel"/>
    <w:tmpl w:val="6D6079D4"/>
    <w:lvl w:ilvl="0" w:tplc="389E7DE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BFC6532"/>
    <w:multiLevelType w:val="hybridMultilevel"/>
    <w:tmpl w:val="BC7A36CE"/>
    <w:lvl w:ilvl="0" w:tplc="62221876">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D605E95"/>
    <w:multiLevelType w:val="multilevel"/>
    <w:tmpl w:val="C592138A"/>
    <w:lvl w:ilvl="0">
      <w:start w:val="1"/>
      <w:numFmt w:val="bullet"/>
      <w:lvlText w:val=""/>
      <w:lvlJc w:val="left"/>
      <w:pPr>
        <w:tabs>
          <w:tab w:val="left" w:pos="720"/>
        </w:tabs>
        <w:ind w:left="720" w:hanging="360"/>
      </w:pPr>
      <w:rPr>
        <w:rFonts w:ascii="Wingdings" w:hAnsi="Wingdings" w:hint="default"/>
      </w:rPr>
    </w:lvl>
    <w:lvl w:ilvl="1">
      <w:numFmt w:val="none"/>
      <w:lvlText w:val=""/>
      <w:lvlJc w:val="left"/>
      <w:pPr>
        <w:tabs>
          <w:tab w:val="num" w:pos="360"/>
        </w:tabs>
      </w:p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2B7147D4"/>
    <w:multiLevelType w:val="hybridMultilevel"/>
    <w:tmpl w:val="74ECEA2A"/>
    <w:lvl w:ilvl="0" w:tplc="B2A60E9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0323242"/>
    <w:multiLevelType w:val="hybridMultilevel"/>
    <w:tmpl w:val="232A43F4"/>
    <w:lvl w:ilvl="0" w:tplc="E8DCEF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4A89"/>
    <w:rsid w:val="000C2117"/>
    <w:rsid w:val="000C5456"/>
    <w:rsid w:val="0010090F"/>
    <w:rsid w:val="00254A89"/>
    <w:rsid w:val="00311D2A"/>
    <w:rsid w:val="00343096"/>
    <w:rsid w:val="00354074"/>
    <w:rsid w:val="00396589"/>
    <w:rsid w:val="003B6247"/>
    <w:rsid w:val="0044025E"/>
    <w:rsid w:val="00441510"/>
    <w:rsid w:val="00475675"/>
    <w:rsid w:val="004932D2"/>
    <w:rsid w:val="004A51F3"/>
    <w:rsid w:val="0057693F"/>
    <w:rsid w:val="005B21A0"/>
    <w:rsid w:val="006119E5"/>
    <w:rsid w:val="00713204"/>
    <w:rsid w:val="007C0B31"/>
    <w:rsid w:val="008A641F"/>
    <w:rsid w:val="008C12E6"/>
    <w:rsid w:val="009A00E4"/>
    <w:rsid w:val="00A00136"/>
    <w:rsid w:val="00A55311"/>
    <w:rsid w:val="00AC30FF"/>
    <w:rsid w:val="00C02ED9"/>
    <w:rsid w:val="00E26D45"/>
    <w:rsid w:val="00E4070B"/>
    <w:rsid w:val="00EB5996"/>
    <w:rsid w:val="00ED6A1F"/>
    <w:rsid w:val="00F04656"/>
    <w:rsid w:val="00FB1C24"/>
    <w:rsid w:val="00FC582A"/>
    <w:rsid w:val="1FEA2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01EBBA"/>
  <w14:defaultImageDpi w14:val="300"/>
  <w15:docId w15:val="{A2F4D7EC-9DF2-40B8-9182-9B80C2F74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rFonts w:ascii="Lucida Grande" w:hAnsi="Lucida Grande" w:cs="Lucida Grande"/>
      <w:sz w:val="18"/>
      <w:szCs w:val="18"/>
    </w:rPr>
  </w:style>
  <w:style w:type="character" w:styleId="a5">
    <w:name w:val="Hyperlink"/>
    <w:basedOn w:val="a0"/>
    <w:uiPriority w:val="99"/>
    <w:unhideWhenUsed/>
    <w:rPr>
      <w:color w:val="0000FF" w:themeColor="hyperlink"/>
      <w:u w:val="single"/>
    </w:rPr>
  </w:style>
  <w:style w:type="paragraph" w:styleId="a6">
    <w:name w:val="List Paragraph"/>
    <w:basedOn w:val="a"/>
    <w:uiPriority w:val="34"/>
    <w:qFormat/>
    <w:pPr>
      <w:ind w:firstLineChars="200" w:firstLine="420"/>
    </w:pPr>
  </w:style>
  <w:style w:type="character" w:customStyle="1" w:styleId="a4">
    <w:name w:val="批注框文本 字符"/>
    <w:basedOn w:val="a0"/>
    <w:link w:val="a3"/>
    <w:uiPriority w:val="99"/>
    <w:semiHidden/>
    <w:rPr>
      <w:rFonts w:ascii="Lucida Grande" w:hAnsi="Lucida Grande" w:cs="Lucida Grande"/>
      <w:sz w:val="18"/>
      <w:szCs w:val="18"/>
    </w:rPr>
  </w:style>
  <w:style w:type="paragraph" w:styleId="a7">
    <w:name w:val="header"/>
    <w:basedOn w:val="a"/>
    <w:link w:val="a8"/>
    <w:uiPriority w:val="99"/>
    <w:unhideWhenUsed/>
    <w:rsid w:val="006119E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119E5"/>
    <w:rPr>
      <w:kern w:val="2"/>
      <w:sz w:val="18"/>
      <w:szCs w:val="18"/>
    </w:rPr>
  </w:style>
  <w:style w:type="paragraph" w:styleId="a9">
    <w:name w:val="footer"/>
    <w:basedOn w:val="a"/>
    <w:link w:val="aa"/>
    <w:uiPriority w:val="99"/>
    <w:unhideWhenUsed/>
    <w:rsid w:val="006119E5"/>
    <w:pPr>
      <w:tabs>
        <w:tab w:val="center" w:pos="4153"/>
        <w:tab w:val="right" w:pos="8306"/>
      </w:tabs>
      <w:snapToGrid w:val="0"/>
      <w:jc w:val="left"/>
    </w:pPr>
    <w:rPr>
      <w:sz w:val="18"/>
      <w:szCs w:val="18"/>
    </w:rPr>
  </w:style>
  <w:style w:type="character" w:customStyle="1" w:styleId="aa">
    <w:name w:val="页脚 字符"/>
    <w:basedOn w:val="a0"/>
    <w:link w:val="a9"/>
    <w:uiPriority w:val="99"/>
    <w:rsid w:val="006119E5"/>
    <w:rPr>
      <w:kern w:val="2"/>
      <w:sz w:val="18"/>
      <w:szCs w:val="18"/>
    </w:rPr>
  </w:style>
  <w:style w:type="paragraph" w:customStyle="1" w:styleId="Default">
    <w:name w:val="Default"/>
    <w:rsid w:val="00AC30FF"/>
    <w:pPr>
      <w:widowControl w:val="0"/>
      <w:autoSpaceDE w:val="0"/>
      <w:autoSpaceDN w:val="0"/>
      <w:adjustRightInd w:val="0"/>
    </w:pPr>
    <w:rPr>
      <w:rFonts w:ascii="等线" w:eastAsia="等线" w:cs="等线"/>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12804">
      <w:bodyDiv w:val="1"/>
      <w:marLeft w:val="0"/>
      <w:marRight w:val="0"/>
      <w:marTop w:val="0"/>
      <w:marBottom w:val="0"/>
      <w:divBdr>
        <w:top w:val="none" w:sz="0" w:space="0" w:color="auto"/>
        <w:left w:val="none" w:sz="0" w:space="0" w:color="auto"/>
        <w:bottom w:val="none" w:sz="0" w:space="0" w:color="auto"/>
        <w:right w:val="none" w:sz="0" w:space="0" w:color="auto"/>
      </w:divBdr>
      <w:divsChild>
        <w:div w:id="1963727454">
          <w:marLeft w:val="547"/>
          <w:marRight w:val="0"/>
          <w:marTop w:val="120"/>
          <w:marBottom w:val="0"/>
          <w:divBdr>
            <w:top w:val="none" w:sz="0" w:space="0" w:color="auto"/>
            <w:left w:val="none" w:sz="0" w:space="0" w:color="auto"/>
            <w:bottom w:val="none" w:sz="0" w:space="0" w:color="auto"/>
            <w:right w:val="none" w:sz="0" w:space="0" w:color="auto"/>
          </w:divBdr>
        </w:div>
      </w:divsChild>
    </w:div>
    <w:div w:id="382876411">
      <w:bodyDiv w:val="1"/>
      <w:marLeft w:val="0"/>
      <w:marRight w:val="0"/>
      <w:marTop w:val="0"/>
      <w:marBottom w:val="0"/>
      <w:divBdr>
        <w:top w:val="none" w:sz="0" w:space="0" w:color="auto"/>
        <w:left w:val="none" w:sz="0" w:space="0" w:color="auto"/>
        <w:bottom w:val="none" w:sz="0" w:space="0" w:color="auto"/>
        <w:right w:val="none" w:sz="0" w:space="0" w:color="auto"/>
      </w:divBdr>
      <w:divsChild>
        <w:div w:id="12926687">
          <w:marLeft w:val="0"/>
          <w:marRight w:val="0"/>
          <w:marTop w:val="154"/>
          <w:marBottom w:val="0"/>
          <w:divBdr>
            <w:top w:val="none" w:sz="0" w:space="0" w:color="auto"/>
            <w:left w:val="none" w:sz="0" w:space="0" w:color="auto"/>
            <w:bottom w:val="none" w:sz="0" w:space="0" w:color="auto"/>
            <w:right w:val="none" w:sz="0" w:space="0" w:color="auto"/>
          </w:divBdr>
        </w:div>
        <w:div w:id="471677760">
          <w:marLeft w:val="0"/>
          <w:marRight w:val="0"/>
          <w:marTop w:val="154"/>
          <w:marBottom w:val="0"/>
          <w:divBdr>
            <w:top w:val="none" w:sz="0" w:space="0" w:color="auto"/>
            <w:left w:val="none" w:sz="0" w:space="0" w:color="auto"/>
            <w:bottom w:val="none" w:sz="0" w:space="0" w:color="auto"/>
            <w:right w:val="none" w:sz="0" w:space="0" w:color="auto"/>
          </w:divBdr>
        </w:div>
      </w:divsChild>
    </w:div>
    <w:div w:id="847064887">
      <w:bodyDiv w:val="1"/>
      <w:marLeft w:val="0"/>
      <w:marRight w:val="0"/>
      <w:marTop w:val="0"/>
      <w:marBottom w:val="0"/>
      <w:divBdr>
        <w:top w:val="none" w:sz="0" w:space="0" w:color="auto"/>
        <w:left w:val="none" w:sz="0" w:space="0" w:color="auto"/>
        <w:bottom w:val="none" w:sz="0" w:space="0" w:color="auto"/>
        <w:right w:val="none" w:sz="0" w:space="0" w:color="auto"/>
      </w:divBdr>
    </w:div>
    <w:div w:id="879899502">
      <w:bodyDiv w:val="1"/>
      <w:marLeft w:val="0"/>
      <w:marRight w:val="0"/>
      <w:marTop w:val="0"/>
      <w:marBottom w:val="0"/>
      <w:divBdr>
        <w:top w:val="none" w:sz="0" w:space="0" w:color="auto"/>
        <w:left w:val="none" w:sz="0" w:space="0" w:color="auto"/>
        <w:bottom w:val="none" w:sz="0" w:space="0" w:color="auto"/>
        <w:right w:val="none" w:sz="0" w:space="0" w:color="auto"/>
      </w:divBdr>
      <w:divsChild>
        <w:div w:id="1118452773">
          <w:marLeft w:val="547"/>
          <w:marRight w:val="0"/>
          <w:marTop w:val="192"/>
          <w:marBottom w:val="0"/>
          <w:divBdr>
            <w:top w:val="none" w:sz="0" w:space="0" w:color="auto"/>
            <w:left w:val="none" w:sz="0" w:space="0" w:color="auto"/>
            <w:bottom w:val="none" w:sz="0" w:space="0" w:color="auto"/>
            <w:right w:val="none" w:sz="0" w:space="0" w:color="auto"/>
          </w:divBdr>
        </w:div>
        <w:div w:id="433524905">
          <w:marLeft w:val="547"/>
          <w:marRight w:val="0"/>
          <w:marTop w:val="192"/>
          <w:marBottom w:val="0"/>
          <w:divBdr>
            <w:top w:val="none" w:sz="0" w:space="0" w:color="auto"/>
            <w:left w:val="none" w:sz="0" w:space="0" w:color="auto"/>
            <w:bottom w:val="none" w:sz="0" w:space="0" w:color="auto"/>
            <w:right w:val="none" w:sz="0" w:space="0" w:color="auto"/>
          </w:divBdr>
        </w:div>
      </w:divsChild>
    </w:div>
    <w:div w:id="1577856058">
      <w:bodyDiv w:val="1"/>
      <w:marLeft w:val="0"/>
      <w:marRight w:val="0"/>
      <w:marTop w:val="0"/>
      <w:marBottom w:val="0"/>
      <w:divBdr>
        <w:top w:val="none" w:sz="0" w:space="0" w:color="auto"/>
        <w:left w:val="none" w:sz="0" w:space="0" w:color="auto"/>
        <w:bottom w:val="none" w:sz="0" w:space="0" w:color="auto"/>
        <w:right w:val="none" w:sz="0" w:space="0" w:color="auto"/>
      </w:divBdr>
    </w:div>
    <w:div w:id="1600216433">
      <w:bodyDiv w:val="1"/>
      <w:marLeft w:val="0"/>
      <w:marRight w:val="0"/>
      <w:marTop w:val="0"/>
      <w:marBottom w:val="0"/>
      <w:divBdr>
        <w:top w:val="none" w:sz="0" w:space="0" w:color="auto"/>
        <w:left w:val="none" w:sz="0" w:space="0" w:color="auto"/>
        <w:bottom w:val="none" w:sz="0" w:space="0" w:color="auto"/>
        <w:right w:val="none" w:sz="0" w:space="0" w:color="auto"/>
      </w:divBdr>
    </w:div>
    <w:div w:id="1888644028">
      <w:bodyDiv w:val="1"/>
      <w:marLeft w:val="0"/>
      <w:marRight w:val="0"/>
      <w:marTop w:val="0"/>
      <w:marBottom w:val="0"/>
      <w:divBdr>
        <w:top w:val="none" w:sz="0" w:space="0" w:color="auto"/>
        <w:left w:val="none" w:sz="0" w:space="0" w:color="auto"/>
        <w:bottom w:val="none" w:sz="0" w:space="0" w:color="auto"/>
        <w:right w:val="none" w:sz="0" w:space="0" w:color="auto"/>
      </w:divBdr>
      <w:divsChild>
        <w:div w:id="2083790409">
          <w:marLeft w:val="547"/>
          <w:marRight w:val="0"/>
          <w:marTop w:val="120"/>
          <w:marBottom w:val="0"/>
          <w:divBdr>
            <w:top w:val="none" w:sz="0" w:space="0" w:color="auto"/>
            <w:left w:val="none" w:sz="0" w:space="0" w:color="auto"/>
            <w:bottom w:val="none" w:sz="0" w:space="0" w:color="auto"/>
            <w:right w:val="none" w:sz="0" w:space="0" w:color="auto"/>
          </w:divBdr>
        </w:div>
      </w:divsChild>
    </w:div>
    <w:div w:id="2144275291">
      <w:bodyDiv w:val="1"/>
      <w:marLeft w:val="0"/>
      <w:marRight w:val="0"/>
      <w:marTop w:val="0"/>
      <w:marBottom w:val="0"/>
      <w:divBdr>
        <w:top w:val="none" w:sz="0" w:space="0" w:color="auto"/>
        <w:left w:val="none" w:sz="0" w:space="0" w:color="auto"/>
        <w:bottom w:val="none" w:sz="0" w:space="0" w:color="auto"/>
        <w:right w:val="none" w:sz="0" w:space="0" w:color="auto"/>
      </w:divBdr>
      <w:divsChild>
        <w:div w:id="1540168744">
          <w:marLeft w:val="547"/>
          <w:marRight w:val="0"/>
          <w:marTop w:val="154"/>
          <w:marBottom w:val="0"/>
          <w:divBdr>
            <w:top w:val="none" w:sz="0" w:space="0" w:color="auto"/>
            <w:left w:val="none" w:sz="0" w:space="0" w:color="auto"/>
            <w:bottom w:val="none" w:sz="0" w:space="0" w:color="auto"/>
            <w:right w:val="none" w:sz="0" w:space="0" w:color="auto"/>
          </w:divBdr>
        </w:div>
        <w:div w:id="799954237">
          <w:marLeft w:val="1166"/>
          <w:marRight w:val="0"/>
          <w:marTop w:val="154"/>
          <w:marBottom w:val="0"/>
          <w:divBdr>
            <w:top w:val="none" w:sz="0" w:space="0" w:color="auto"/>
            <w:left w:val="none" w:sz="0" w:space="0" w:color="auto"/>
            <w:bottom w:val="none" w:sz="0" w:space="0" w:color="auto"/>
            <w:right w:val="none" w:sz="0" w:space="0" w:color="auto"/>
          </w:divBdr>
        </w:div>
        <w:div w:id="94911469">
          <w:marLeft w:val="1166"/>
          <w:marRight w:val="0"/>
          <w:marTop w:val="15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2</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孔祥云</dc:creator>
  <cp:lastModifiedBy>王 少博</cp:lastModifiedBy>
  <cp:revision>13</cp:revision>
  <dcterms:created xsi:type="dcterms:W3CDTF">2015-11-23T14:39:00Z</dcterms:created>
  <dcterms:modified xsi:type="dcterms:W3CDTF">2020-12-17T12:59:00Z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