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iTEST SAAS 考试须知</w:t>
      </w:r>
    </w:p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color w:val="C00000"/>
          <w:sz w:val="32"/>
          <w:szCs w:val="40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40"/>
          <w:highlight w:val="yellow"/>
          <w:lang w:val="en-US" w:eastAsia="zh-CN"/>
        </w:rPr>
        <w:t>iTest考试尽最大可能使用电脑进行，</w:t>
      </w: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color w:val="C00000"/>
          <w:sz w:val="32"/>
          <w:szCs w:val="40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40"/>
          <w:highlight w:val="yellow"/>
          <w:lang w:val="en-US" w:eastAsia="zh-CN"/>
        </w:rPr>
        <w:t>手机端稳定性不如电脑，只能作为不得已之举！！</w:t>
      </w:r>
    </w:p>
    <w:p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spacing w:line="240" w:lineRule="auto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以下考试须知针对电脑端，手机端请查阅《iTEST云平台学生移动端校级考试操作说明20200616》</w:t>
      </w:r>
    </w:p>
    <w:p>
      <w:pPr>
        <w:spacing w:line="240" w:lineRule="auto"/>
        <w:jc w:val="left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spacing w:line="240" w:lineRule="auto"/>
      </w:pPr>
      <w:r>
        <w:rPr>
          <w:rFonts w:hint="default" w:ascii="微软雅黑" w:hAnsi="微软雅黑" w:eastAsia="微软雅黑" w:cs="微软雅黑"/>
          <w:b/>
          <w:bCs/>
          <w:lang w:eastAsia="zh-CN"/>
        </w:rPr>
        <w:t>网址</w:t>
      </w:r>
      <w:r>
        <w:rPr>
          <w:rFonts w:hint="default" w:ascii="微软雅黑" w:hAnsi="微软雅黑" w:eastAsia="微软雅黑" w:cs="微软雅黑"/>
          <w:lang w:eastAsia="zh-CN"/>
        </w:rPr>
        <w:t>：itestcloud.unipus.cn</w:t>
      </w:r>
    </w:p>
    <w:p>
      <w:pPr>
        <w:numPr>
          <w:ilvl w:val="0"/>
          <w:numId w:val="1"/>
        </w:numPr>
        <w:spacing w:line="240" w:lineRule="auto"/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设备：</w:t>
      </w:r>
      <w:r>
        <w:rPr>
          <w:rFonts w:hint="eastAsia" w:ascii="微软雅黑" w:hAnsi="微软雅黑" w:eastAsia="微软雅黑" w:cs="微软雅黑"/>
          <w:lang w:val="en-US" w:eastAsia="zh-CN"/>
        </w:rPr>
        <w:t>有电脑的一定用电脑，并下载</w:t>
      </w:r>
      <w:r>
        <w:rPr>
          <w:rFonts w:hint="default" w:ascii="微软雅黑" w:hAnsi="微软雅黑" w:eastAsia="微软雅黑" w:cs="微软雅黑"/>
          <w:lang w:eastAsia="zh-CN"/>
        </w:rPr>
        <w:t>最新版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谷歌或者火狐</w:t>
      </w:r>
      <w:r>
        <w:rPr>
          <w:rFonts w:hint="eastAsia" w:ascii="微软雅黑" w:hAnsi="微软雅黑" w:eastAsia="微软雅黑" w:cs="微软雅黑"/>
          <w:lang w:val="en-US" w:eastAsia="zh-CN"/>
        </w:rPr>
        <w:t>浏览器；</w:t>
      </w:r>
      <w:r>
        <w:rPr>
          <w:rFonts w:hint="default" w:ascii="微软雅黑" w:hAnsi="微软雅黑" w:eastAsia="微软雅黑" w:cs="微软雅黑"/>
          <w:lang w:eastAsia="zh-CN"/>
        </w:rPr>
        <w:t>（最新版浏览器下载地址：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"https://itestcloud.unipus.cn/xzzq"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https://itestcloud.unipus.cn/xzzq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）</w:t>
      </w:r>
    </w:p>
    <w:p>
      <w:pPr>
        <w:numPr>
          <w:ilvl w:val="0"/>
          <w:numId w:val="0"/>
        </w:numPr>
        <w:spacing w:line="240" w:lineRule="auto"/>
      </w:pP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drawing>
          <wp:inline distT="0" distB="0" distL="114300" distR="114300">
            <wp:extent cx="2703830" cy="663575"/>
            <wp:effectExtent l="0" t="0" r="1270" b="3175"/>
            <wp:docPr id="6" name="图片 6" descr="221591169064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21591169064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/>
          <w:bCs/>
          <w:i/>
          <w:iCs/>
          <w:color w:val="FF0000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b/>
          <w:bCs/>
          <w:i/>
          <w:iCs/>
          <w:color w:val="FF0000"/>
          <w:highlight w:val="yellow"/>
          <w:lang w:val="en-US" w:eastAsia="zh-CN"/>
        </w:rPr>
        <w:t>考试不支持用手机网页，手机网页考试将不记录学生作答记录；</w:t>
      </w:r>
    </w:p>
    <w:p>
      <w:pPr>
        <w:numPr>
          <w:ilvl w:val="0"/>
          <w:numId w:val="0"/>
        </w:numPr>
        <w:spacing w:line="240" w:lineRule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FF0000"/>
          <w:highlight w:val="yellow"/>
          <w:lang w:eastAsia="zh-CN"/>
        </w:rPr>
        <w:drawing>
          <wp:inline distT="0" distB="0" distL="114300" distR="114300">
            <wp:extent cx="1350645" cy="2616835"/>
            <wp:effectExtent l="0" t="0" r="1905" b="12065"/>
            <wp:docPr id="2" name="图片 2" descr="手机网页不可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网页不可以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登录账号密码：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用自己之前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认证过自己学生身份的账号密码登录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，通常为手机号或者邮箱；忘记密码的话自己点击“忘记密码”即可，</w:t>
      </w:r>
      <w:r>
        <w:rPr>
          <w:rFonts w:hint="eastAsia" w:ascii="微软雅黑" w:hAnsi="微软雅黑" w:eastAsia="微软雅黑" w:cs="微软雅黑"/>
          <w:b w:val="0"/>
          <w:bCs w:val="0"/>
          <w:highlight w:val="yellow"/>
          <w:lang w:val="en-US" w:eastAsia="zh-CN"/>
        </w:rPr>
        <w:t>老师无法重置密码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；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认证：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没有认证过的初次登录强制需要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认证学生身份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，请在</w:t>
      </w:r>
      <w:r>
        <w:rPr>
          <w:rFonts w:hint="eastAsia" w:ascii="微软雅黑" w:hAnsi="微软雅黑" w:eastAsia="微软雅黑" w:cs="微软雅黑"/>
          <w:b w:val="0"/>
          <w:bCs w:val="0"/>
          <w:highlight w:val="yellow"/>
          <w:lang w:val="en-US" w:eastAsia="zh-CN"/>
        </w:rPr>
        <w:t>认证的时候</w:t>
      </w:r>
      <w:r>
        <w:rPr>
          <w:rFonts w:hint="default" w:ascii="微软雅黑" w:hAnsi="微软雅黑" w:eastAsia="微软雅黑" w:cs="微软雅黑"/>
          <w:b w:val="0"/>
          <w:bCs w:val="0"/>
          <w:highlight w:val="yellow"/>
          <w:lang w:eastAsia="zh-CN"/>
        </w:rPr>
        <w:t>区分登录账号密码与认证账号密码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；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spacing w:line="240" w:lineRule="auto"/>
        <w:ind w:left="840" w:leftChars="0" w:hanging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登录：自己注册时候的账号密码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spacing w:line="240" w:lineRule="auto"/>
        <w:ind w:left="840" w:leftChars="0" w:hanging="42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认证：账号密码均为学号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环境检测：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一定先做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电脑环境检测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，确认自己的电脑设备环境可支持考试：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"https://itestcloud.unipus.cn/utest/static/user_env/user_env.html" </w:instrTex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b w:val="0"/>
          <w:bCs w:val="0"/>
          <w:lang w:val="en-US" w:eastAsia="zh-CN"/>
        </w:rPr>
        <w:t>https://itestcloud.unipus.cn/utest/static/user_env/user_env.html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考试时间和倒计时的区别：</w:t>
      </w:r>
    </w:p>
    <w:p>
      <w:pPr>
        <w:numPr>
          <w:ilvl w:val="0"/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6026785" cy="1259205"/>
            <wp:effectExtent l="0" t="0" r="184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考试时间：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开始时间与截止时间</w:t>
      </w:r>
      <w:r>
        <w:rPr>
          <w:rFonts w:hint="eastAsia" w:ascii="微软雅黑" w:hAnsi="微软雅黑" w:eastAsia="微软雅黑" w:cs="微软雅黑"/>
          <w:sz w:val="24"/>
          <w:szCs w:val="24"/>
        </w:rPr>
        <w:t>是考试允许点击【去考试】的窗口时间，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考试时长</w:t>
      </w:r>
      <w:r>
        <w:rPr>
          <w:rFonts w:hint="eastAsia" w:ascii="微软雅黑" w:hAnsi="微软雅黑" w:eastAsia="微软雅黑" w:cs="微软雅黑"/>
          <w:sz w:val="24"/>
          <w:szCs w:val="24"/>
        </w:rPr>
        <w:t>是进去考试之后显示的实际考试时长与倒计时，如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开始时间是15:00，截止时间是17:00，考试时长是60分钟，假设学生是15:15点击进去考试的，那么学生强制提交的时间是16:15（即60分钟倒计时结束的时间点）</w:t>
      </w:r>
      <w:r>
        <w:rPr>
          <w:rFonts w:hint="eastAsia" w:ascii="微软雅黑" w:hAnsi="微软雅黑" w:eastAsia="微软雅黑" w:cs="微软雅黑"/>
          <w:sz w:val="24"/>
          <w:szCs w:val="24"/>
        </w:rPr>
        <w:t>；</w:t>
      </w:r>
    </w:p>
    <w:p>
      <w:pPr>
        <w:pStyle w:val="5"/>
        <w:numPr>
          <w:ilvl w:val="0"/>
          <w:numId w:val="0"/>
        </w:numPr>
        <w:spacing w:line="300" w:lineRule="auto"/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注意：全员全流程测试及期末考试将会延迟15分钟强制结束，如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7月26日考试将会在 7月26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日10:15强制结束！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去考试+加载试卷：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如果在电脑端点击去考试，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发现考试弹窗没有跳出，不要慌！检查是不是浏览器阻止弹窗了，阻止了的话要点击允许弹出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；加载试卷如果反复加载不出来，不要慌！持续点击确定重新加载，或者等5 -10分钟再点击加载；</w:t>
      </w:r>
    </w:p>
    <w:p>
      <w:pPr>
        <w:numPr>
          <w:ilvl w:val="0"/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3878580" cy="14782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271270"/>
            <wp:effectExtent l="0" t="0" r="14605" b="241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考试后交卷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尽量自己手动自己交卷，如果没有自己手动交卷，系统在倒计时结束后会自动帮学生交卷，也可以让老师帮自己强制交卷；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交卷的时候一定注意系统提示：是否有多少题未作答，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并查看自己的答题卡是不是每一道题都是标绿代表已作答；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异常提示：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【关于切屏问题】：是为了检测学生是否有其他无关操作的监控新功能。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【切屏判定原理】： 与考试页面失去焦点超过</w:t>
      </w:r>
      <w:r>
        <w:rPr>
          <w:rFonts w:hint="default" w:ascii="微软雅黑" w:hAnsi="微软雅黑" w:eastAsia="微软雅黑" w:cs="微软雅黑"/>
          <w:b w:val="0"/>
          <w:bCs w:val="0"/>
          <w:lang w:eastAsia="zh-CN"/>
        </w:rPr>
        <w:t>10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秒则判定；</w:t>
      </w:r>
      <w:r>
        <w:rPr>
          <w:rFonts w:hint="default" w:ascii="微软雅黑" w:hAnsi="微软雅黑" w:eastAsia="微软雅黑" w:cs="微软雅黑"/>
          <w:b w:val="0"/>
          <w:bCs w:val="0"/>
          <w:lang w:eastAsia="zh-CN"/>
        </w:rPr>
        <w:t>也</w:t>
      </w:r>
      <w:r>
        <w:rPr>
          <w:rFonts w:hint="default" w:ascii="微软雅黑" w:hAnsi="微软雅黑" w:eastAsia="微软雅黑" w:cs="微软雅黑"/>
          <w:b/>
          <w:bCs/>
          <w:lang w:eastAsia="zh-CN"/>
        </w:rPr>
        <w:t>就是自己离开考试页面超过10秒，而不是自己在考试页面静止不动超过10秒；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【想要避免出现异常提示】：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学生电脑不要弹出广告 不临时调整音量 不点击微信qq通知  完全不离开考试页面</w:t>
      </w:r>
      <w:r>
        <w:rPr>
          <w:rFonts w:hint="default" w:ascii="微软雅黑" w:hAnsi="微软雅黑" w:eastAsia="微软雅黑" w:cs="微软雅黑"/>
          <w:b w:val="0"/>
          <w:bCs w:val="0"/>
          <w:lang w:eastAsia="zh-CN"/>
        </w:rPr>
        <w:t xml:space="preserve"> 关闭无关隐藏程序和插件 只要不出现这类事情超过10秒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就不会弹出，一旦弹出点击确定⚠️⚠️⚠️；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【若弹出是否对考试有影响】： 老师会收到异常弹出的提示，但是是否判别作弊由老师自己把控，不影响学生正常作答，也不会强制交卷；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11</w:t>
      </w:r>
      <w:r>
        <w:rPr>
          <w:rFonts w:hint="default" w:ascii="微软雅黑" w:hAnsi="微软雅黑" w:eastAsia="微软雅黑" w:cs="微软雅黑"/>
          <w:b/>
          <w:bCs/>
          <w:lang w:eastAsia="zh-CN"/>
        </w:rPr>
        <w:t>.【写作注意事项】：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 w:val="0"/>
          <w:bCs w:val="0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eastAsia="zh-CN"/>
        </w:rPr>
        <w:t>一定检查好键盘和网络，</w:t>
      </w:r>
      <w:r>
        <w:rPr>
          <w:rFonts w:hint="default" w:ascii="微软雅黑" w:hAnsi="微软雅黑" w:eastAsia="微软雅黑" w:cs="微软雅黑"/>
          <w:b/>
          <w:bCs/>
          <w:highlight w:val="yellow"/>
          <w:lang w:eastAsia="zh-CN"/>
        </w:rPr>
        <w:t>确定自己输入法是英文半角，不要用中文全角</w:t>
      </w:r>
      <w:r>
        <w:rPr>
          <w:rFonts w:hint="default" w:ascii="微软雅黑" w:hAnsi="微软雅黑" w:eastAsia="微软雅黑" w:cs="微软雅黑"/>
          <w:b w:val="0"/>
          <w:bCs w:val="0"/>
          <w:lang w:eastAsia="zh-CN"/>
        </w:rPr>
        <w:t>。如果用错输入法和浏览器或者网络状态不好，都有可能作文不保存，从而影响成绩；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 w:val="0"/>
          <w:bCs w:val="0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eastAsia="zh-CN"/>
        </w:rPr>
        <w:t>判断是否保存中的方式，写作的时候会看到右上角有字数统计，</w:t>
      </w:r>
      <w:r>
        <w:rPr>
          <w:rFonts w:hint="default" w:ascii="微软雅黑" w:hAnsi="微软雅黑" w:eastAsia="微软雅黑" w:cs="微软雅黑"/>
          <w:b/>
          <w:bCs/>
          <w:highlight w:val="yellow"/>
          <w:lang w:eastAsia="zh-CN"/>
        </w:rPr>
        <w:t>字数统计在正常统计计算才可以算作是保存中和联着服务器中</w:t>
      </w:r>
      <w:r>
        <w:rPr>
          <w:rFonts w:hint="default" w:ascii="微软雅黑" w:hAnsi="微软雅黑" w:eastAsia="微软雅黑" w:cs="微软雅黑"/>
          <w:b w:val="0"/>
          <w:bCs w:val="0"/>
          <w:lang w:eastAsia="zh-CN"/>
        </w:rPr>
        <w:t>：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5153660" cy="2869565"/>
            <wp:effectExtent l="0" t="0" r="2540" b="635"/>
            <wp:docPr id="8" name="图片 8" descr="5A5225005AAD07998ECA5BF1B2D5E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A5225005AAD07998ECA5BF1B2D5E7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4779645" cy="3348355"/>
            <wp:effectExtent l="0" t="0" r="20955" b="4445"/>
            <wp:docPr id="7" name="图片 7" descr="4D3751F1F367D1CB3DA2212289A5F7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D3751F1F367D1CB3DA2212289A5F7B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微软雅黑" w:hAnsi="微软雅黑" w:eastAsia="微软雅黑" w:cs="微软雅黑"/>
          <w:b/>
          <w:bCs/>
          <w:color w:val="FF0000"/>
          <w:sz w:val="36"/>
          <w:szCs w:val="44"/>
          <w:highlight w:val="yellow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36"/>
          <w:szCs w:val="44"/>
          <w:highlight w:val="yellow"/>
          <w:lang w:eastAsia="zh-CN"/>
        </w:rPr>
        <w:t>1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44"/>
          <w:highlight w:val="yellow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b/>
          <w:bCs/>
          <w:color w:val="FF0000"/>
          <w:sz w:val="36"/>
          <w:szCs w:val="44"/>
          <w:highlight w:val="yellow"/>
          <w:lang w:eastAsia="zh-CN"/>
        </w:rPr>
        <w:t>. 【交卷】：自己手动主动提交试卷，自己提交试卷，自己提交试卷，检查是不是都保存了，都保存了再提交！</w:t>
      </w:r>
    </w:p>
    <w:sectPr>
      <w:pgSz w:w="11906" w:h="16838"/>
      <w:pgMar w:top="102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C0B056"/>
    <w:multiLevelType w:val="multilevel"/>
    <w:tmpl w:val="B7C0B0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E74C9"/>
    <w:rsid w:val="0BCC4FC6"/>
    <w:rsid w:val="264F70D3"/>
    <w:rsid w:val="2CBE74C9"/>
    <w:rsid w:val="37F7D465"/>
    <w:rsid w:val="3A430AB5"/>
    <w:rsid w:val="3FDB2E6E"/>
    <w:rsid w:val="3FDDB305"/>
    <w:rsid w:val="3FFB9875"/>
    <w:rsid w:val="4F9323EB"/>
    <w:rsid w:val="54C47B94"/>
    <w:rsid w:val="573FCE59"/>
    <w:rsid w:val="5F6C6E8E"/>
    <w:rsid w:val="5FCCBF3D"/>
    <w:rsid w:val="69094B37"/>
    <w:rsid w:val="6BB10B3A"/>
    <w:rsid w:val="6D2324DB"/>
    <w:rsid w:val="6F3DC0A8"/>
    <w:rsid w:val="714B3B82"/>
    <w:rsid w:val="72691F94"/>
    <w:rsid w:val="73DE4751"/>
    <w:rsid w:val="77BE1BAD"/>
    <w:rsid w:val="7BFB60E4"/>
    <w:rsid w:val="7FD02564"/>
    <w:rsid w:val="B8E67AF6"/>
    <w:rsid w:val="B9B5FA9E"/>
    <w:rsid w:val="BBB50519"/>
    <w:rsid w:val="C4FFC2BC"/>
    <w:rsid w:val="C6DD123D"/>
    <w:rsid w:val="CBED4CF2"/>
    <w:rsid w:val="EFF750FE"/>
    <w:rsid w:val="F1FFD30C"/>
    <w:rsid w:val="F5F4A7CD"/>
    <w:rsid w:val="FEECE096"/>
    <w:rsid w:val="FFFBF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2020-05-21T01:44:00Z</dcterms:created>
  <dc:creator>Shiyin</dc:creator>
  <cp:lastModifiedBy>Lenovo</cp:lastModifiedBy>
  <cp:lastPrinted>2020-07-03T03:30:00Z</cp:lastPrinted>
  <dcterms:modified xsi:type="dcterms:W3CDTF">2020-07-07T08:04:29Z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