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4E91B" w14:textId="6520BB1C" w:rsidR="00E20EDF" w:rsidRPr="00F62044" w:rsidRDefault="007D41A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libri" w:hAnsi="Calibri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Interface Design Description (IDD) </w:t>
      </w:r>
      <w:r w:rsidR="003623FD" w:rsidRPr="00F62044">
        <w:rPr>
          <w:rFonts w:ascii="Calibri" w:hAnsi="Calibri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- Producer</w:t>
      </w:r>
    </w:p>
    <w:p w14:paraId="2DDFABD8" w14:textId="77777777" w:rsidR="00E20EDF" w:rsidRPr="00F62044" w:rsidRDefault="00E20E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8D03AAF" w14:textId="77777777" w:rsidR="00E20EDF" w:rsidRPr="00F62044" w:rsidRDefault="007D41AF">
      <w:pPr>
        <w:pStyle w:val="Body"/>
        <w:tabs>
          <w:tab w:val="left" w:pos="5115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676834C5" w14:textId="77777777" w:rsidR="00E20EDF" w:rsidRPr="00F62044" w:rsidRDefault="00E20E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74F6E2" w14:textId="3A4CBA7E" w:rsidR="00E20EDF" w:rsidRPr="00F62044" w:rsidRDefault="00E20E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790A637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F13A8F1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CD1F1A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6FA3275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EF23FF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3584B03" w14:textId="77777777" w:rsidR="003623FD" w:rsidRPr="00F62044" w:rsidRDefault="003623F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4046E4" w14:textId="1D42AD59" w:rsidR="00E20EDF" w:rsidRPr="00F62044" w:rsidRDefault="007D41A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lang w:val="en-GB"/>
        </w:rPr>
      </w:pPr>
      <w:r w:rsidRPr="00F62044">
        <w:rPr>
          <w:rFonts w:ascii="Cambria" w:eastAsia="Cambria" w:hAnsi="Cambria" w:cs="Cambria"/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D9C78EB" wp14:editId="3F515B48">
                <wp:simplePos x="0" y="0"/>
                <wp:positionH relativeFrom="margin">
                  <wp:align>left</wp:align>
                </wp:positionH>
                <wp:positionV relativeFrom="line">
                  <wp:posOffset>431165</wp:posOffset>
                </wp:positionV>
                <wp:extent cx="5548630" cy="3333750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3333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637301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eastAsia="Calibri" w:hAnsi="Calibri" w:cs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Abstract</w:t>
                            </w:r>
                          </w:p>
                          <w:p w14:paraId="5B3FBFDC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This document defines the template for the Interface Design Description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, IDD,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of Arrowhead compliant Interfaces.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document outlines the structure that should be followed when documenting the design of the interfaces exposed by a concrete realization of an Arrowhead Service Description (SD). </w:t>
                            </w:r>
                          </w:p>
                          <w:p w14:paraId="37B0343D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An </w:t>
                            </w:r>
                            <w:r w:rsidRPr="003623FD">
                              <w:rPr>
                                <w:rFonts w:ascii="Cambria" w:hAnsi="Cambria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IDD</w:t>
                            </w:r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provides a detailed description of how the service is implemented/realized by </w:t>
                            </w:r>
                            <w:r w:rsidRPr="003623FD">
                              <w:rPr>
                                <w:rFonts w:ascii="Cambria" w:hAnsi="Cambria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including the c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ommunication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  <w:r w:rsidRPr="003623FD">
                              <w:rPr>
                                <w:rFonts w:ascii="Cambria" w:hAnsi="Cambria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rofile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and the chosen technologies. </w:t>
                            </w:r>
                          </w:p>
                          <w:p w14:paraId="7DD0CF6A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An IDD is distinct from its corresponding SD in that it is a white-box rather than block-box description, outlining how each of the abstract interfaces of its SD are realized using a particular Communication Profile (CP). In other words, an IDD describes its interfaces in terms of a single transport protocol stack, encoding and, potentially, standardized semantics (?), while an SD describes its interfaces in abstract terms. </w:t>
                            </w:r>
                          </w:p>
                          <w:p w14:paraId="4EB20BBE" w14:textId="77777777" w:rsidR="00E20EDF" w:rsidRDefault="007D41AF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All Arrowhead Interface Designs should be specified using this template and stored on 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the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common repository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(github.com/arrowhead-f)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, in order to document and formalize the Arrowhead </w:t>
                            </w:r>
                            <w:r w:rsidRPr="003623FD">
                              <w:rPr>
                                <w:rFonts w:ascii="Cambria" w:hAnsi="Cambria"/>
                                <w:sz w:val="22"/>
                                <w:szCs w:val="22"/>
                                <w:u w:color="000000"/>
                                <w:lang w:val="en-GB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systems.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78E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0;margin-top:33.95pt;width:436.9pt;height:262.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" filled="f" stroked="f" strokeweight="1pt">
                <v:stroke miterlimit="4"/>
                <v:textbox inset="0,0,0,0">
                  <w:txbxContent>
                    <w:p w14:paraId="2D637301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eastAsia="Calibri" w:hAnsi="Calibri" w:cs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Abstract</w:t>
                      </w:r>
                    </w:p>
                    <w:p w14:paraId="5B3FBFDC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This document defines the template for the Interface Design Description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, IDD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,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of Arrowhead compliant Interfaces.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Th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e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document outlines the structure that should be followed when documenting the design of the interfaces exposed by a concrete re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alization of an Arrowhead Service Description (SD). </w:t>
                      </w:r>
                    </w:p>
                    <w:p w14:paraId="37B0343D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An </w:t>
                      </w:r>
                      <w:r w:rsidRPr="003623FD">
                        <w:rPr>
                          <w:rFonts w:ascii="Cambria" w:hAnsi="Cambria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IDD</w:t>
                      </w:r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provides a detailed description of how the service is implemented/realized by </w:t>
                      </w:r>
                      <w:r w:rsidRPr="003623FD">
                        <w:rPr>
                          <w:rFonts w:ascii="Cambria" w:hAnsi="Cambria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including the c</w:t>
                      </w:r>
                      <w:proofErr w:type="spellStart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ommunication</w:t>
                      </w:r>
                      <w:proofErr w:type="spellEnd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</w:t>
                      </w:r>
                      <w:r w:rsidRPr="003623FD">
                        <w:rPr>
                          <w:rFonts w:ascii="Cambria" w:hAnsi="Cambria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p</w:t>
                      </w:r>
                      <w:proofErr w:type="spellStart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rofile</w:t>
                      </w:r>
                      <w:proofErr w:type="spellEnd"/>
                      <w:r>
                        <w:rPr>
                          <w:rFonts w:ascii="Cambria" w:hAnsi="Cambria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and the chosen technologies. </w:t>
                      </w:r>
                    </w:p>
                    <w:p w14:paraId="7DD0CF6A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An IDD is distinct from its corresponding SD in that it is a white-box rather than block-box description, outlining how each of the abstract interface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s of its SD are realized using a particular Communication Profile (CP). In other words, an IDD describes its interfaces in terms of a single transport protocol stack, encoding and, potentially, standardized semantics (?), while an SD describes its interfac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es in abstract terms. </w:t>
                      </w:r>
                    </w:p>
                    <w:p w14:paraId="4EB20BBE" w14:textId="77777777" w:rsidR="00E20EDF" w:rsidRDefault="007D41AF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All Arrowhead Interface Designs should be specified using this template and stored on 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the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common repository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 (github.com/arrowhead-f)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, in order 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 xml:space="preserve">to document and formalize the Arrowhead </w:t>
                      </w:r>
                      <w:r w:rsidRPr="003623FD">
                        <w:rPr>
                          <w:rFonts w:ascii="Cambria" w:hAnsi="Cambria"/>
                          <w:sz w:val="22"/>
                          <w:szCs w:val="22"/>
                          <w:u w:color="000000"/>
                          <w:lang w:val="en-GB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systems.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F62044">
        <w:rPr>
          <w:rFonts w:ascii="Arial Unicode MS" w:hAnsi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02EC8794" w14:textId="77777777" w:rsidR="00E20EDF" w:rsidRPr="00F62044" w:rsidRDefault="007D41A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lang w:val="en-GB"/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</w:t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TOC \o 1-2 \t "Header &amp; Footer, 3"</w:instrText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separate"/>
      </w:r>
    </w:p>
    <w:p w14:paraId="4719D7DC" w14:textId="57D7DD22" w:rsidR="00E20EDF" w:rsidRPr="00F62044" w:rsidRDefault="007D41AF">
      <w:pPr>
        <w:pStyle w:val="Innehll2"/>
        <w:numPr>
          <w:ilvl w:val="0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Interface Design Description Overview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3</w:t>
      </w:r>
      <w:r w:rsidRPr="00F62044">
        <w:rPr>
          <w:lang w:val="en-GB"/>
        </w:rPr>
        <w:fldChar w:fldCharType="end"/>
      </w:r>
    </w:p>
    <w:p w14:paraId="457AFB60" w14:textId="55DCA4F2" w:rsidR="00E20EDF" w:rsidRPr="00F62044" w:rsidRDefault="007D41AF">
      <w:pPr>
        <w:pStyle w:val="Innehll2"/>
        <w:numPr>
          <w:ilvl w:val="0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Service Interfaces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_Toc1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3</w:t>
      </w:r>
      <w:r w:rsidRPr="00F62044">
        <w:rPr>
          <w:lang w:val="en-GB"/>
        </w:rPr>
        <w:fldChar w:fldCharType="end"/>
      </w:r>
    </w:p>
    <w:p w14:paraId="1A0A644C" w14:textId="26193464" w:rsidR="00E20EDF" w:rsidRPr="00F62044" w:rsidRDefault="00B820FA">
      <w:pPr>
        <w:pStyle w:val="Innehll2"/>
        <w:numPr>
          <w:ilvl w:val="1"/>
          <w:numId w:val="1"/>
        </w:numPr>
        <w:rPr>
          <w:lang w:val="en-GB"/>
        </w:rPr>
      </w:pPr>
      <w:r>
        <w:rPr>
          <w:rFonts w:eastAsia="Arial Unicode MS" w:cs="Arial Unicode MS"/>
          <w:lang w:val="en-GB"/>
        </w:rPr>
        <w:t>REST API</w:t>
      </w:r>
      <w:r w:rsidR="007D41AF" w:rsidRPr="00F62044">
        <w:rPr>
          <w:rFonts w:eastAsia="Arial Unicode MS" w:cs="Arial Unicode MS"/>
          <w:lang w:val="en-GB"/>
        </w:rPr>
        <w:tab/>
      </w:r>
      <w:r w:rsidR="007D41AF" w:rsidRPr="00F62044">
        <w:rPr>
          <w:lang w:val="en-GB"/>
        </w:rPr>
        <w:fldChar w:fldCharType="begin"/>
      </w:r>
      <w:r w:rsidR="007D41AF" w:rsidRPr="00F62044">
        <w:rPr>
          <w:lang w:val="en-GB"/>
        </w:rPr>
        <w:instrText xml:space="preserve"> PAGEREF _Toc2 \h </w:instrText>
      </w:r>
      <w:r w:rsidR="007D41AF" w:rsidRPr="00F62044">
        <w:rPr>
          <w:lang w:val="en-GB"/>
        </w:rPr>
        <w:fldChar w:fldCharType="separate"/>
      </w:r>
      <w:r w:rsidR="000934FD">
        <w:rPr>
          <w:b/>
          <w:bCs/>
          <w:noProof/>
          <w:lang w:val="sv-SE"/>
        </w:rPr>
        <w:t>Fel! Bokmärket är inte definierat.</w:t>
      </w:r>
      <w:r w:rsidR="007D41AF" w:rsidRPr="00F62044">
        <w:rPr>
          <w:lang w:val="en-GB"/>
        </w:rPr>
        <w:fldChar w:fldCharType="end"/>
      </w:r>
    </w:p>
    <w:p w14:paraId="1BB689F5" w14:textId="66ABFA98" w:rsidR="00E20EDF" w:rsidRPr="00F62044" w:rsidRDefault="007D41AF">
      <w:pPr>
        <w:pStyle w:val="Innehll2"/>
        <w:numPr>
          <w:ilvl w:val="2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Data Model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_Toc3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4</w:t>
      </w:r>
      <w:r w:rsidRPr="00F62044">
        <w:rPr>
          <w:lang w:val="en-GB"/>
        </w:rPr>
        <w:fldChar w:fldCharType="end"/>
      </w:r>
    </w:p>
    <w:p w14:paraId="44D74762" w14:textId="5DC19E20" w:rsidR="00E20EDF" w:rsidRPr="00F62044" w:rsidRDefault="007D41AF">
      <w:pPr>
        <w:pStyle w:val="Innehll2"/>
        <w:numPr>
          <w:ilvl w:val="2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Status and Error handling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_Toc4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4</w:t>
      </w:r>
      <w:r w:rsidRPr="00F62044">
        <w:rPr>
          <w:lang w:val="en-GB"/>
        </w:rPr>
        <w:fldChar w:fldCharType="end"/>
      </w:r>
    </w:p>
    <w:p w14:paraId="11DA4A1B" w14:textId="01FB0B86" w:rsidR="00E20EDF" w:rsidRPr="00F62044" w:rsidRDefault="007D41AF">
      <w:pPr>
        <w:pStyle w:val="Innehll2"/>
        <w:numPr>
          <w:ilvl w:val="2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Interaction with consumers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_Toc5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5</w:t>
      </w:r>
      <w:r w:rsidRPr="00F62044">
        <w:rPr>
          <w:lang w:val="en-GB"/>
        </w:rPr>
        <w:fldChar w:fldCharType="end"/>
      </w:r>
    </w:p>
    <w:p w14:paraId="577B7CE6" w14:textId="6E53564A" w:rsidR="00E20EDF" w:rsidRPr="00F62044" w:rsidRDefault="007D41AF">
      <w:pPr>
        <w:pStyle w:val="Innehll2"/>
        <w:numPr>
          <w:ilvl w:val="0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Security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_Toc9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5</w:t>
      </w:r>
      <w:r w:rsidRPr="00F62044">
        <w:rPr>
          <w:lang w:val="en-GB"/>
        </w:rPr>
        <w:fldChar w:fldCharType="end"/>
      </w:r>
    </w:p>
    <w:p w14:paraId="3773766C" w14:textId="534FBF88" w:rsidR="00E20EDF" w:rsidRPr="00F62044" w:rsidRDefault="007D41AF">
      <w:pPr>
        <w:pStyle w:val="Innehll2"/>
        <w:numPr>
          <w:ilvl w:val="1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Certificate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_Toc10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5</w:t>
      </w:r>
      <w:r w:rsidRPr="00F62044">
        <w:rPr>
          <w:lang w:val="en-GB"/>
        </w:rPr>
        <w:fldChar w:fldCharType="end"/>
      </w:r>
    </w:p>
    <w:p w14:paraId="10349A4D" w14:textId="3295A583" w:rsidR="00E20EDF" w:rsidRPr="00F62044" w:rsidRDefault="007D41AF">
      <w:pPr>
        <w:pStyle w:val="Innehll2"/>
        <w:numPr>
          <w:ilvl w:val="0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References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_Toc13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6</w:t>
      </w:r>
      <w:r w:rsidRPr="00F62044">
        <w:rPr>
          <w:lang w:val="en-GB"/>
        </w:rPr>
        <w:fldChar w:fldCharType="end"/>
      </w:r>
    </w:p>
    <w:p w14:paraId="4D102E66" w14:textId="14C671C9" w:rsidR="00E20EDF" w:rsidRPr="00F62044" w:rsidRDefault="007D41AF">
      <w:pPr>
        <w:pStyle w:val="Innehll2"/>
        <w:numPr>
          <w:ilvl w:val="0"/>
          <w:numId w:val="1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Revision history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_Toc14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6</w:t>
      </w:r>
      <w:r w:rsidRPr="00F62044">
        <w:rPr>
          <w:lang w:val="en-GB"/>
        </w:rPr>
        <w:fldChar w:fldCharType="end"/>
      </w:r>
    </w:p>
    <w:p w14:paraId="00D0E244" w14:textId="73AE8CF9" w:rsidR="00E20EDF" w:rsidRPr="00F62044" w:rsidRDefault="007D41AF">
      <w:pPr>
        <w:pStyle w:val="Innehll2"/>
        <w:numPr>
          <w:ilvl w:val="1"/>
          <w:numId w:val="2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Amendments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_Toc15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6</w:t>
      </w:r>
      <w:r w:rsidRPr="00F62044">
        <w:rPr>
          <w:lang w:val="en-GB"/>
        </w:rPr>
        <w:fldChar w:fldCharType="end"/>
      </w:r>
    </w:p>
    <w:p w14:paraId="6884EAB2" w14:textId="1659A7BD" w:rsidR="00E20EDF" w:rsidRPr="00F62044" w:rsidRDefault="007D41AF">
      <w:pPr>
        <w:pStyle w:val="Innehll2"/>
        <w:numPr>
          <w:ilvl w:val="1"/>
          <w:numId w:val="3"/>
        </w:numPr>
        <w:rPr>
          <w:lang w:val="en-GB"/>
        </w:rPr>
      </w:pPr>
      <w:r w:rsidRPr="00F62044">
        <w:rPr>
          <w:rFonts w:eastAsia="Arial Unicode MS" w:cs="Arial Unicode MS"/>
          <w:lang w:val="en-GB"/>
        </w:rPr>
        <w:t>Quality Assurance</w:t>
      </w:r>
      <w:r w:rsidRPr="00F62044">
        <w:rPr>
          <w:rFonts w:eastAsia="Arial Unicode MS" w:cs="Arial Unicode MS"/>
          <w:lang w:val="en-GB"/>
        </w:rPr>
        <w:tab/>
      </w:r>
      <w:r w:rsidRPr="00F62044">
        <w:rPr>
          <w:lang w:val="en-GB"/>
        </w:rPr>
        <w:fldChar w:fldCharType="begin"/>
      </w:r>
      <w:r w:rsidRPr="00F62044">
        <w:rPr>
          <w:lang w:val="en-GB"/>
        </w:rPr>
        <w:instrText xml:space="preserve"> PAGEREF _Toc16 \h </w:instrText>
      </w:r>
      <w:r w:rsidRPr="00F62044">
        <w:rPr>
          <w:lang w:val="en-GB"/>
        </w:rPr>
      </w:r>
      <w:r w:rsidRPr="00F62044">
        <w:rPr>
          <w:lang w:val="en-GB"/>
        </w:rPr>
        <w:fldChar w:fldCharType="separate"/>
      </w:r>
      <w:r w:rsidR="000934FD">
        <w:rPr>
          <w:noProof/>
          <w:lang w:val="en-GB"/>
        </w:rPr>
        <w:t>6</w:t>
      </w:r>
      <w:r w:rsidRPr="00F62044">
        <w:rPr>
          <w:lang w:val="en-GB"/>
        </w:rPr>
        <w:fldChar w:fldCharType="end"/>
      </w:r>
    </w:p>
    <w:p w14:paraId="78CF5AFC" w14:textId="77777777" w:rsidR="00E20EDF" w:rsidRDefault="007D41AF" w:rsidP="00F037F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</w:p>
    <w:p w14:paraId="1B8FBB4A" w14:textId="77777777" w:rsidR="00F037F6" w:rsidRDefault="00F037F6" w:rsidP="00F037F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6F56CC" w14:textId="7410D0A9" w:rsidR="00F037F6" w:rsidRDefault="00F037F6">
      <w:pPr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Arial Unicode MS" w:hAnsi="Arial Unicode MS" w:cs="Arial Unicode MS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4421C7E0" w14:textId="77777777" w:rsidR="00F037F6" w:rsidRPr="00F037F6" w:rsidRDefault="00F037F6" w:rsidP="00F037F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lang w:val="en-GB"/>
        </w:rPr>
        <w:sectPr w:rsidR="00F037F6" w:rsidRPr="00F037F6">
          <w:headerReference w:type="default" r:id="rId8"/>
          <w:pgSz w:w="11906" w:h="16838"/>
          <w:pgMar w:top="1701" w:right="1134" w:bottom="1134" w:left="1134" w:header="1800" w:footer="850" w:gutter="0"/>
          <w:cols w:space="720"/>
        </w:sectPr>
      </w:pPr>
    </w:p>
    <w:p w14:paraId="177A79FF" w14:textId="77777777" w:rsidR="00E20EDF" w:rsidRPr="00F62044" w:rsidRDefault="007D41AF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Toc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Interface Design Description Overview</w:t>
      </w:r>
      <w:bookmarkEnd w:id="0"/>
    </w:p>
    <w:p w14:paraId="50A6E196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48CA0A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57B95DB" w14:textId="77777777" w:rsidR="00E20EDF" w:rsidRPr="00F62044" w:rsidRDefault="007D41AF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Table 1 Pointers to SD documents</w:t>
      </w:r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525"/>
        <w:gridCol w:w="5246"/>
      </w:tblGrid>
      <w:tr w:rsidR="00E20EDF" w:rsidRPr="00F62044" w14:paraId="0524272E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E38D" w14:textId="77777777" w:rsidR="00E20EDF" w:rsidRPr="00F62044" w:rsidRDefault="007D41AF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Realised Service Description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66EC3" w14:textId="77777777" w:rsidR="00E20EDF" w:rsidRPr="00F62044" w:rsidRDefault="007D41AF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Location</w:t>
            </w:r>
          </w:p>
        </w:tc>
      </w:tr>
      <w:tr w:rsidR="00E20EDF" w:rsidRPr="00F62044" w14:paraId="00F3AD4F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FB865" w14:textId="4707827E" w:rsidR="00E20EDF" w:rsidRPr="00F62044" w:rsidRDefault="003623FD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 w:rsidRPr="00F62044"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Producer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ECBC" w14:textId="212002D1" w:rsidR="00E20EDF" w:rsidRPr="00F62044" w:rsidRDefault="003623FD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 w:rsidRPr="00F62044">
              <w:rPr>
                <w:lang w:val="en-GB"/>
              </w:rPr>
              <w:t>SD Service Description Producer.docx</w:t>
            </w:r>
          </w:p>
        </w:tc>
      </w:tr>
    </w:tbl>
    <w:p w14:paraId="5231D3C0" w14:textId="5BB9C7B1" w:rsidR="00E20EDF" w:rsidRPr="00F62044" w:rsidRDefault="00E20EDF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85C3925" w14:textId="13777124" w:rsidR="00B91161" w:rsidRDefault="003623FD" w:rsidP="00B91161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demo producer service uses JSON </w:t>
      </w:r>
      <w:r w:rsidR="00BC35E3"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encoding</w:t>
      </w:r>
      <w:r w:rsidR="00B91161" w:rsidRPr="00F62044">
        <w:rPr>
          <w:rFonts w:ascii="Cambria" w:hAnsi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83C3270" w14:textId="6867F403" w:rsidR="00BC35E3" w:rsidRDefault="00BC35E3" w:rsidP="00BC35E3">
      <w:pPr>
        <w:pStyle w:val="Body0"/>
        <w:rPr>
          <w:lang w:val="en-GB"/>
        </w:rPr>
      </w:pPr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525"/>
        <w:gridCol w:w="5246"/>
      </w:tblGrid>
      <w:tr w:rsidR="00BC35E3" w:rsidRPr="00F62044" w14:paraId="69FE42D3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7F560" w14:textId="09F91D0C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D2DAF" w14:textId="7A62735B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Protocol</w:t>
            </w:r>
          </w:p>
        </w:tc>
      </w:tr>
      <w:tr w:rsidR="00BC35E3" w:rsidRPr="00F62044" w14:paraId="59C44922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97F4" w14:textId="2B50068E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lang w:val="en-GB"/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 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05CC8" w14:textId="636D72DC" w:rsidR="00BC35E3" w:rsidRPr="00F62044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lang w:val="en-GB"/>
              </w:rPr>
              <w:t>HTTP</w:t>
            </w:r>
          </w:p>
        </w:tc>
      </w:tr>
      <w:tr w:rsidR="00BC35E3" w:rsidRPr="00F62044" w14:paraId="217B8058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910E" w14:textId="1397E636" w:rsidR="00BC35E3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Transport 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88FF" w14:textId="3CF52F68" w:rsidR="00BC35E3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lang w:val="en-GB"/>
              </w:rPr>
              <w:t>TCP</w:t>
            </w:r>
          </w:p>
        </w:tc>
      </w:tr>
      <w:tr w:rsidR="00BC35E3" w:rsidRPr="00F62044" w14:paraId="18018721" w14:textId="77777777" w:rsidTr="005634AE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0CB46" w14:textId="547B630D" w:rsidR="00BC35E3" w:rsidRDefault="00BC35E3" w:rsidP="00BC35E3">
            <w:pPr>
              <w:pStyle w:val="Body"/>
              <w:tabs>
                <w:tab w:val="left" w:pos="1304"/>
                <w:tab w:val="left" w:pos="2608"/>
              </w:tabs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Internet Layer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160C" w14:textId="09160059" w:rsidR="00BC35E3" w:rsidRDefault="00BC35E3" w:rsidP="00BC35E3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lang w:val="en-GB"/>
              </w:rPr>
            </w:pPr>
            <w:r>
              <w:rPr>
                <w:lang w:val="en-GB"/>
              </w:rPr>
              <w:t>IP</w:t>
            </w:r>
          </w:p>
        </w:tc>
      </w:tr>
    </w:tbl>
    <w:p w14:paraId="7709048F" w14:textId="77777777" w:rsidR="00BC35E3" w:rsidRPr="00BC35E3" w:rsidRDefault="00BC35E3" w:rsidP="00BC35E3">
      <w:pPr>
        <w:pStyle w:val="Body0"/>
        <w:rPr>
          <w:lang w:val="en-US"/>
        </w:rPr>
      </w:pPr>
    </w:p>
    <w:p w14:paraId="50A08F77" w14:textId="09B1766E" w:rsidR="00E36E5D" w:rsidRPr="00E36E5D" w:rsidRDefault="007D41AF" w:rsidP="00E36E5D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" w:name="_Toc1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Service Interfaces</w:t>
      </w:r>
      <w:bookmarkEnd w:id="1"/>
    </w:p>
    <w:p w14:paraId="04D7CC82" w14:textId="6C48E464" w:rsidR="00E20EDF" w:rsidRPr="00F62044" w:rsidRDefault="00E36E5D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This service provides a single function using a REST </w:t>
      </w:r>
      <w:proofErr w:type="spellStart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api</w:t>
      </w:r>
      <w:proofErr w:type="spellEnd"/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endpoint for demonstrating the fetch of data from the Producer.</w:t>
      </w:r>
    </w:p>
    <w:p w14:paraId="2E368DCD" w14:textId="7C115687" w:rsidR="00F037F6" w:rsidRPr="00F037F6" w:rsidRDefault="00B91161" w:rsidP="00F037F6">
      <w:pPr>
        <w:pStyle w:val="Rubrik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REST API</w:t>
      </w:r>
    </w:p>
    <w:p w14:paraId="41F87A63" w14:textId="31A3A376" w:rsidR="00E20EDF" w:rsidRDefault="00E36E5D" w:rsidP="00F037F6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REST API is implemented using the Grapevine REST server library for C#. </w:t>
      </w:r>
    </w:p>
    <w:p w14:paraId="6DC2C134" w14:textId="77777777" w:rsidR="00F037F6" w:rsidRPr="00F037F6" w:rsidRDefault="00F037F6" w:rsidP="00F037F6">
      <w:pPr>
        <w:pStyle w:val="Body0"/>
        <w:rPr>
          <w:lang w:val="en-GB"/>
        </w:rPr>
      </w:pPr>
    </w:p>
    <w:p w14:paraId="747C082B" w14:textId="77777777" w:rsidR="00E20EDF" w:rsidRPr="00F62044" w:rsidRDefault="007D41AF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Table 4 INTERFACE description</w:t>
      </w:r>
    </w:p>
    <w:tbl>
      <w:tblPr>
        <w:tblStyle w:val="TableNormal"/>
        <w:tblW w:w="9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80"/>
        <w:gridCol w:w="3720"/>
        <w:gridCol w:w="1215"/>
        <w:gridCol w:w="891"/>
        <w:gridCol w:w="1013"/>
      </w:tblGrid>
      <w:tr w:rsidR="00E20EDF" w:rsidRPr="00F62044" w14:paraId="49F139DC" w14:textId="7777777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6284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Interface name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3665" w14:textId="77777777" w:rsidR="00E20EDF" w:rsidRPr="00F62044" w:rsidRDefault="007D41AF">
            <w:pPr>
              <w:pStyle w:val="Default"/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Relative URL path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5B5BB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Method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99622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Input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16FF7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Output </w:t>
            </w:r>
          </w:p>
        </w:tc>
      </w:tr>
      <w:tr w:rsidR="00E20EDF" w:rsidRPr="00F62044" w14:paraId="0DBE79A9" w14:textId="77777777">
        <w:trPr>
          <w:trHeight w:val="3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92AD" w14:textId="3F2E3EA9" w:rsidR="00E20EDF" w:rsidRPr="00F62044" w:rsidRDefault="00B91161">
            <w:pPr>
              <w:rPr>
                <w:lang w:val="en-GB"/>
              </w:rPr>
            </w:pPr>
            <w:r w:rsidRPr="00F62044">
              <w:rPr>
                <w:lang w:val="en-GB"/>
              </w:rPr>
              <w:lastRenderedPageBreak/>
              <w:t>Get Demo data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C3F2" w14:textId="1B872EEB" w:rsidR="00E20EDF" w:rsidRPr="00F62044" w:rsidRDefault="005508DF">
            <w:pPr>
              <w:rPr>
                <w:lang w:val="en-GB"/>
              </w:rPr>
            </w:pPr>
            <w:r w:rsidRPr="00F62044">
              <w:rPr>
                <w:lang w:val="en-GB"/>
              </w:rPr>
              <w:t xml:space="preserve"> </w:t>
            </w:r>
            <w:r w:rsidR="00B91161" w:rsidRPr="00F62044">
              <w:rPr>
                <w:lang w:val="en-GB"/>
              </w:rPr>
              <w:t>/demo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1799" w14:textId="753AE7C1" w:rsidR="00E20EDF" w:rsidRPr="00F62044" w:rsidRDefault="00B91161">
            <w:pPr>
              <w:rPr>
                <w:lang w:val="en-GB"/>
              </w:rPr>
            </w:pPr>
            <w:r w:rsidRPr="00F62044">
              <w:rPr>
                <w:lang w:val="en-GB"/>
              </w:rPr>
              <w:t>GET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005A6" w14:textId="0D286BAE" w:rsidR="00E20EDF" w:rsidRPr="00F62044" w:rsidRDefault="00B91161">
            <w:pPr>
              <w:rPr>
                <w:lang w:val="en-GB"/>
              </w:rPr>
            </w:pPr>
            <w:r w:rsidRPr="00F62044">
              <w:rPr>
                <w:lang w:val="en-GB"/>
              </w:rPr>
              <w:t>n/a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8C92" w14:textId="55CA7292" w:rsidR="00E20EDF" w:rsidRPr="00F62044" w:rsidRDefault="00B91161" w:rsidP="00B91161">
            <w:pPr>
              <w:jc w:val="both"/>
              <w:rPr>
                <w:i/>
                <w:iCs/>
                <w:lang w:val="en-GB"/>
              </w:rPr>
            </w:pPr>
            <w:r w:rsidRPr="00F62044">
              <w:rPr>
                <w:i/>
                <w:iCs/>
                <w:lang w:val="en-GB"/>
              </w:rPr>
              <w:t>message</w:t>
            </w:r>
          </w:p>
        </w:tc>
      </w:tr>
    </w:tbl>
    <w:p w14:paraId="5F4DF9D8" w14:textId="77777777" w:rsidR="00E20EDF" w:rsidRPr="00F62044" w:rsidRDefault="00E20EDF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708E8BE" w14:textId="436EB914" w:rsidR="005508DF" w:rsidRPr="00E36E5D" w:rsidRDefault="007D41AF" w:rsidP="00E36E5D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The Input and Output fields are references to data objects described in the data model.</w:t>
      </w:r>
    </w:p>
    <w:p w14:paraId="6AC08CED" w14:textId="77777777" w:rsidR="00E20EDF" w:rsidRPr="00F62044" w:rsidRDefault="007D41AF">
      <w:pPr>
        <w:pStyle w:val="Rubrik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2" w:name="_Toc3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Data Model</w:t>
      </w:r>
      <w:bookmarkEnd w:id="2"/>
    </w:p>
    <w:p w14:paraId="0C5DD52A" w14:textId="7D863FB6" w:rsidR="00F62044" w:rsidRPr="00F62044" w:rsidRDefault="005508DF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interface does not take any input. </w:t>
      </w:r>
      <w:r w:rsidR="00F62044"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response message is a JSON 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encoded message</w:t>
      </w:r>
      <w:r w:rsidR="00F62044"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containing the timestamp of the request as well as a random value for demonstration purposes. </w:t>
      </w:r>
    </w:p>
    <w:p w14:paraId="0A32B8A2" w14:textId="136F5DEF" w:rsidR="00F62044" w:rsidRPr="00F62044" w:rsidRDefault="00F62044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Response message example:</w:t>
      </w:r>
    </w:p>
    <w:p w14:paraId="503196AF" w14:textId="1A305E1C" w:rsidR="00F62044" w:rsidRPr="00F62044" w:rsidRDefault="00F62044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noProof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F0EEC2" wp14:editId="67F68831">
                <wp:simplePos x="0" y="0"/>
                <wp:positionH relativeFrom="column">
                  <wp:posOffset>149860</wp:posOffset>
                </wp:positionH>
                <wp:positionV relativeFrom="paragraph">
                  <wp:posOffset>306705</wp:posOffset>
                </wp:positionV>
                <wp:extent cx="2360930" cy="1404620"/>
                <wp:effectExtent l="0" t="0" r="28575" b="21590"/>
                <wp:wrapTopAndBottom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BF60B" w14:textId="3C63903C" w:rsidR="00F62044" w:rsidRPr="00F62044" w:rsidRDefault="00F62044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{</w:t>
                            </w:r>
                          </w:p>
                          <w:p w14:paraId="62CB24B7" w14:textId="4394B017" w:rsidR="00F62044" w:rsidRPr="005508DF" w:rsidRDefault="00F62044">
                            <w:pPr>
                              <w:rPr>
                                <w:rFonts w:ascii="Arial" w:hAnsi="Arial" w:cs="Arial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”timestamp</w:t>
                            </w:r>
                            <w:proofErr w:type="gramEnd"/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”: string,</w:t>
                            </w:r>
                          </w:p>
                          <w:p w14:paraId="30BF8237" w14:textId="66B254CA" w:rsidR="00F62044" w:rsidRPr="00F62044" w:rsidRDefault="00F62044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    ”value”: integer</w:t>
                            </w:r>
                          </w:p>
                          <w:p w14:paraId="5E311F6B" w14:textId="1D8F4256" w:rsidR="00F62044" w:rsidRPr="00F62044" w:rsidRDefault="00F62044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F62044">
                              <w:rPr>
                                <w:rFonts w:ascii="Arial" w:hAnsi="Arial" w:cs="Arial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0EEC2" id="Textruta 2" o:spid="_x0000_s1027" type="#_x0000_t202" style="position:absolute;margin-left:11.8pt;margin-top:24.15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ouKQ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">
                <v:textbox style="mso-fit-shape-to-text:t">
                  <w:txbxContent>
                    <w:p w14:paraId="0D2BF60B" w14:textId="3C63903C" w:rsidR="00F62044" w:rsidRPr="00F62044" w:rsidRDefault="00F62044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>{</w:t>
                      </w:r>
                    </w:p>
                    <w:p w14:paraId="62CB24B7" w14:textId="4394B017" w:rsidR="00F62044" w:rsidRPr="005508DF" w:rsidRDefault="00F62044">
                      <w:pPr>
                        <w:rPr>
                          <w:rFonts w:ascii="Arial" w:hAnsi="Arial" w:cs="Arial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 xml:space="preserve">    ”timestamp”: string,</w:t>
                      </w:r>
                    </w:p>
                    <w:p w14:paraId="30BF8237" w14:textId="66B254CA" w:rsidR="00F62044" w:rsidRPr="00F62044" w:rsidRDefault="00F62044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 xml:space="preserve">    ”value”: integer</w:t>
                      </w:r>
                    </w:p>
                    <w:p w14:paraId="5E311F6B" w14:textId="1D8F4256" w:rsidR="00F62044" w:rsidRPr="00F62044" w:rsidRDefault="00F62044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F62044">
                        <w:rPr>
                          <w:rFonts w:ascii="Arial" w:hAnsi="Arial" w:cs="Arial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42EA80" w14:textId="77777777" w:rsidR="00E20EDF" w:rsidRPr="00F62044" w:rsidRDefault="00E20EDF">
      <w:pPr>
        <w:pStyle w:val="Body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2AE2DA" w14:textId="07742478" w:rsidR="00E20EDF" w:rsidRPr="00F62044" w:rsidRDefault="007D41AF" w:rsidP="00B91161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jc w:val="both"/>
        <w:rPr>
          <w:rFonts w:ascii="Cambria" w:eastAsia="Cambria" w:hAnsi="Cambria" w:cs="Cambria"/>
          <w:b/>
          <w:bCs/>
          <w:i/>
          <w:i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Table 5 </w:t>
      </w:r>
      <w:r w:rsidR="00B91161" w:rsidRPr="00F62044">
        <w:rPr>
          <w:rFonts w:ascii="Cambria" w:hAnsi="Cambria"/>
          <w:b/>
          <w:b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Response </w:t>
      </w:r>
      <w:r w:rsidR="00B91161" w:rsidRPr="00F62044">
        <w:rPr>
          <w:rFonts w:ascii="Cambria" w:hAnsi="Cambria"/>
          <w:b/>
          <w:bCs/>
          <w:i/>
          <w:iCs/>
          <w:color w:val="4F81BD"/>
          <w:sz w:val="18"/>
          <w:szCs w:val="18"/>
          <w:u w:color="4F81BD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message Description</w:t>
      </w:r>
    </w:p>
    <w:tbl>
      <w:tblPr>
        <w:tblStyle w:val="TableNormal"/>
        <w:tblW w:w="78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715"/>
        <w:gridCol w:w="2790"/>
        <w:gridCol w:w="2385"/>
      </w:tblGrid>
      <w:tr w:rsidR="004379C5" w:rsidRPr="00F62044" w14:paraId="066AAFDB" w14:textId="77777777" w:rsidTr="00F62044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DA16F" w14:textId="2C6C8744" w:rsidR="004379C5" w:rsidRPr="00F62044" w:rsidRDefault="004379C5" w:rsidP="004379C5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Object Field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E9CD" w14:textId="17B7E8DA" w:rsidR="004379C5" w:rsidRPr="00F62044" w:rsidRDefault="004379C5" w:rsidP="004379C5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Description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4C72" w14:textId="36792CAE" w:rsidR="004379C5" w:rsidRPr="00F62044" w:rsidRDefault="004379C5" w:rsidP="004379C5">
            <w:pPr>
              <w:pStyle w:val="Default"/>
              <w:tabs>
                <w:tab w:val="left" w:pos="567"/>
                <w:tab w:val="left" w:pos="1304"/>
              </w:tabs>
              <w:spacing w:before="0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Format/limitations</w:t>
            </w:r>
          </w:p>
        </w:tc>
      </w:tr>
      <w:tr w:rsidR="004379C5" w:rsidRPr="00F62044" w14:paraId="550EE35C" w14:textId="77777777" w:rsidTr="00F62044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92958" w14:textId="4D0094E7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Timestamp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E512" w14:textId="58F20ECE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The timestamp of when the Producer received the request from the Consumer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79DAE" w14:textId="7858FF5D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CHECK THIS SUTFF</w:t>
            </w:r>
          </w:p>
        </w:tc>
      </w:tr>
      <w:tr w:rsidR="004379C5" w:rsidRPr="00F62044" w14:paraId="6B132DCB" w14:textId="77777777" w:rsidTr="00F62044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099" w14:textId="65AA3050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Value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7EB3" w14:textId="703BC1B6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Random integer for demo purposes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4696" w14:textId="2A3923FF" w:rsidR="004379C5" w:rsidRPr="00F62044" w:rsidRDefault="004379C5" w:rsidP="004379C5">
            <w:pPr>
              <w:rPr>
                <w:lang w:val="en-GB"/>
              </w:rPr>
            </w:pPr>
            <w:r w:rsidRPr="00F62044">
              <w:rPr>
                <w:lang w:val="en-GB"/>
              </w:rPr>
              <w:t>Integer between 0 and 100</w:t>
            </w:r>
          </w:p>
        </w:tc>
      </w:tr>
    </w:tbl>
    <w:p w14:paraId="59D0C21A" w14:textId="2AB77071" w:rsidR="00E20EDF" w:rsidRPr="00F62044" w:rsidRDefault="00E20EDF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b/>
          <w:bCs/>
          <w:caps/>
          <w:sz w:val="20"/>
          <w:szCs w:val="20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5A6E88" w14:textId="77777777" w:rsidR="00E20EDF" w:rsidRPr="00F62044" w:rsidRDefault="007D41AF">
      <w:pPr>
        <w:pStyle w:val="Rubrik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3" w:name="_Toc4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Status and Error handling</w:t>
      </w:r>
      <w:bookmarkEnd w:id="3"/>
    </w:p>
    <w:p w14:paraId="7EC03E8A" w14:textId="3E663D7F" w:rsidR="004379C5" w:rsidRPr="00F62044" w:rsidRDefault="004379C5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Style w:val="TableNormal"/>
        <w:tblW w:w="58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913"/>
        <w:gridCol w:w="4962"/>
      </w:tblGrid>
      <w:tr w:rsidR="005D6558" w:rsidRPr="00F62044" w14:paraId="0B7CA5AE" w14:textId="77777777" w:rsidTr="005D6558">
        <w:trPr>
          <w:trHeight w:val="258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2C65" w14:textId="17D9CE20" w:rsidR="005D6558" w:rsidRPr="00F62044" w:rsidRDefault="005D6558" w:rsidP="00B56353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Status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E6B3" w14:textId="77777777" w:rsidR="005D6558" w:rsidRPr="00F62044" w:rsidRDefault="005D6558" w:rsidP="00B56353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Cambria" w:hAnsi="Cambria"/>
                <w:b/>
                <w:bCs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Description</w:t>
            </w:r>
          </w:p>
        </w:tc>
      </w:tr>
      <w:tr w:rsidR="005D6558" w:rsidRPr="00F62044" w14:paraId="494E28C4" w14:textId="77777777" w:rsidTr="005D6558">
        <w:trPr>
          <w:trHeight w:val="30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C5FF" w14:textId="12B7385B" w:rsidR="005D6558" w:rsidRPr="00F62044" w:rsidRDefault="005D6558" w:rsidP="00B56353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B3E8" w14:textId="360AE21C" w:rsidR="005D6558" w:rsidRPr="00F62044" w:rsidRDefault="005D6558" w:rsidP="00B56353">
            <w:pPr>
              <w:rPr>
                <w:lang w:val="en-GB"/>
              </w:rPr>
            </w:pPr>
            <w:r>
              <w:rPr>
                <w:lang w:val="en-GB"/>
              </w:rPr>
              <w:t>A successful GET request to the REST API</w:t>
            </w:r>
          </w:p>
        </w:tc>
      </w:tr>
    </w:tbl>
    <w:p w14:paraId="5A4F3644" w14:textId="6D26A621" w:rsidR="00E20EDF" w:rsidRPr="00F62044" w:rsidRDefault="00E20EDF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BE1A6E5" w14:textId="4739E837" w:rsidR="00E20EDF" w:rsidRPr="00F62044" w:rsidRDefault="007D41AF">
      <w:pPr>
        <w:pStyle w:val="Rubrik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4" w:name="_Toc5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Interaction with consumers</w:t>
      </w:r>
      <w:bookmarkEnd w:id="4"/>
    </w:p>
    <w:p w14:paraId="33BAD166" w14:textId="138E59E7" w:rsidR="00E20EDF" w:rsidRPr="00F62044" w:rsidRDefault="00E36E5D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noProof/>
          <w:u w:color="000000"/>
          <w:lang w:val="en-GB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9DE2809" wp14:editId="405A6AAF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3362325" cy="2295525"/>
            <wp:effectExtent l="0" t="0" r="9525" b="9525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259B" w14:textId="1F9E800C" w:rsidR="005D6558" w:rsidRPr="005D6558" w:rsidRDefault="007D41AF" w:rsidP="005D6558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5" w:name="_Toc9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Security</w:t>
      </w:r>
      <w:bookmarkEnd w:id="5"/>
    </w:p>
    <w:p w14:paraId="37082590" w14:textId="30E45E17" w:rsidR="005D6558" w:rsidRPr="005D6558" w:rsidRDefault="005D6558">
      <w:pPr>
        <w:pStyle w:val="Default"/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For a Consumer to be able to start orchestration the produced service intracloud rules must be correctly configured in the Authenticator. No other security mechanisms are implemented</w:t>
      </w:r>
      <w:r w:rsidRPr="00F62044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14:paraId="5A089591" w14:textId="77777777" w:rsidR="00E20EDF" w:rsidRPr="00F62044" w:rsidRDefault="007D41AF">
      <w:pPr>
        <w:pStyle w:val="Rubrik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6" w:name="_Toc10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Certificate</w:t>
      </w:r>
      <w:bookmarkEnd w:id="6"/>
    </w:p>
    <w:p w14:paraId="6095C2BB" w14:textId="77777777" w:rsidR="005D6558" w:rsidRDefault="005D6558" w:rsidP="005D6558">
      <w:pPr>
        <w:pStyle w:val="Default"/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5BD9A25" w14:textId="026EBF9B" w:rsidR="00E20EDF" w:rsidRPr="005D6558" w:rsidRDefault="005D6558">
      <w:pPr>
        <w:pStyle w:val="Default"/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For registering the Provider Service in the Service Registry, a correctly created client certificate must be used. This certificate is generated using RSA and signed by the cloud certificate. </w:t>
      </w:r>
    </w:p>
    <w:p w14:paraId="45CF484B" w14:textId="77777777" w:rsidR="00E20EDF" w:rsidRPr="00F62044" w:rsidRDefault="007D41AF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7" w:name="_Toc13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References</w:t>
      </w:r>
      <w:bookmarkEnd w:id="7"/>
    </w:p>
    <w:p w14:paraId="18C58246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238773" w14:textId="77777777" w:rsidR="00E20EDF" w:rsidRPr="00F62044" w:rsidRDefault="007D41AF">
      <w:pPr>
        <w:pStyle w:val="Rubrik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8" w:name="_Toc14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Revision history</w:t>
      </w:r>
      <w:bookmarkEnd w:id="8"/>
    </w:p>
    <w:p w14:paraId="2A1046AE" w14:textId="77777777" w:rsidR="00E20EDF" w:rsidRPr="00F62044" w:rsidRDefault="007D41AF">
      <w:pPr>
        <w:pStyle w:val="Rubrik2"/>
        <w:numPr>
          <w:ilvl w:val="1"/>
          <w:numId w:val="14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9" w:name="_Toc15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Amendments</w:t>
      </w:r>
      <w:bookmarkEnd w:id="9"/>
    </w:p>
    <w:tbl>
      <w:tblPr>
        <w:tblStyle w:val="TableNormal"/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E20EDF" w:rsidRPr="00F62044" w14:paraId="4190290C" w14:textId="77777777">
        <w:trPr>
          <w:trHeight w:val="251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45D72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1CF43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DF96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3158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Subject of Amendments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CB1F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Author</w:t>
            </w:r>
          </w:p>
        </w:tc>
      </w:tr>
      <w:tr w:rsidR="00E20EDF" w:rsidRPr="00F62044" w14:paraId="27194D62" w14:textId="77777777">
        <w:trPr>
          <w:trHeight w:val="580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8175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A4604" w14:textId="185B3496" w:rsidR="00E20EDF" w:rsidRPr="00F62044" w:rsidRDefault="005D6558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2020-12-10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CB922" w14:textId="0F2BF3B3" w:rsidR="00E20EDF" w:rsidRPr="00F62044" w:rsidRDefault="005D6558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0.1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7113D" w14:textId="7FC8B8A2" w:rsidR="00E20EDF" w:rsidRPr="00F62044" w:rsidRDefault="005D6558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lang w:val="en-GB"/>
              </w:rPr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Initial Draft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1A5D" w14:textId="52E53A76" w:rsidR="00E20EDF" w:rsidRPr="00F62044" w:rsidRDefault="005D6558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>
              <w:rPr>
                <w:rFonts w:ascii="Cambria" w:hAnsi="Cambria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Gustav Hansson</w:t>
            </w:r>
          </w:p>
        </w:tc>
      </w:tr>
      <w:tr w:rsidR="00E20EDF" w:rsidRPr="00F62044" w14:paraId="6A11D67A" w14:textId="77777777">
        <w:trPr>
          <w:trHeight w:val="589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7C26" w14:textId="0C5FC6FE" w:rsidR="00E20EDF" w:rsidRPr="00F62044" w:rsidRDefault="00E20ED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98596" w14:textId="5289D290" w:rsidR="00E20EDF" w:rsidRPr="00F62044" w:rsidRDefault="00E20ED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A5C9" w14:textId="3E36ACA4" w:rsidR="00E20EDF" w:rsidRPr="00F62044" w:rsidRDefault="00E20ED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2BEC7" w14:textId="1312403A" w:rsidR="00E20EDF" w:rsidRPr="00F62044" w:rsidRDefault="00E20EDF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pacing w:before="0"/>
              <w:jc w:val="both"/>
              <w:rPr>
                <w:lang w:val="en-GB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98F5" w14:textId="19373B1E" w:rsidR="00E20EDF" w:rsidRPr="00F62044" w:rsidRDefault="00E20ED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</w:p>
        </w:tc>
      </w:tr>
    </w:tbl>
    <w:p w14:paraId="4FFD5A96" w14:textId="77777777" w:rsidR="00E20EDF" w:rsidRPr="00F62044" w:rsidRDefault="00E20EDF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89105F" w14:textId="77777777" w:rsidR="00E20EDF" w:rsidRPr="00F62044" w:rsidRDefault="007D41AF">
      <w:pPr>
        <w:pStyle w:val="Rubrik2"/>
        <w:numPr>
          <w:ilvl w:val="1"/>
          <w:numId w:val="16"/>
        </w:numPr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0" w:name="_Toc16"/>
      <w:r w:rsidRPr="00F62044"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Quality Assurance</w:t>
      </w:r>
      <w:bookmarkEnd w:id="10"/>
    </w:p>
    <w:tbl>
      <w:tblPr>
        <w:tblStyle w:val="TableNormal"/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E20EDF" w:rsidRPr="00F62044" w14:paraId="262A4329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EB39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DB3F6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BE6F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6889" w14:textId="77777777" w:rsidR="00E20EDF" w:rsidRPr="00F62044" w:rsidRDefault="007D41AF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 by</w:t>
            </w:r>
          </w:p>
        </w:tc>
      </w:tr>
      <w:tr w:rsidR="00E20EDF" w:rsidRPr="00F62044" w14:paraId="7D322985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F4B3E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7112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CC0CB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CEBE3" w14:textId="77777777" w:rsidR="00E20EDF" w:rsidRPr="00F62044" w:rsidRDefault="00E20EDF">
            <w:pPr>
              <w:rPr>
                <w:lang w:val="en-GB"/>
              </w:rPr>
            </w:pPr>
          </w:p>
        </w:tc>
      </w:tr>
      <w:tr w:rsidR="00E20EDF" w:rsidRPr="00F62044" w14:paraId="000B9F53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CD27" w14:textId="77777777" w:rsidR="00E20EDF" w:rsidRPr="00F62044" w:rsidRDefault="007D41AF">
            <w:pPr>
              <w:pStyle w:val="Default"/>
              <w:tabs>
                <w:tab w:val="left" w:pos="567"/>
              </w:tabs>
              <w:spacing w:before="0"/>
              <w:jc w:val="both"/>
              <w:rPr>
                <w:lang w:val="en-GB"/>
              </w:rPr>
            </w:pPr>
            <w:r w:rsidRPr="00F62044">
              <w:rPr>
                <w:rFonts w:ascii="Times New Roman" w:hAnsi="Times New Roman"/>
                <w:sz w:val="22"/>
                <w:szCs w:val="22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1222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A6855" w14:textId="77777777" w:rsidR="00E20EDF" w:rsidRPr="00F62044" w:rsidRDefault="00E20EDF">
            <w:pPr>
              <w:rPr>
                <w:lang w:val="en-GB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177BF" w14:textId="77777777" w:rsidR="00E20EDF" w:rsidRPr="00F62044" w:rsidRDefault="00E20EDF">
            <w:pPr>
              <w:rPr>
                <w:lang w:val="en-GB"/>
              </w:rPr>
            </w:pPr>
          </w:p>
        </w:tc>
      </w:tr>
    </w:tbl>
    <w:p w14:paraId="58EBEAD3" w14:textId="77777777" w:rsidR="00E20EDF" w:rsidRPr="00F62044" w:rsidRDefault="00E20EDF" w:rsidP="005D6558">
      <w:pPr>
        <w:pStyle w:val="Rubrik2"/>
        <w:widowControl w:val="0"/>
        <w:spacing w:before="400"/>
        <w:rPr>
          <w:b w:val="0"/>
          <w:bCs w:val="0"/>
          <w:sz w:val="48"/>
          <w:szCs w:val="48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E20EDF" w:rsidRPr="00F62044">
      <w:type w:val="continuous"/>
      <w:pgSz w:w="11906" w:h="16838"/>
      <w:pgMar w:top="567" w:right="1134" w:bottom="1134" w:left="1134" w:header="1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D3F40" w14:textId="77777777" w:rsidR="00AA3ED1" w:rsidRDefault="00AA3ED1">
      <w:r>
        <w:separator/>
      </w:r>
    </w:p>
  </w:endnote>
  <w:endnote w:type="continuationSeparator" w:id="0">
    <w:p w14:paraId="7EA1380B" w14:textId="77777777" w:rsidR="00AA3ED1" w:rsidRDefault="00AA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52146" w14:textId="77777777" w:rsidR="00AA3ED1" w:rsidRDefault="00AA3ED1">
      <w:r>
        <w:separator/>
      </w:r>
    </w:p>
  </w:footnote>
  <w:footnote w:type="continuationSeparator" w:id="0">
    <w:p w14:paraId="7BEF8760" w14:textId="77777777" w:rsidR="00AA3ED1" w:rsidRDefault="00AA3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ED7D" w14:textId="45E7029E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 w:rsidRPr="003623FD">
      <w:rPr>
        <w:b/>
        <w:bCs/>
        <w:lang w:val="en-GB"/>
      </w:rPr>
      <w:t>Title:</w:t>
    </w:r>
    <w:r w:rsidR="003623FD">
      <w:rPr>
        <w:b/>
        <w:bCs/>
        <w:lang w:val="en-GB"/>
      </w:rPr>
      <w:t xml:space="preserve"> </w:t>
    </w:r>
    <w:proofErr w:type="spellStart"/>
    <w:r w:rsidR="003623FD">
      <w:rPr>
        <w:b/>
        <w:bCs/>
        <w:lang w:val="en-GB"/>
      </w:rPr>
      <w:t>Interfacec</w:t>
    </w:r>
    <w:proofErr w:type="spellEnd"/>
    <w:r w:rsidR="003623FD">
      <w:rPr>
        <w:b/>
        <w:bCs/>
        <w:lang w:val="en-GB"/>
      </w:rPr>
      <w:t xml:space="preserve"> Design Description (IDD) – Producer </w:t>
    </w:r>
    <w:r>
      <w:rPr>
        <w:lang w:val="en-US"/>
      </w:rPr>
      <w:t xml:space="preserve">Page </w:t>
    </w:r>
    <w:r>
      <w:fldChar w:fldCharType="begin"/>
    </w:r>
    <w:r w:rsidRPr="003623FD">
      <w:rPr>
        <w:lang w:val="en-GB"/>
      </w:rPr>
      <w:instrText xml:space="preserve"> PAGE </w:instrText>
    </w:r>
    <w:r>
      <w:fldChar w:fldCharType="separate"/>
    </w:r>
    <w:r w:rsidR="003623FD" w:rsidRPr="003623FD">
      <w:rPr>
        <w:noProof/>
        <w:lang w:val="en-GB"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 w:rsidRPr="003623FD">
      <w:rPr>
        <w:lang w:val="en-GB"/>
      </w:rPr>
      <w:instrText xml:space="preserve"> NUMPAGES </w:instrText>
    </w:r>
    <w:r>
      <w:fldChar w:fldCharType="separate"/>
    </w:r>
    <w:r w:rsidR="003623FD" w:rsidRPr="003623FD">
      <w:rPr>
        <w:noProof/>
        <w:lang w:val="en-GB"/>
      </w:rPr>
      <w:t>2</w:t>
    </w:r>
    <w:r>
      <w:fldChar w:fldCharType="end"/>
    </w:r>
    <w:r w:rsidRPr="003623FD">
      <w:rPr>
        <w:lang w:val="en-GB"/>
      </w:rPr>
      <w:tab/>
    </w:r>
    <w:r>
      <w:rPr>
        <w:rFonts w:eastAsia="Times New Roman" w:cs="Times New Roman"/>
        <w:noProof/>
      </w:rPr>
      <w:drawing>
        <wp:inline distT="0" distB="0" distL="0" distR="0" wp14:anchorId="1335B0ED" wp14:editId="0DD13178">
          <wp:extent cx="899680" cy="899680"/>
          <wp:effectExtent l="0" t="0" r="0" b="0"/>
          <wp:docPr id="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76ECC9F8" w14:textId="655B885F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Version</w:t>
    </w:r>
    <w:r w:rsidRPr="003623FD">
      <w:rPr>
        <w:b/>
        <w:bCs/>
        <w:lang w:val="en-GB"/>
      </w:rPr>
      <w:t>:</w:t>
    </w:r>
    <w:r w:rsidR="00E36E5D">
      <w:rPr>
        <w:b/>
        <w:bCs/>
        <w:lang w:val="en-GB"/>
      </w:rPr>
      <w:t xml:space="preserve"> </w:t>
    </w:r>
    <w:r w:rsidR="00E36E5D" w:rsidRPr="00E36E5D">
      <w:rPr>
        <w:lang w:val="en-GB"/>
      </w:rPr>
      <w:t>0.1</w:t>
    </w:r>
  </w:p>
  <w:p w14:paraId="750D2F11" w14:textId="77777777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nl-NL"/>
      </w:rPr>
      <w:t>Status</w:t>
    </w:r>
    <w:r w:rsidRPr="003623FD">
      <w:rPr>
        <w:b/>
        <w:bCs/>
        <w:lang w:val="en-GB"/>
      </w:rPr>
      <w:t>:</w:t>
    </w:r>
    <w:r w:rsidRPr="003623FD">
      <w:rPr>
        <w:lang w:val="en-GB"/>
      </w:rPr>
      <w:t xml:space="preserve"> for approval</w:t>
    </w:r>
  </w:p>
  <w:p w14:paraId="15D3A8AC" w14:textId="203DABD3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Date</w:t>
    </w:r>
    <w:r w:rsidRPr="003623FD">
      <w:rPr>
        <w:b/>
        <w:bCs/>
        <w:lang w:val="en-GB"/>
      </w:rPr>
      <w:t xml:space="preserve">: </w:t>
    </w:r>
    <w:r w:rsidRPr="003623FD">
      <w:rPr>
        <w:lang w:val="en-GB"/>
      </w:rPr>
      <w:t>2020</w:t>
    </w:r>
    <w:r w:rsidR="003623FD">
      <w:rPr>
        <w:lang w:val="en-GB"/>
      </w:rPr>
      <w:t>12</w:t>
    </w:r>
    <w:r w:rsidRPr="003623FD">
      <w:rPr>
        <w:lang w:val="en-GB"/>
      </w:rPr>
      <w:t>-1</w:t>
    </w:r>
    <w:r w:rsidR="003623FD">
      <w:rPr>
        <w:lang w:val="en-GB"/>
      </w:rPr>
      <w:t>0</w:t>
    </w:r>
  </w:p>
  <w:p w14:paraId="73FA8DF2" w14:textId="372706E3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Author</w:t>
    </w:r>
    <w:r w:rsidRPr="003623FD">
      <w:rPr>
        <w:lang w:val="en-GB"/>
      </w:rPr>
      <w:t xml:space="preserve">: </w:t>
    </w:r>
    <w:r w:rsidR="003623FD">
      <w:rPr>
        <w:lang w:val="en-GB"/>
      </w:rPr>
      <w:t>Gustav Hansson</w:t>
    </w:r>
  </w:p>
  <w:p w14:paraId="6E247758" w14:textId="2549493F" w:rsidR="00E20EDF" w:rsidRPr="003623FD" w:rsidRDefault="007D41AF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Contact</w:t>
    </w:r>
    <w:r w:rsidRPr="003623FD">
      <w:rPr>
        <w:b/>
        <w:bCs/>
        <w:lang w:val="en-GB"/>
      </w:rPr>
      <w:t xml:space="preserve">: </w:t>
    </w:r>
    <w:r w:rsidR="003623FD">
      <w:rPr>
        <w:lang w:val="en-GB"/>
      </w:rPr>
      <w:t>gushan-6</w:t>
    </w:r>
    <w:r w:rsidRPr="003623FD">
      <w:rPr>
        <w:lang w:val="en-GB"/>
      </w:rPr>
      <w:t>@</w:t>
    </w:r>
    <w:r w:rsidR="003623FD">
      <w:rPr>
        <w:lang w:val="en-GB"/>
      </w:rPr>
      <w:t>student.</w:t>
    </w:r>
    <w:r w:rsidRPr="003623FD">
      <w:rPr>
        <w:lang w:val="en-GB"/>
      </w:rPr>
      <w:t>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33EF"/>
    <w:multiLevelType w:val="hybridMultilevel"/>
    <w:tmpl w:val="A65C9E38"/>
    <w:numStyleLink w:val="Arrowhead2"/>
  </w:abstractNum>
  <w:abstractNum w:abstractNumId="1" w15:restartNumberingAfterBreak="0">
    <w:nsid w:val="18AB002A"/>
    <w:multiLevelType w:val="hybridMultilevel"/>
    <w:tmpl w:val="6C4E6A3A"/>
    <w:numStyleLink w:val="Bullet"/>
  </w:abstractNum>
  <w:abstractNum w:abstractNumId="2" w15:restartNumberingAfterBreak="0">
    <w:nsid w:val="1A26610D"/>
    <w:multiLevelType w:val="hybridMultilevel"/>
    <w:tmpl w:val="5284147A"/>
    <w:numStyleLink w:val="ImportedStyle2"/>
  </w:abstractNum>
  <w:abstractNum w:abstractNumId="3" w15:restartNumberingAfterBreak="0">
    <w:nsid w:val="1C6E54C9"/>
    <w:multiLevelType w:val="hybridMultilevel"/>
    <w:tmpl w:val="E85A6630"/>
    <w:lvl w:ilvl="0" w:tplc="A0905306">
      <w:start w:val="1"/>
      <w:numFmt w:val="decimal"/>
      <w:lvlText w:val="%1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6A55AE">
      <w:start w:val="1"/>
      <w:numFmt w:val="decimal"/>
      <w:lvlText w:val="%1.%2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5C2C66">
      <w:start w:val="1"/>
      <w:numFmt w:val="decimal"/>
      <w:suff w:val="nothing"/>
      <w:lvlText w:val="%1.%2.%3."/>
      <w:lvlJc w:val="left"/>
      <w:pPr>
        <w:ind w:left="4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34B86E">
      <w:start w:val="1"/>
      <w:numFmt w:val="decimal"/>
      <w:suff w:val="nothing"/>
      <w:lvlText w:val="%1.%2.%3.%4."/>
      <w:lvlJc w:val="left"/>
      <w:pPr>
        <w:ind w:left="8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30014A">
      <w:start w:val="1"/>
      <w:numFmt w:val="decimal"/>
      <w:suff w:val="nothing"/>
      <w:lvlText w:val="%1.%2.%3.%4.%5."/>
      <w:lvlJc w:val="left"/>
      <w:pPr>
        <w:ind w:left="117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124000">
      <w:start w:val="1"/>
      <w:numFmt w:val="decimal"/>
      <w:suff w:val="nothing"/>
      <w:lvlText w:val="%1.%2.%3.%4.%5.%6."/>
      <w:lvlJc w:val="left"/>
      <w:pPr>
        <w:ind w:left="153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887556">
      <w:start w:val="1"/>
      <w:numFmt w:val="decimal"/>
      <w:suff w:val="nothing"/>
      <w:lvlText w:val="%1.%2.%3.%4.%5.%6.%7."/>
      <w:lvlJc w:val="left"/>
      <w:pPr>
        <w:ind w:left="189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3A6A94">
      <w:start w:val="1"/>
      <w:numFmt w:val="decimal"/>
      <w:suff w:val="nothing"/>
      <w:lvlText w:val="%1.%2.%3.%4.%5.%6.%7.%8."/>
      <w:lvlJc w:val="left"/>
      <w:pPr>
        <w:ind w:left="22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DA9EEA">
      <w:start w:val="1"/>
      <w:numFmt w:val="decimal"/>
      <w:suff w:val="nothing"/>
      <w:lvlText w:val="%1.%2.%3.%4.%5.%6.%7.%8.%9."/>
      <w:lvlJc w:val="left"/>
      <w:pPr>
        <w:ind w:left="26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C934F2"/>
    <w:multiLevelType w:val="hybridMultilevel"/>
    <w:tmpl w:val="A65C9E38"/>
    <w:styleLink w:val="Arrowhead2"/>
    <w:lvl w:ilvl="0" w:tplc="3F0AF0E2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424864">
      <w:start w:val="1"/>
      <w:numFmt w:val="decimal"/>
      <w:lvlText w:val="%1.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602168">
      <w:start w:val="1"/>
      <w:numFmt w:val="decimal"/>
      <w:suff w:val="nothing"/>
      <w:lvlText w:val="%1.%2.%3."/>
      <w:lvlJc w:val="left"/>
      <w:pPr>
        <w:ind w:left="14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448494">
      <w:start w:val="1"/>
      <w:numFmt w:val="decimal"/>
      <w:suff w:val="nothing"/>
      <w:lvlText w:val="%1.%2.%3.%4."/>
      <w:lvlJc w:val="left"/>
      <w:pPr>
        <w:ind w:left="17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3A98E8">
      <w:start w:val="1"/>
      <w:numFmt w:val="decimal"/>
      <w:suff w:val="nothing"/>
      <w:lvlText w:val="%1.%2.%3.%4.%5."/>
      <w:lvlJc w:val="left"/>
      <w:pPr>
        <w:ind w:left="214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08BF6">
      <w:start w:val="1"/>
      <w:numFmt w:val="decimal"/>
      <w:suff w:val="nothing"/>
      <w:lvlText w:val="%1.%2.%3.%4.%5.%6."/>
      <w:lvlJc w:val="left"/>
      <w:pPr>
        <w:ind w:left="250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8A5D7E">
      <w:start w:val="1"/>
      <w:numFmt w:val="decimal"/>
      <w:suff w:val="nothing"/>
      <w:lvlText w:val="%1.%2.%3.%4.%5.%6.%7."/>
      <w:lvlJc w:val="left"/>
      <w:pPr>
        <w:ind w:left="286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70B20C">
      <w:start w:val="1"/>
      <w:numFmt w:val="decimal"/>
      <w:suff w:val="nothing"/>
      <w:lvlText w:val="%1.%2.%3.%4.%5.%6.%7.%8."/>
      <w:lvlJc w:val="left"/>
      <w:pPr>
        <w:ind w:left="32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5E767E">
      <w:start w:val="1"/>
      <w:numFmt w:val="decimal"/>
      <w:suff w:val="nothing"/>
      <w:lvlText w:val="%1.%2.%3.%4.%5.%6.%7.%8.%9."/>
      <w:lvlJc w:val="left"/>
      <w:pPr>
        <w:ind w:left="35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2E64CFF"/>
    <w:multiLevelType w:val="hybridMultilevel"/>
    <w:tmpl w:val="5284147A"/>
    <w:styleLink w:val="ImportedStyle2"/>
    <w:lvl w:ilvl="0" w:tplc="0C765E96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A045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38F4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BECF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3ED8D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7C02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00B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345C1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EE07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51F414B"/>
    <w:multiLevelType w:val="hybridMultilevel"/>
    <w:tmpl w:val="97F4033E"/>
    <w:numStyleLink w:val="ImportedStyle3"/>
  </w:abstractNum>
  <w:abstractNum w:abstractNumId="7" w15:restartNumberingAfterBreak="0">
    <w:nsid w:val="5C44755D"/>
    <w:multiLevelType w:val="hybridMultilevel"/>
    <w:tmpl w:val="6C4E6A3A"/>
    <w:styleLink w:val="Bullet"/>
    <w:lvl w:ilvl="0" w:tplc="B90695F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6647E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AC99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A4876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251D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1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167A06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0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46DE9C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D84936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2A3E7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6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FF60591"/>
    <w:multiLevelType w:val="hybridMultilevel"/>
    <w:tmpl w:val="97F4033E"/>
    <w:styleLink w:val="ImportedStyle3"/>
    <w:lvl w:ilvl="0" w:tplc="B0CC181A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02B2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907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0A6F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D603C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6C3A9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588F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06BF8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9EBC3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0905306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6A55AE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5C2C66">
        <w:start w:val="1"/>
        <w:numFmt w:val="decimal"/>
        <w:suff w:val="nothing"/>
        <w:lvlText w:val="%1.%2.%3."/>
        <w:lvlJc w:val="left"/>
        <w:pPr>
          <w:ind w:left="5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34B86E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30014A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124000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887556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3A6A94">
        <w:start w:val="1"/>
        <w:numFmt w:val="decimal"/>
        <w:suff w:val="nothing"/>
        <w:lvlText w:val="%1.%2.%3.%4.%5.%6.%7.%8."/>
        <w:lvlJc w:val="left"/>
        <w:pPr>
          <w:ind w:left="23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DA9EEA">
        <w:start w:val="1"/>
        <w:numFmt w:val="decimal"/>
        <w:suff w:val="nothing"/>
        <w:lvlText w:val="%1.%2.%3.%4.%5.%6.%7.%8.%9."/>
        <w:lvlJc w:val="left"/>
        <w:pPr>
          <w:ind w:left="26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3"/>
    <w:lvlOverride w:ilvl="0">
      <w:lvl w:ilvl="0" w:tplc="A0905306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6A55AE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E5C2C66">
        <w:start w:val="1"/>
        <w:numFmt w:val="decimal"/>
        <w:lvlText w:val="%1.%2.%3."/>
        <w:lvlJc w:val="left"/>
        <w:pPr>
          <w:ind w:left="1345" w:hanging="9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B34B86E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30014A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124000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887556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3A6A94">
        <w:start w:val="1"/>
        <w:numFmt w:val="decimal"/>
        <w:lvlText w:val="%1.%2.%3.%4.%5.%6.%7.%8."/>
        <w:lvlJc w:val="left"/>
        <w:pPr>
          <w:ind w:left="4611" w:hanging="2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DDA9EEA">
        <w:start w:val="1"/>
        <w:numFmt w:val="decimal"/>
        <w:lvlText w:val="%1.%2.%3.%4.%5.%6.%7.%8.%9."/>
        <w:lvlJc w:val="left"/>
        <w:pPr>
          <w:ind w:left="5246" w:hanging="2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1"/>
    <w:lvlOverride w:ilvl="0">
      <w:lvl w:ilvl="0" w:tplc="47527EF2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A876B8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56F45C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E6BF9E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D4AA554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D62B7E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60858E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46BDFA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081CB6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lvl w:ilvl="0" w:tplc="47527EF2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A876B8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56F45C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CE6BF9E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D4AA554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D62B7E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060858E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F46BDFA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5081CB6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 w:tplc="9F564F3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BE69BC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EE7260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0E5F7E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C60FF2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DEA83C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22A8EA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20735C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6E6202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 w:tplc="9F564F3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BE69BC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EE7260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0E5F7E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C60FF2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DEA83C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22A8EA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20735C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6E6202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plc="9F564F3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BE69BC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EE7260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0E5F7E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C60FF2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DEA83C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22A8EA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20735C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6E6202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 w:tplc="9F564F3A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BE69BC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1EE7260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90E5F7E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C60FF2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DEA83C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F22A8EA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B20735C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B6E6202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DF"/>
    <w:rsid w:val="000934FD"/>
    <w:rsid w:val="003623FD"/>
    <w:rsid w:val="004379C5"/>
    <w:rsid w:val="005508DF"/>
    <w:rsid w:val="005D6558"/>
    <w:rsid w:val="007D41AF"/>
    <w:rsid w:val="00874FF5"/>
    <w:rsid w:val="00AA3ED1"/>
    <w:rsid w:val="00B820FA"/>
    <w:rsid w:val="00B91161"/>
    <w:rsid w:val="00BC35E3"/>
    <w:rsid w:val="00E20EDF"/>
    <w:rsid w:val="00E36E5D"/>
    <w:rsid w:val="00F037F6"/>
    <w:rsid w:val="00F62044"/>
    <w:rsid w:val="00F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3CFE9D"/>
  <w15:docId w15:val="{07258D0B-5882-42C3-84B9-4A519B9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outlineLvl w:val="2"/>
    </w:pPr>
    <w:rPr>
      <w:rFonts w:cs="Arial Unicode MS"/>
      <w:color w:val="000000"/>
      <w:sz w:val="22"/>
      <w:szCs w:val="22"/>
      <w:lang w:val="sv-S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Innehll1">
    <w:name w:val="toc 1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eastAsia="Times New Roman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Innehll2">
    <w:name w:val="toc 2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Innehll3">
    <w:name w:val="toc 3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4"/>
      </w:numPr>
    </w:pPr>
  </w:style>
  <w:style w:type="paragraph" w:customStyle="1" w:styleId="Default">
    <w:name w:val="Default"/>
    <w:next w:val="Body0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6"/>
      </w:numPr>
    </w:p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ImportedStyle3">
    <w:name w:val="Imported Style 3"/>
    <w:pPr>
      <w:numPr>
        <w:numId w:val="10"/>
      </w:numPr>
    </w:pPr>
  </w:style>
  <w:style w:type="paragraph" w:styleId="Sidhuvud">
    <w:name w:val="header"/>
    <w:basedOn w:val="Normal"/>
    <w:link w:val="SidhuvudChar"/>
    <w:uiPriority w:val="99"/>
    <w:unhideWhenUsed/>
    <w:rsid w:val="003623FD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623FD"/>
    <w:rPr>
      <w:sz w:val="24"/>
      <w:szCs w:val="24"/>
      <w:lang w:val="en-US" w:eastAsia="en-US"/>
    </w:rPr>
  </w:style>
  <w:style w:type="paragraph" w:styleId="Sidfot">
    <w:name w:val="footer"/>
    <w:basedOn w:val="Normal"/>
    <w:link w:val="SidfotChar"/>
    <w:uiPriority w:val="99"/>
    <w:unhideWhenUsed/>
    <w:rsid w:val="003623FD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623F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EC20-6AF8-417F-AE28-7D3563BC7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 Hansson</cp:lastModifiedBy>
  <cp:revision>6</cp:revision>
  <cp:lastPrinted>2020-12-15T11:36:00Z</cp:lastPrinted>
  <dcterms:created xsi:type="dcterms:W3CDTF">2020-12-10T08:50:00Z</dcterms:created>
  <dcterms:modified xsi:type="dcterms:W3CDTF">2020-12-15T11:39:00Z</dcterms:modified>
</cp:coreProperties>
</file>