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ACBB" w14:textId="51D9D7AA" w:rsidR="00A216EC" w:rsidRPr="00A216EC" w:rsidRDefault="00A216EC" w:rsidP="00A216EC">
      <w:pPr>
        <w:tabs>
          <w:tab w:val="left" w:pos="16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REPORT</w:t>
      </w:r>
    </w:p>
    <w:p w14:paraId="28C219C8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Memory Access</w:t>
      </w:r>
    </w:p>
    <w:p w14:paraId="3963DDD5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Schemes: **To pair processors and memory modules at the beginning of a memory</w:t>
      </w:r>
    </w:p>
    <w:p w14:paraId="4741F57E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cycle, any non-starving assignment scheme is acceptable. As an example,</w:t>
      </w:r>
    </w:p>
    <w:p w14:paraId="4873B6B1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consider a priority scheme such processors are granted access to memory modules</w:t>
      </w:r>
    </w:p>
    <w:p w14:paraId="1A348EED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in their natural index order (processors with lower index are granted access</w:t>
      </w:r>
    </w:p>
    <w:p w14:paraId="6D5BDFC7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first.) In the figure below, this is equivalent to scanning the processing</w:t>
      </w:r>
    </w:p>
    <w:p w14:paraId="78A4D2A5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elements from left to right and grant, in that order, memory access to those</w:t>
      </w:r>
    </w:p>
    <w:p w14:paraId="6631FFCC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processors for which the requested memory module is free. In the example of the</w:t>
      </w:r>
    </w:p>
    <w:p w14:paraId="272F18B1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figure below, *P*~3 ~and *P*~5 ~will have to wait to</w:t>
      </w:r>
    </w:p>
    <w:p w14:paraId="54D30123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another cycle to gain access to their requested modules. It is clear that this</w:t>
      </w:r>
    </w:p>
    <w:p w14:paraId="3DDF7674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scheme suffers from starvation, some processors may never gain access to</w:t>
      </w:r>
    </w:p>
    <w:p w14:paraId="40D018B5" w14:textId="2A055AB7" w:rsid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requested memory modules.</w:t>
      </w:r>
    </w:p>
    <w:p w14:paraId="7D258B6C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To fix the problem and avoid</w:t>
      </w:r>
    </w:p>
    <w:p w14:paraId="246299E9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starvation, processors can be re-labeled at the beginning of a memory cycle</w:t>
      </w:r>
    </w:p>
    <w:p w14:paraId="75B733DE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such that the first “waiting” processor is re-labeled with index 0 and the</w:t>
      </w:r>
    </w:p>
    <w:p w14:paraId="104DBCA5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 xml:space="preserve">remaining processors are </w:t>
      </w:r>
      <w:proofErr w:type="spellStart"/>
      <w:r w:rsidRPr="00A216EC">
        <w:rPr>
          <w:rFonts w:ascii="Times New Roman" w:hAnsi="Times New Roman" w:cs="Times New Roman"/>
          <w:sz w:val="24"/>
          <w:szCs w:val="24"/>
        </w:rPr>
        <w:t>cyclicly</w:t>
      </w:r>
      <w:proofErr w:type="spellEnd"/>
      <w:r w:rsidRPr="00A216EC">
        <w:rPr>
          <w:rFonts w:ascii="Times New Roman" w:hAnsi="Times New Roman" w:cs="Times New Roman"/>
          <w:sz w:val="24"/>
          <w:szCs w:val="24"/>
        </w:rPr>
        <w:t xml:space="preserve"> relabeled in the natural order. The relabeling</w:t>
      </w:r>
    </w:p>
    <w:p w14:paraId="114AB620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can be done dynamically while scanning, or a circular ordered data structure</w:t>
      </w:r>
    </w:p>
    <w:p w14:paraId="7A39953B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sz w:val="24"/>
          <w:szCs w:val="24"/>
        </w:rPr>
        <w:t>can be kept with a dynamic pointer to the first processor to be considered</w:t>
      </w:r>
    </w:p>
    <w:p w14:paraId="2A75EDE8" w14:textId="77777777" w:rsidR="00A216EC" w:rsidRPr="00A216EC" w:rsidRDefault="00A216EC" w:rsidP="00A21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336BFA" w14:textId="77777777" w:rsidR="00A216EC" w:rsidRPr="00A216EC" w:rsidRDefault="00A216EC" w:rsidP="00A216EC">
      <w:pPr>
        <w:tabs>
          <w:tab w:val="left" w:pos="16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19E740" w14:textId="734E15DA" w:rsidR="00A216EC" w:rsidRPr="00A216EC" w:rsidRDefault="00A216EC" w:rsidP="00A216EC">
      <w:pPr>
        <w:tabs>
          <w:tab w:val="left" w:pos="1650"/>
        </w:tabs>
        <w:spacing w:line="240" w:lineRule="auto"/>
        <w:rPr>
          <w:rFonts w:ascii="Times New Roman" w:hAnsi="Times New Roman" w:cs="Times New Roman"/>
          <w:sz w:val="24"/>
          <w:szCs w:val="24"/>
        </w:rPr>
        <w:sectPr w:rsidR="00A216EC" w:rsidRPr="00A216EC">
          <w:pgSz w:w="12240" w:h="15840"/>
          <w:pgMar w:top="1440" w:right="1807" w:bottom="1440" w:left="1440" w:header="720" w:footer="720" w:gutter="0"/>
          <w:cols w:space="720"/>
        </w:sectPr>
      </w:pPr>
    </w:p>
    <w:p w14:paraId="1DC93461" w14:textId="77777777" w:rsidR="005367F0" w:rsidRPr="00A216EC" w:rsidRDefault="00A216EC" w:rsidP="00A216EC">
      <w:pPr>
        <w:spacing w:after="269" w:line="240" w:lineRule="auto"/>
        <w:ind w:right="-190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4C9BE2" wp14:editId="6204F495">
            <wp:extent cx="6063996" cy="3758184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3996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3492" w14:textId="77777777" w:rsidR="005367F0" w:rsidRPr="00A216EC" w:rsidRDefault="00A216EC" w:rsidP="00A216EC">
      <w:pPr>
        <w:spacing w:after="0" w:line="240" w:lineRule="auto"/>
        <w:ind w:right="-192"/>
        <w:rPr>
          <w:rFonts w:ascii="Times New Roman" w:hAnsi="Times New Roman" w:cs="Times New Roman"/>
          <w:sz w:val="24"/>
          <w:szCs w:val="24"/>
        </w:rPr>
      </w:pPr>
      <w:r w:rsidRPr="00A216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7DCE8" wp14:editId="5B5295E2">
            <wp:extent cx="6065520" cy="3890772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8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7F0" w:rsidRPr="00A216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7F0"/>
    <w:rsid w:val="005367F0"/>
    <w:rsid w:val="00A2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D30C"/>
  <w15:docId w15:val="{996115B1-AAF7-4BC2-9E7A-8E1B2015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report_cover.docx</dc:title>
  <dc:subject/>
  <dc:creator>shin9</dc:creator>
  <cp:keywords/>
  <cp:lastModifiedBy>joseph kibira</cp:lastModifiedBy>
  <cp:revision>2</cp:revision>
  <dcterms:created xsi:type="dcterms:W3CDTF">2022-01-19T09:25:00Z</dcterms:created>
  <dcterms:modified xsi:type="dcterms:W3CDTF">2022-01-19T09:25:00Z</dcterms:modified>
</cp:coreProperties>
</file>