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9085E9"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0B8E63F9"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76F59CE6"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25ED5D09"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70F28570"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55E1B66F"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32A71955"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09A76049" w14:textId="61C8FFB1" w:rsidR="00A844D9" w:rsidRPr="006D0F16" w:rsidRDefault="00A844D9"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t>ECOMOMIC DEVELOPMENT AND POLITICAL LIBERALIZATION</w:t>
      </w:r>
    </w:p>
    <w:p w14:paraId="3D032B43"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2D6C76E2"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2D8F3EC8"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1B23A850"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1B28AACD"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1DC3ACDC"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6EA72F34"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6760D458"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26C355E1"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713A3165" w14:textId="77777777" w:rsidR="00A844D9" w:rsidRPr="006D0F16" w:rsidRDefault="00A844D9" w:rsidP="00A844D9">
      <w:pPr>
        <w:spacing w:line="480" w:lineRule="auto"/>
        <w:ind w:firstLine="720"/>
        <w:jc w:val="both"/>
        <w:rPr>
          <w:rFonts w:ascii="Times New Roman" w:hAnsi="Times New Roman" w:cs="Times New Roman"/>
          <w:sz w:val="24"/>
          <w:szCs w:val="24"/>
        </w:rPr>
      </w:pPr>
    </w:p>
    <w:p w14:paraId="675D97AA" w14:textId="1AF33626" w:rsidR="00F30402" w:rsidRPr="006D0F16" w:rsidRDefault="00F30402"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lastRenderedPageBreak/>
        <w:t>INTRODUCTION</w:t>
      </w:r>
    </w:p>
    <w:p w14:paraId="320D0A46" w14:textId="30B3F206" w:rsidR="00A844D9" w:rsidRPr="006D0F16" w:rsidRDefault="00A844D9"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t>In the past decades, different nations around the world have witnessed instances of economic developments and political liberalizations with most of such studies pegged on economic development. There have emerged questions on whether a country being a democracy results in any form of economic growth or none, with most studies presenting a mix of results (Zhang, 2020). These developments have been attached to growth in trade and liberalization, with more concerns placed on trade openness as being important measures of economic growth. However, the assumption of a positive relation between liberalization and trade has underwent a number of criticisms among different authors. Recently, in examining the joint impacts of economic liberalizations and economic liberalizations, there were conclusions that a number of reforms were quite helpful, especially when countries open up their economies to international trade as causing significant economic growth. Countries that become democracies first before opening up their economies have realized a significant sluggishness in their economic growth measures (</w:t>
      </w:r>
      <w:r w:rsidRPr="006D0F16">
        <w:rPr>
          <w:rFonts w:ascii="Times New Roman" w:hAnsi="Times New Roman" w:cs="Times New Roman"/>
          <w:color w:val="222222"/>
          <w:sz w:val="24"/>
          <w:szCs w:val="24"/>
          <w:shd w:val="clear" w:color="auto" w:fill="FFFFFF"/>
        </w:rPr>
        <w:t>Adegboye et.al, 2020)</w:t>
      </w:r>
      <w:r w:rsidRPr="006D0F16">
        <w:rPr>
          <w:rFonts w:ascii="Times New Roman" w:hAnsi="Times New Roman" w:cs="Times New Roman"/>
          <w:sz w:val="24"/>
          <w:szCs w:val="24"/>
        </w:rPr>
        <w:t xml:space="preserve">. This indicates that countries should undertake liberalizations of their economies before considering political liberalizations. </w:t>
      </w:r>
    </w:p>
    <w:p w14:paraId="0258A514" w14:textId="271B4604" w:rsidR="004D5F24" w:rsidRPr="006D0F16" w:rsidRDefault="004D5F24"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noProof/>
          <w:sz w:val="24"/>
          <w:szCs w:val="24"/>
        </w:rPr>
        <w:drawing>
          <wp:inline distT="0" distB="0" distL="0" distR="0" wp14:anchorId="430F7636" wp14:editId="658E9B4E">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C59D826" w14:textId="25A5D0B0" w:rsidR="004D5F24" w:rsidRPr="006D0F16" w:rsidRDefault="004D5F24"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t xml:space="preserve">Politics stem from  the change in the in the government structure. </w:t>
      </w:r>
    </w:p>
    <w:p w14:paraId="394FDD2C" w14:textId="23F26C2E" w:rsidR="00A844D9" w:rsidRPr="006D0F16" w:rsidRDefault="00A844D9"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t xml:space="preserve">Economic development measures within countries of the world require sustainment over the years. Most of the developing countries have often underwent challenges from substantial volatility in growth that has a negative effect in economic growth. In this case, policy makers have been advised to consider output volatilities when determining the reform sequences from different global countries (Hummel, 2020). Furthermore, trade openness has also been discussed as aiding economic growth across countries. Nonetheless, it is associated with significant levels of volatility at the macroeconomic levels. Moreover, democratization has also presented ambiguous effects on growth with some positive impacts especially in regards to economic stability from enhanced cohesion and creation of an enabling business environment for economic growth.  Available literature in terms of growth volatility suggests the existence of trade-offs in the liberalization sequences over the years. </w:t>
      </w:r>
    </w:p>
    <w:p w14:paraId="262CEF50" w14:textId="24E5984C" w:rsidR="00A844D9" w:rsidRPr="006D0F16" w:rsidRDefault="00A844D9" w:rsidP="00A844D9">
      <w:pPr>
        <w:spacing w:line="480" w:lineRule="auto"/>
        <w:ind w:firstLine="720"/>
        <w:jc w:val="both"/>
        <w:rPr>
          <w:rFonts w:ascii="Times New Roman" w:hAnsi="Times New Roman" w:cs="Times New Roman"/>
          <w:sz w:val="24"/>
          <w:szCs w:val="24"/>
        </w:rPr>
      </w:pPr>
    </w:p>
    <w:p w14:paraId="684C49F0" w14:textId="77777777" w:rsidR="00A844D9" w:rsidRPr="006D0F16" w:rsidRDefault="00A844D9" w:rsidP="00A844D9">
      <w:pPr>
        <w:spacing w:line="480" w:lineRule="auto"/>
        <w:jc w:val="center"/>
        <w:rPr>
          <w:rFonts w:ascii="Times New Roman" w:hAnsi="Times New Roman" w:cs="Times New Roman"/>
          <w:sz w:val="24"/>
          <w:szCs w:val="24"/>
        </w:rPr>
      </w:pPr>
      <w:r w:rsidRPr="006D0F16">
        <w:rPr>
          <w:rFonts w:ascii="Times New Roman" w:hAnsi="Times New Roman" w:cs="Times New Roman"/>
          <w:sz w:val="24"/>
          <w:szCs w:val="24"/>
        </w:rPr>
        <w:t>Literature Review</w:t>
      </w:r>
    </w:p>
    <w:p w14:paraId="51BD6576" w14:textId="77777777" w:rsidR="00A844D9" w:rsidRPr="006D0F16" w:rsidRDefault="00A844D9" w:rsidP="00A844D9">
      <w:pPr>
        <w:spacing w:line="480" w:lineRule="auto"/>
        <w:rPr>
          <w:rFonts w:ascii="Times New Roman" w:hAnsi="Times New Roman" w:cs="Times New Roman"/>
          <w:sz w:val="24"/>
          <w:szCs w:val="24"/>
        </w:rPr>
      </w:pPr>
      <w:r w:rsidRPr="006D0F16">
        <w:rPr>
          <w:rFonts w:ascii="Times New Roman" w:hAnsi="Times New Roman" w:cs="Times New Roman"/>
          <w:sz w:val="24"/>
          <w:szCs w:val="24"/>
        </w:rPr>
        <w:t>Economic theory</w:t>
      </w:r>
    </w:p>
    <w:p w14:paraId="69EA4192" w14:textId="77777777" w:rsidR="00A844D9" w:rsidRPr="006D0F16" w:rsidRDefault="00A844D9"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t>In economics, economic theory suggests that financial developments have a direct impact on economic growth metrics in the past years. The theory is also linked to political liberalizations since harmonious business environment provided by political stability is essential for business and economic growth (Li &amp; Yao, 2020). These arguments are dated back to Schumpeter in 1912 in which services offered by financial intermediaries were quire helpful in both innovations and relevant developments over the past years. There are five main functions of the financial system across countries that influence economic growth. First, the financial systems enhance mobilization of savings for customers, ensuring that they have appropriate access to their finances across existing commercial banks (</w:t>
      </w:r>
      <w:r w:rsidRPr="006D0F16">
        <w:rPr>
          <w:rFonts w:ascii="Times New Roman" w:hAnsi="Times New Roman" w:cs="Times New Roman"/>
          <w:color w:val="222222"/>
          <w:sz w:val="24"/>
          <w:szCs w:val="24"/>
          <w:shd w:val="clear" w:color="auto" w:fill="FFFFFF"/>
        </w:rPr>
        <w:t>Haddad, 2020)</w:t>
      </w:r>
      <w:r w:rsidRPr="006D0F16">
        <w:rPr>
          <w:rFonts w:ascii="Times New Roman" w:hAnsi="Times New Roman" w:cs="Times New Roman"/>
          <w:sz w:val="24"/>
          <w:szCs w:val="24"/>
        </w:rPr>
        <w:t xml:space="preserve">. The banks across different countries enhance development of the economy through offering savings that customers can use to access credit when in need. Secondly, financial sectors also aid in reducing risks across the economy. This is achieved through the inclusion of insurance corporations, key in terms of offering compensations in the event of any risk. Furthermore, this is also realized through most of customer savings kept within the existing financial systems to assure customers of the funds when needed. </w:t>
      </w:r>
    </w:p>
    <w:p w14:paraId="3D42EB82" w14:textId="77777777" w:rsidR="00A844D9" w:rsidRPr="006D0F16" w:rsidRDefault="00A844D9"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t>Furthermore, the financial systems across the global economies aid in the facilitation of exchanging goods and services across clients around the world. In this case, governments aid in creating the good-will through political stable landscapes, to ease exchange of goods and services (</w:t>
      </w:r>
      <w:r w:rsidRPr="006D0F16">
        <w:rPr>
          <w:rFonts w:ascii="Times New Roman" w:hAnsi="Times New Roman" w:cs="Times New Roman"/>
          <w:color w:val="222222"/>
          <w:sz w:val="24"/>
          <w:szCs w:val="24"/>
          <w:shd w:val="clear" w:color="auto" w:fill="FFFFFF"/>
        </w:rPr>
        <w:t>Khayitboy &amp; Ilhom, 2020)</w:t>
      </w:r>
      <w:r w:rsidRPr="006D0F16">
        <w:rPr>
          <w:rFonts w:ascii="Times New Roman" w:hAnsi="Times New Roman" w:cs="Times New Roman"/>
          <w:sz w:val="24"/>
          <w:szCs w:val="24"/>
        </w:rPr>
        <w:t>. In this case, the aspect of liberalization plays a critical role especially in ensuring that the individuals realize their specific economic targets, hence improving the economic prospects over the years as witnessed across both developed and developing economies around the world. Most of these provisions are quite helpful in terms of promoting checks and balances, in terms of economic milestones in comparison to the previous years. Appropriate financial systems aids in the realization of underlying functions and roles as stipulated from economic perspectives over the years.</w:t>
      </w:r>
    </w:p>
    <w:p w14:paraId="171052FC" w14:textId="740B2FB0" w:rsidR="00A844D9" w:rsidRPr="006D0F16" w:rsidRDefault="00A844D9" w:rsidP="00A844D9">
      <w:pPr>
        <w:spacing w:line="480" w:lineRule="auto"/>
        <w:ind w:firstLine="720"/>
        <w:jc w:val="both"/>
        <w:rPr>
          <w:rFonts w:ascii="Times New Roman" w:hAnsi="Times New Roman" w:cs="Times New Roman"/>
          <w:sz w:val="24"/>
          <w:szCs w:val="24"/>
        </w:rPr>
      </w:pPr>
    </w:p>
    <w:p w14:paraId="6C3162CE" w14:textId="6D8C9255" w:rsidR="004D5F24" w:rsidRPr="006D0F16" w:rsidRDefault="004D5F24" w:rsidP="00A844D9">
      <w:pPr>
        <w:spacing w:line="480" w:lineRule="auto"/>
        <w:ind w:firstLine="720"/>
        <w:jc w:val="both"/>
        <w:rPr>
          <w:rFonts w:ascii="Times New Roman" w:hAnsi="Times New Roman" w:cs="Times New Roman"/>
          <w:sz w:val="24"/>
          <w:szCs w:val="24"/>
        </w:rPr>
      </w:pPr>
      <w:r w:rsidRPr="006D0F16">
        <w:rPr>
          <w:rFonts w:ascii="Times New Roman" w:hAnsi="Times New Roman" w:cs="Times New Roman"/>
          <w:sz w:val="24"/>
          <w:szCs w:val="24"/>
        </w:rPr>
        <w:t>METHODOLOGY AND APPROACH FOR ANALYSIS</w:t>
      </w:r>
    </w:p>
    <w:p w14:paraId="4DBBCC5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 xml:space="preserve"># &lt;center&gt;Exploratory Data Analysis </w:t>
      </w:r>
    </w:p>
    <w:p w14:paraId="389AF182" w14:textId="77777777" w:rsidR="006D0F16" w:rsidRPr="006D0F16" w:rsidRDefault="006D0F16" w:rsidP="006D0F16">
      <w:pPr>
        <w:spacing w:before="153" w:after="0" w:line="240" w:lineRule="auto"/>
        <w:outlineLvl w:val="1"/>
        <w:rPr>
          <w:rFonts w:ascii="Times New Roman" w:eastAsia="Times New Roman" w:hAnsi="Times New Roman" w:cs="Times New Roman"/>
          <w:b/>
          <w:bCs/>
          <w:color w:val="000000"/>
          <w:sz w:val="33"/>
          <w:szCs w:val="33"/>
        </w:rPr>
      </w:pPr>
      <w:r w:rsidRPr="006D0F16">
        <w:rPr>
          <w:rFonts w:ascii="Times New Roman" w:eastAsia="Times New Roman" w:hAnsi="Times New Roman" w:cs="Times New Roman"/>
          <w:b/>
          <w:bCs/>
          <w:color w:val="000000"/>
          <w:sz w:val="33"/>
          <w:szCs w:val="33"/>
        </w:rPr>
        <w:t>Table of contents</w:t>
      </w:r>
    </w:p>
    <w:p w14:paraId="2B2FE224" w14:textId="77777777" w:rsidR="006D0F16" w:rsidRPr="006D0F16" w:rsidRDefault="006D0F16" w:rsidP="006D0F16">
      <w:pPr>
        <w:numPr>
          <w:ilvl w:val="0"/>
          <w:numId w:val="1"/>
        </w:numPr>
        <w:spacing w:before="100" w:beforeAutospacing="1" w:after="100" w:afterAutospacing="1" w:line="240" w:lineRule="auto"/>
        <w:rPr>
          <w:rFonts w:ascii="Times New Roman" w:eastAsia="Times New Roman" w:hAnsi="Times New Roman" w:cs="Times New Roman"/>
          <w:color w:val="000000"/>
          <w:sz w:val="21"/>
          <w:szCs w:val="21"/>
        </w:rPr>
      </w:pPr>
      <w:hyperlink r:id="rId10" w:anchor="1.-Why-EDA-?" w:history="1">
        <w:r w:rsidRPr="006D0F16">
          <w:rPr>
            <w:rFonts w:ascii="Times New Roman" w:eastAsia="Times New Roman" w:hAnsi="Times New Roman" w:cs="Times New Roman"/>
            <w:color w:val="337AB7"/>
            <w:sz w:val="21"/>
            <w:szCs w:val="21"/>
            <w:u w:val="single"/>
          </w:rPr>
          <w:t>Why EDA ?</w:t>
        </w:r>
      </w:hyperlink>
    </w:p>
    <w:p w14:paraId="670357B7" w14:textId="77777777" w:rsidR="006D0F16" w:rsidRPr="006D0F16" w:rsidRDefault="006D0F16" w:rsidP="006D0F16">
      <w:pPr>
        <w:numPr>
          <w:ilvl w:val="0"/>
          <w:numId w:val="1"/>
        </w:numPr>
        <w:spacing w:before="100" w:beforeAutospacing="1" w:after="100" w:afterAutospacing="1" w:line="240" w:lineRule="auto"/>
        <w:rPr>
          <w:rFonts w:ascii="Times New Roman" w:eastAsia="Times New Roman" w:hAnsi="Times New Roman" w:cs="Times New Roman"/>
          <w:color w:val="000000"/>
          <w:sz w:val="21"/>
          <w:szCs w:val="21"/>
        </w:rPr>
      </w:pPr>
      <w:hyperlink r:id="rId11" w:anchor="2.-Pandas,-Numpy,-Matplotlib,-Seaborn" w:history="1">
        <w:r w:rsidRPr="006D0F16">
          <w:rPr>
            <w:rFonts w:ascii="Times New Roman" w:eastAsia="Times New Roman" w:hAnsi="Times New Roman" w:cs="Times New Roman"/>
            <w:color w:val="23527C"/>
            <w:sz w:val="21"/>
            <w:szCs w:val="21"/>
            <w:u w:val="single"/>
          </w:rPr>
          <w:t>Pandas, Numpy, Matplotlib, Seaborn</w:t>
        </w:r>
      </w:hyperlink>
    </w:p>
    <w:p w14:paraId="0649031E" w14:textId="77777777" w:rsidR="006D0F16" w:rsidRPr="006D0F16" w:rsidRDefault="006D0F16" w:rsidP="006D0F16">
      <w:pPr>
        <w:numPr>
          <w:ilvl w:val="0"/>
          <w:numId w:val="1"/>
        </w:numPr>
        <w:spacing w:before="100" w:beforeAutospacing="1" w:after="100" w:afterAutospacing="1" w:line="240" w:lineRule="auto"/>
        <w:rPr>
          <w:rFonts w:ascii="Times New Roman" w:eastAsia="Times New Roman" w:hAnsi="Times New Roman" w:cs="Times New Roman"/>
          <w:color w:val="000000"/>
          <w:sz w:val="21"/>
          <w:szCs w:val="21"/>
        </w:rPr>
      </w:pPr>
      <w:hyperlink r:id="rId12" w:anchor="3.-Data-types" w:history="1">
        <w:r w:rsidRPr="006D0F16">
          <w:rPr>
            <w:rFonts w:ascii="Times New Roman" w:eastAsia="Times New Roman" w:hAnsi="Times New Roman" w:cs="Times New Roman"/>
            <w:color w:val="337AB7"/>
            <w:sz w:val="21"/>
            <w:szCs w:val="21"/>
            <w:u w:val="single"/>
          </w:rPr>
          <w:t>Data types</w:t>
        </w:r>
      </w:hyperlink>
    </w:p>
    <w:p w14:paraId="3A093E23" w14:textId="77777777" w:rsidR="006D0F16" w:rsidRPr="006D0F16" w:rsidRDefault="006D0F16" w:rsidP="006D0F16">
      <w:pPr>
        <w:numPr>
          <w:ilvl w:val="0"/>
          <w:numId w:val="1"/>
        </w:numPr>
        <w:spacing w:before="100" w:beforeAutospacing="1" w:after="100" w:afterAutospacing="1" w:line="240" w:lineRule="auto"/>
        <w:rPr>
          <w:rFonts w:ascii="Times New Roman" w:eastAsia="Times New Roman" w:hAnsi="Times New Roman" w:cs="Times New Roman"/>
          <w:color w:val="000000"/>
          <w:sz w:val="21"/>
          <w:szCs w:val="21"/>
        </w:rPr>
      </w:pPr>
      <w:hyperlink r:id="rId13" w:anchor="4.-Exploring-categorical-features" w:history="1">
        <w:r w:rsidRPr="006D0F16">
          <w:rPr>
            <w:rFonts w:ascii="Times New Roman" w:eastAsia="Times New Roman" w:hAnsi="Times New Roman" w:cs="Times New Roman"/>
            <w:color w:val="337AB7"/>
            <w:sz w:val="21"/>
            <w:szCs w:val="21"/>
            <w:u w:val="single"/>
          </w:rPr>
          <w:t>Exploring categorical features</w:t>
        </w:r>
      </w:hyperlink>
    </w:p>
    <w:p w14:paraId="0FA18CF3" w14:textId="77777777" w:rsidR="006D0F16" w:rsidRPr="006D0F16" w:rsidRDefault="006D0F16" w:rsidP="006D0F16">
      <w:pPr>
        <w:numPr>
          <w:ilvl w:val="0"/>
          <w:numId w:val="1"/>
        </w:numPr>
        <w:spacing w:before="100" w:beforeAutospacing="1" w:after="100" w:afterAutospacing="1" w:line="240" w:lineRule="auto"/>
        <w:rPr>
          <w:rFonts w:ascii="Times New Roman" w:eastAsia="Times New Roman" w:hAnsi="Times New Roman" w:cs="Times New Roman"/>
          <w:color w:val="000000"/>
          <w:sz w:val="21"/>
          <w:szCs w:val="21"/>
        </w:rPr>
      </w:pPr>
      <w:hyperlink r:id="rId14" w:anchor="5.-Exploring-numerical-features" w:history="1">
        <w:r w:rsidRPr="006D0F16">
          <w:rPr>
            <w:rFonts w:ascii="Times New Roman" w:eastAsia="Times New Roman" w:hAnsi="Times New Roman" w:cs="Times New Roman"/>
            <w:color w:val="337AB7"/>
            <w:sz w:val="21"/>
            <w:szCs w:val="21"/>
            <w:u w:val="single"/>
          </w:rPr>
          <w:t>Exploring numerical features</w:t>
        </w:r>
      </w:hyperlink>
    </w:p>
    <w:p w14:paraId="43A8FDA6" w14:textId="77777777" w:rsidR="006D0F16" w:rsidRPr="006D0F16" w:rsidRDefault="006D0F16" w:rsidP="006D0F16">
      <w:pPr>
        <w:numPr>
          <w:ilvl w:val="0"/>
          <w:numId w:val="1"/>
        </w:numPr>
        <w:spacing w:before="100" w:beforeAutospacing="1" w:after="100" w:afterAutospacing="1" w:line="240" w:lineRule="auto"/>
        <w:rPr>
          <w:rFonts w:ascii="Times New Roman" w:eastAsia="Times New Roman" w:hAnsi="Times New Roman" w:cs="Times New Roman"/>
          <w:color w:val="000000"/>
          <w:sz w:val="21"/>
          <w:szCs w:val="21"/>
        </w:rPr>
      </w:pPr>
      <w:hyperlink r:id="rId15" w:anchor="6.-Bivariate-analysis" w:history="1">
        <w:r w:rsidRPr="006D0F16">
          <w:rPr>
            <w:rFonts w:ascii="Times New Roman" w:eastAsia="Times New Roman" w:hAnsi="Times New Roman" w:cs="Times New Roman"/>
            <w:color w:val="337AB7"/>
            <w:sz w:val="21"/>
            <w:szCs w:val="21"/>
            <w:u w:val="single"/>
          </w:rPr>
          <w:t>Bivariate analysis</w:t>
        </w:r>
      </w:hyperlink>
    </w:p>
    <w:p w14:paraId="4517AC0F" w14:textId="77777777" w:rsidR="006D0F16" w:rsidRPr="006D0F16" w:rsidRDefault="006D0F16" w:rsidP="006D0F16">
      <w:pPr>
        <w:numPr>
          <w:ilvl w:val="0"/>
          <w:numId w:val="1"/>
        </w:numPr>
        <w:spacing w:before="100" w:beforeAutospacing="1" w:after="100" w:afterAutospacing="1" w:line="240" w:lineRule="auto"/>
        <w:rPr>
          <w:rFonts w:ascii="Times New Roman" w:eastAsia="Times New Roman" w:hAnsi="Times New Roman" w:cs="Times New Roman"/>
          <w:color w:val="000000"/>
          <w:sz w:val="21"/>
          <w:szCs w:val="21"/>
        </w:rPr>
      </w:pPr>
      <w:hyperlink r:id="rId16" w:anchor="7.-Outliers" w:history="1">
        <w:r w:rsidRPr="006D0F16">
          <w:rPr>
            <w:rFonts w:ascii="Times New Roman" w:eastAsia="Times New Roman" w:hAnsi="Times New Roman" w:cs="Times New Roman"/>
            <w:color w:val="337AB7"/>
            <w:sz w:val="21"/>
            <w:szCs w:val="21"/>
            <w:u w:val="single"/>
          </w:rPr>
          <w:t>Outliers</w:t>
        </w:r>
      </w:hyperlink>
    </w:p>
    <w:p w14:paraId="3830A4B9" w14:textId="77777777" w:rsidR="006D0F16" w:rsidRPr="006D0F16" w:rsidRDefault="006D0F16" w:rsidP="006D0F16">
      <w:pPr>
        <w:spacing w:before="153" w:after="0" w:line="240" w:lineRule="auto"/>
        <w:outlineLvl w:val="1"/>
        <w:rPr>
          <w:rFonts w:ascii="Times New Roman" w:eastAsia="Times New Roman" w:hAnsi="Times New Roman" w:cs="Times New Roman"/>
          <w:b/>
          <w:bCs/>
          <w:color w:val="000000"/>
          <w:sz w:val="33"/>
          <w:szCs w:val="33"/>
        </w:rPr>
      </w:pPr>
      <w:r w:rsidRPr="006D0F16">
        <w:rPr>
          <w:rFonts w:ascii="Times New Roman" w:eastAsia="Times New Roman" w:hAnsi="Times New Roman" w:cs="Times New Roman"/>
          <w:b/>
          <w:bCs/>
          <w:color w:val="000000"/>
          <w:sz w:val="33"/>
          <w:szCs w:val="33"/>
        </w:rPr>
        <w:t>1. Why EDA ?</w:t>
      </w:r>
    </w:p>
    <w:p w14:paraId="3D2C2EEA"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Because in order to start working with our data, we need to know what kind of data we are dealing with. And this detective work got itself the dry name of exploratory data analysis (which I don't think does justice to it).</w:t>
      </w:r>
    </w:p>
    <w:p w14:paraId="63109B73"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These are only some of the questions that we ask ourselves. Depending on the answer, we have to proceed with different processing steps before we can use any algorithms on our data:</w:t>
      </w:r>
    </w:p>
    <w:p w14:paraId="0F287FD2" w14:textId="77777777" w:rsidR="006D0F16" w:rsidRPr="006D0F16" w:rsidRDefault="006D0F16" w:rsidP="006D0F16">
      <w:pPr>
        <w:numPr>
          <w:ilvl w:val="0"/>
          <w:numId w:val="2"/>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Do we have 1000 or 1 million entries in our data ?</w:t>
      </w:r>
    </w:p>
    <w:p w14:paraId="1FBC4421" w14:textId="77777777" w:rsidR="006D0F16" w:rsidRPr="006D0F16" w:rsidRDefault="006D0F16" w:rsidP="006D0F16">
      <w:pPr>
        <w:numPr>
          <w:ilvl w:val="0"/>
          <w:numId w:val="2"/>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Are we dealing with text or numbers ?</w:t>
      </w:r>
    </w:p>
    <w:p w14:paraId="148E593E" w14:textId="77777777" w:rsidR="006D0F16" w:rsidRPr="006D0F16" w:rsidRDefault="006D0F16" w:rsidP="006D0F16">
      <w:pPr>
        <w:numPr>
          <w:ilvl w:val="0"/>
          <w:numId w:val="2"/>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Do we have dates ? What format to these dates have ?</w:t>
      </w:r>
    </w:p>
    <w:p w14:paraId="34025C4B" w14:textId="77777777" w:rsidR="006D0F16" w:rsidRPr="006D0F16" w:rsidRDefault="006D0F16" w:rsidP="006D0F16">
      <w:pPr>
        <w:numPr>
          <w:ilvl w:val="0"/>
          <w:numId w:val="2"/>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Do we have outliers ? (Data points that are extremely different than all the other ones)</w:t>
      </w:r>
    </w:p>
    <w:p w14:paraId="599B68A2" w14:textId="77777777" w:rsidR="006D0F16" w:rsidRPr="006D0F16" w:rsidRDefault="006D0F16" w:rsidP="006D0F16">
      <w:pPr>
        <w:numPr>
          <w:ilvl w:val="0"/>
          <w:numId w:val="2"/>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Do we have missing data ? That is, is any of the cells in our dataset empty ?</w:t>
      </w:r>
    </w:p>
    <w:p w14:paraId="3A0A0251" w14:textId="76977F81"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If I just open my data, the csv file, in a spreadsheet application and look at it with the naked eye, I won't be able to tell much.</w:t>
      </w:r>
      <w:r w:rsidRPr="006D0F16">
        <w:rPr>
          <w:rFonts w:ascii="Times New Roman" w:eastAsia="Times New Roman" w:hAnsi="Times New Roman" w:cs="Times New Roman"/>
          <w:color w:val="000000"/>
          <w:sz w:val="21"/>
          <w:szCs w:val="21"/>
        </w:rPr>
        <w:br/>
      </w:r>
      <w:r w:rsidRPr="006D0F16">
        <w:rPr>
          <w:rFonts w:ascii="Times New Roman" w:eastAsia="Times New Roman" w:hAnsi="Times New Roman" w:cs="Times New Roman"/>
          <w:noProof/>
          <w:color w:val="000000"/>
          <w:sz w:val="21"/>
          <w:szCs w:val="21"/>
        </w:rPr>
        <w:drawing>
          <wp:inline distT="0" distB="0" distL="0" distR="0" wp14:anchorId="515A8A87" wp14:editId="1B5A69BF">
            <wp:extent cx="5943600" cy="2578100"/>
            <wp:effectExtent l="0" t="0" r="0" b="0"/>
            <wp:docPr id="14" name="Picture 14" descr="https://mihaelagrigore.info/wp-content/uploads/2020/10/Happiness-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haelagrigore.info/wp-content/uploads/2020/10/Happiness-CS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2D07B3BF"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 will open the csv file and read all my data.</w:t>
      </w:r>
    </w:p>
    <w:p w14:paraId="1B876375"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[2]:</w:t>
      </w:r>
    </w:p>
    <w:p w14:paraId="33FF346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#let's set the precision to 2 decimal places</w:t>
      </w:r>
    </w:p>
    <w:p w14:paraId="608A366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pd</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set_option(</w:t>
      </w:r>
      <w:r w:rsidRPr="006D0F16">
        <w:rPr>
          <w:rFonts w:ascii="Times New Roman" w:eastAsia="Times New Roman" w:hAnsi="Times New Roman" w:cs="Times New Roman"/>
          <w:color w:val="BA2121"/>
          <w:sz w:val="20"/>
          <w:szCs w:val="20"/>
        </w:rPr>
        <w:t>"display.precision"</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2</w:t>
      </w:r>
      <w:r w:rsidRPr="006D0F16">
        <w:rPr>
          <w:rFonts w:ascii="Times New Roman" w:eastAsia="Times New Roman" w:hAnsi="Times New Roman" w:cs="Times New Roman"/>
          <w:color w:val="333333"/>
          <w:sz w:val="20"/>
          <w:szCs w:val="20"/>
        </w:rPr>
        <w:t>)</w:t>
      </w:r>
    </w:p>
    <w:p w14:paraId="3155BED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6A537F7A"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bookmarkStart w:id="0" w:name="_GoBack"/>
      <w:bookmarkEnd w:id="0"/>
      <w:r w:rsidRPr="006D0F16">
        <w:rPr>
          <w:rFonts w:ascii="Times New Roman" w:eastAsia="Times New Roman" w:hAnsi="Times New Roman" w:cs="Times New Roman"/>
          <w:color w:val="000000"/>
          <w:sz w:val="21"/>
          <w:szCs w:val="21"/>
        </w:rPr>
        <w:t>Pandas makes it very easy to handle tabular data.</w:t>
      </w:r>
    </w:p>
    <w:p w14:paraId="204E6142"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Tabular data means that our data fits or belongs in a table. Other types of data can be visual (that is, images, for which it doesn't really make sense to be stored as csv files).</w:t>
      </w:r>
    </w:p>
    <w:p w14:paraId="79F5F711"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standard way to store tabular data is that:</w:t>
      </w:r>
    </w:p>
    <w:p w14:paraId="6C143C10" w14:textId="77777777" w:rsidR="006D0F16" w:rsidRPr="006D0F16" w:rsidRDefault="006D0F16" w:rsidP="006D0F16">
      <w:pPr>
        <w:numPr>
          <w:ilvl w:val="0"/>
          <w:numId w:val="3"/>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b/>
          <w:bCs/>
          <w:color w:val="000000"/>
          <w:sz w:val="21"/>
          <w:szCs w:val="21"/>
        </w:rPr>
        <w:t>each row</w:t>
      </w:r>
      <w:r w:rsidRPr="006D0F16">
        <w:rPr>
          <w:rFonts w:ascii="Times New Roman" w:eastAsia="Times New Roman" w:hAnsi="Times New Roman" w:cs="Times New Roman"/>
          <w:color w:val="000000"/>
          <w:sz w:val="21"/>
          <w:szCs w:val="21"/>
        </w:rPr>
        <w:t> represents a different </w:t>
      </w:r>
      <w:r w:rsidRPr="006D0F16">
        <w:rPr>
          <w:rFonts w:ascii="Times New Roman" w:eastAsia="Times New Roman" w:hAnsi="Times New Roman" w:cs="Times New Roman"/>
          <w:b/>
          <w:bCs/>
          <w:color w:val="000000"/>
          <w:sz w:val="21"/>
          <w:szCs w:val="21"/>
        </w:rPr>
        <w:t>observation</w:t>
      </w:r>
      <w:r w:rsidRPr="006D0F16">
        <w:rPr>
          <w:rFonts w:ascii="Times New Roman" w:eastAsia="Times New Roman" w:hAnsi="Times New Roman" w:cs="Times New Roman"/>
          <w:color w:val="000000"/>
          <w:sz w:val="21"/>
          <w:szCs w:val="21"/>
        </w:rPr>
        <w:t>. Observation is a fancy Statistics term, but it just means a new data point, a new measurement we did. If our data is about happiness in various countries, each row contains data for a new country.</w:t>
      </w:r>
    </w:p>
    <w:p w14:paraId="5F511970" w14:textId="77777777" w:rsidR="006D0F16" w:rsidRPr="006D0F16" w:rsidRDefault="006D0F16" w:rsidP="006D0F16">
      <w:pPr>
        <w:numPr>
          <w:ilvl w:val="0"/>
          <w:numId w:val="3"/>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b/>
          <w:bCs/>
          <w:color w:val="000000"/>
          <w:sz w:val="21"/>
          <w:szCs w:val="21"/>
        </w:rPr>
        <w:t>each column</w:t>
      </w:r>
      <w:r w:rsidRPr="006D0F16">
        <w:rPr>
          <w:rFonts w:ascii="Times New Roman" w:eastAsia="Times New Roman" w:hAnsi="Times New Roman" w:cs="Times New Roman"/>
          <w:color w:val="000000"/>
          <w:sz w:val="21"/>
          <w:szCs w:val="21"/>
        </w:rPr>
        <w:t> is a different </w:t>
      </w:r>
      <w:r w:rsidRPr="006D0F16">
        <w:rPr>
          <w:rFonts w:ascii="Times New Roman" w:eastAsia="Times New Roman" w:hAnsi="Times New Roman" w:cs="Times New Roman"/>
          <w:b/>
          <w:bCs/>
          <w:color w:val="000000"/>
          <w:sz w:val="21"/>
          <w:szCs w:val="21"/>
        </w:rPr>
        <w:t>feature</w:t>
      </w:r>
      <w:r w:rsidRPr="006D0F16">
        <w:rPr>
          <w:rFonts w:ascii="Times New Roman" w:eastAsia="Times New Roman" w:hAnsi="Times New Roman" w:cs="Times New Roman"/>
          <w:color w:val="000000"/>
          <w:sz w:val="21"/>
          <w:szCs w:val="21"/>
        </w:rPr>
        <w:t> (or attribute) of our observations. For the World Happiness Report dataset, examples of features can be the Country name, the Regional indicator or the Social Support score.</w:t>
      </w:r>
    </w:p>
    <w:p w14:paraId="4549BF9E"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Let's use the numpy library to see the maximum value of the </w:t>
      </w:r>
      <w:r w:rsidRPr="006D0F16">
        <w:rPr>
          <w:rFonts w:ascii="Times New Roman" w:eastAsia="Times New Roman" w:hAnsi="Times New Roman" w:cs="Times New Roman"/>
          <w:b/>
          <w:bCs/>
          <w:color w:val="000000"/>
          <w:sz w:val="21"/>
          <w:szCs w:val="21"/>
        </w:rPr>
        <w:t>feature</w:t>
      </w:r>
      <w:r w:rsidRPr="006D0F16">
        <w:rPr>
          <w:rFonts w:ascii="Times New Roman" w:eastAsia="Times New Roman" w:hAnsi="Times New Roman" w:cs="Times New Roman"/>
          <w:color w:val="000000"/>
          <w:sz w:val="21"/>
          <w:szCs w:val="21"/>
        </w:rPr>
        <w:t> </w:t>
      </w:r>
      <w:r w:rsidRPr="006D0F16">
        <w:rPr>
          <w:rFonts w:ascii="Times New Roman" w:eastAsia="Times New Roman" w:hAnsi="Times New Roman" w:cs="Times New Roman"/>
          <w:i/>
          <w:iCs/>
          <w:color w:val="000000"/>
          <w:sz w:val="21"/>
          <w:szCs w:val="21"/>
        </w:rPr>
        <w:t>Ladder score</w:t>
      </w:r>
      <w:r w:rsidRPr="006D0F16">
        <w:rPr>
          <w:rFonts w:ascii="Times New Roman" w:eastAsia="Times New Roman" w:hAnsi="Times New Roman" w:cs="Times New Roman"/>
          <w:color w:val="000000"/>
          <w:sz w:val="21"/>
          <w:szCs w:val="21"/>
        </w:rPr>
        <w:t> across </w:t>
      </w:r>
      <w:r w:rsidRPr="006D0F16">
        <w:rPr>
          <w:rFonts w:ascii="Times New Roman" w:eastAsia="Times New Roman" w:hAnsi="Times New Roman" w:cs="Times New Roman"/>
          <w:b/>
          <w:bCs/>
          <w:color w:val="000000"/>
          <w:sz w:val="21"/>
          <w:szCs w:val="21"/>
        </w:rPr>
        <w:t>all observations</w:t>
      </w:r>
      <w:r w:rsidRPr="006D0F16">
        <w:rPr>
          <w:rFonts w:ascii="Times New Roman" w:eastAsia="Times New Roman" w:hAnsi="Times New Roman" w:cs="Times New Roman"/>
          <w:color w:val="000000"/>
          <w:sz w:val="21"/>
          <w:szCs w:val="21"/>
        </w:rPr>
        <w:t> in our dataset (all countries).</w:t>
      </w:r>
    </w:p>
    <w:p w14:paraId="3948F9C0"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[3]:</w:t>
      </w:r>
    </w:p>
    <w:p w14:paraId="3FA1FD1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#Let's import the numpy library</w:t>
      </w:r>
    </w:p>
    <w:p w14:paraId="44761F2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b/>
          <w:bCs/>
          <w:color w:val="008000"/>
          <w:sz w:val="20"/>
          <w:szCs w:val="20"/>
        </w:rPr>
        <w:t>import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00FF"/>
          <w:sz w:val="20"/>
          <w:szCs w:val="20"/>
        </w:rPr>
        <w:t>numpy</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8000"/>
          <w:sz w:val="20"/>
          <w:szCs w:val="20"/>
        </w:rPr>
        <w:t>as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00FF"/>
          <w:sz w:val="20"/>
          <w:szCs w:val="20"/>
        </w:rPr>
        <w:t>np</w:t>
      </w:r>
    </w:p>
    <w:p w14:paraId="029550C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35483AE2"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#and use a numpy function to see what's the maximum value for our Ladder score feature</w:t>
      </w:r>
    </w:p>
    <w:p w14:paraId="2F07B51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proofErr w:type="spellStart"/>
      <w:r w:rsidRPr="006D0F16">
        <w:rPr>
          <w:rFonts w:ascii="Times New Roman" w:eastAsia="Times New Roman" w:hAnsi="Times New Roman" w:cs="Times New Roman"/>
          <w:color w:val="333333"/>
          <w:sz w:val="20"/>
          <w:szCs w:val="20"/>
        </w:rPr>
        <w:t>np</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max</w:t>
      </w:r>
      <w:proofErr w:type="spellEnd"/>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"Ladder score"</w:t>
      </w:r>
      <w:r w:rsidRPr="006D0F16">
        <w:rPr>
          <w:rFonts w:ascii="Times New Roman" w:eastAsia="Times New Roman" w:hAnsi="Times New Roman" w:cs="Times New Roman"/>
          <w:color w:val="333333"/>
          <w:sz w:val="20"/>
          <w:szCs w:val="20"/>
        </w:rPr>
        <w:t>])</w:t>
      </w:r>
    </w:p>
    <w:p w14:paraId="55BBEF2D"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Out[3]:</w:t>
      </w:r>
    </w:p>
    <w:p w14:paraId="25D382C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7.808700085</w:t>
      </w:r>
    </w:p>
    <w:p w14:paraId="3E4D595F"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And since we're here, I'll do a quick demo of how convenient it is to use pandas DataFrame structure.</w:t>
      </w:r>
      <w:r w:rsidRPr="006D0F16">
        <w:rPr>
          <w:rFonts w:ascii="Times New Roman" w:eastAsia="Times New Roman" w:hAnsi="Times New Roman" w:cs="Times New Roman"/>
          <w:color w:val="000000"/>
          <w:sz w:val="21"/>
          <w:szCs w:val="21"/>
        </w:rPr>
        <w:br/>
        <w:t>We found the maximum values for "Ladder score" feature. What is the row number of the entry with the max Ladder score ?</w:t>
      </w:r>
    </w:p>
    <w:p w14:paraId="386A711F"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[4]:</w:t>
      </w:r>
    </w:p>
    <w:p w14:paraId="6682836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'Ladder score'</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argmax()</w:t>
      </w:r>
    </w:p>
    <w:p w14:paraId="37F8221F"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Out[4]:</w:t>
      </w:r>
    </w:p>
    <w:p w14:paraId="4541C3F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0</w:t>
      </w:r>
    </w:p>
    <w:p w14:paraId="0707F097"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It only took one line of code to find the row number. Let's see this observation's features, to convince ourselves we got the right entry. # Mind that when displaying one single entry from the DataFrame, the feature values won't appear o a row anymore, but will be displayed as a column (I find this switch a bit confusing).</w:t>
      </w:r>
    </w:p>
    <w:p w14:paraId="56A58F1F"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[5]:</w:t>
      </w:r>
    </w:p>
    <w:p w14:paraId="28706FE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proofErr w:type="spellStart"/>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iloc</w:t>
      </w:r>
      <w:proofErr w:type="spellEnd"/>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'Ladder score'</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argmax()]</w:t>
      </w:r>
    </w:p>
    <w:p w14:paraId="7C82C4DD"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Out[5]:</w:t>
      </w:r>
    </w:p>
    <w:p w14:paraId="3FC7567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Country name                                         Finland</w:t>
      </w:r>
    </w:p>
    <w:p w14:paraId="5D4CB03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Regional indicator                            Western Europe</w:t>
      </w:r>
    </w:p>
    <w:p w14:paraId="6211863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Ladder score                                             7.8</w:t>
      </w:r>
    </w:p>
    <w:p w14:paraId="55571AC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Standard error of ladder score                         0.031</w:t>
      </w:r>
    </w:p>
    <w:p w14:paraId="09AB884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upperwhisker                                             7.9</w:t>
      </w:r>
    </w:p>
    <w:p w14:paraId="1498F8C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proofErr w:type="spellStart"/>
      <w:r w:rsidRPr="006D0F16">
        <w:rPr>
          <w:rFonts w:ascii="Times New Roman" w:eastAsia="Times New Roman" w:hAnsi="Times New Roman" w:cs="Times New Roman"/>
          <w:color w:val="000000"/>
          <w:sz w:val="20"/>
          <w:szCs w:val="20"/>
        </w:rPr>
        <w:t>lowerwhisker</w:t>
      </w:r>
      <w:proofErr w:type="spellEnd"/>
      <w:r w:rsidRPr="006D0F16">
        <w:rPr>
          <w:rFonts w:ascii="Times New Roman" w:eastAsia="Times New Roman" w:hAnsi="Times New Roman" w:cs="Times New Roman"/>
          <w:color w:val="000000"/>
          <w:sz w:val="20"/>
          <w:szCs w:val="20"/>
        </w:rPr>
        <w:t xml:space="preserve">                                             7.7</w:t>
      </w:r>
    </w:p>
    <w:p w14:paraId="4B8C6EA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Logged GDP per capita                                     11</w:t>
      </w:r>
    </w:p>
    <w:p w14:paraId="657D519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Social support                                          0.95</w:t>
      </w:r>
    </w:p>
    <w:p w14:paraId="13AFB05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Healthy life expectancy                                   72</w:t>
      </w:r>
    </w:p>
    <w:p w14:paraId="560C28E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Freedom to make life choices                            0.95</w:t>
      </w:r>
    </w:p>
    <w:p w14:paraId="2B8A346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Generosity                                            -0.059</w:t>
      </w:r>
    </w:p>
    <w:p w14:paraId="700A4C3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Perceptions of corruption                                0.2</w:t>
      </w:r>
    </w:p>
    <w:p w14:paraId="561B5F5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Ladder score in Dystopia                                   2</w:t>
      </w:r>
    </w:p>
    <w:p w14:paraId="732508E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Explained by: Log GDP per capita                         1.3</w:t>
      </w:r>
    </w:p>
    <w:p w14:paraId="6ED4967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Explained by: Social support                             1.5</w:t>
      </w:r>
    </w:p>
    <w:p w14:paraId="6C9DEEF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Explained by: Healthy life expectancy                   0.96</w:t>
      </w:r>
    </w:p>
    <w:p w14:paraId="01E60E9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Explained by: Freedom to make life choices              0.66</w:t>
      </w:r>
    </w:p>
    <w:p w14:paraId="71CA96F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Explained by: Generosity                                0.16</w:t>
      </w:r>
    </w:p>
    <w:p w14:paraId="040F437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Explained by: Perceptions of corruption                 0.48</w:t>
      </w:r>
    </w:p>
    <w:p w14:paraId="589C688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Dystopia + residual                                      2.8</w:t>
      </w:r>
    </w:p>
    <w:p w14:paraId="0362C84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Name: 0, </w:t>
      </w:r>
      <w:proofErr w:type="spellStart"/>
      <w:r w:rsidRPr="006D0F16">
        <w:rPr>
          <w:rFonts w:ascii="Times New Roman" w:eastAsia="Times New Roman" w:hAnsi="Times New Roman" w:cs="Times New Roman"/>
          <w:color w:val="000000"/>
          <w:sz w:val="20"/>
          <w:szCs w:val="20"/>
        </w:rPr>
        <w:t>dtype</w:t>
      </w:r>
      <w:proofErr w:type="spellEnd"/>
      <w:r w:rsidRPr="006D0F16">
        <w:rPr>
          <w:rFonts w:ascii="Times New Roman" w:eastAsia="Times New Roman" w:hAnsi="Times New Roman" w:cs="Times New Roman"/>
          <w:color w:val="000000"/>
          <w:sz w:val="20"/>
          <w:szCs w:val="20"/>
        </w:rPr>
        <w:t>: object</w:t>
      </w:r>
    </w:p>
    <w:p w14:paraId="7FAA1F56" w14:textId="77777777" w:rsidR="006D0F16" w:rsidRPr="006D0F16" w:rsidRDefault="006D0F16" w:rsidP="006D0F16">
      <w:pPr>
        <w:spacing w:before="153" w:after="0" w:line="240" w:lineRule="auto"/>
        <w:outlineLvl w:val="1"/>
        <w:rPr>
          <w:rFonts w:ascii="Times New Roman" w:eastAsia="Times New Roman" w:hAnsi="Times New Roman" w:cs="Times New Roman"/>
          <w:b/>
          <w:bCs/>
          <w:color w:val="000000"/>
          <w:sz w:val="33"/>
          <w:szCs w:val="33"/>
        </w:rPr>
      </w:pPr>
      <w:r w:rsidRPr="006D0F16">
        <w:rPr>
          <w:rFonts w:ascii="Times New Roman" w:eastAsia="Times New Roman" w:hAnsi="Times New Roman" w:cs="Times New Roman"/>
          <w:b/>
          <w:bCs/>
          <w:color w:val="000000"/>
          <w:sz w:val="33"/>
          <w:szCs w:val="33"/>
        </w:rPr>
        <w:t>3. Data types</w:t>
      </w:r>
    </w:p>
    <w:p w14:paraId="3C811463"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 xml:space="preserve">We have some idea about or features types just by looking </w:t>
      </w:r>
      <w:proofErr w:type="spellStart"/>
      <w:proofErr w:type="gramStart"/>
      <w:r w:rsidRPr="006D0F16">
        <w:rPr>
          <w:rFonts w:ascii="Times New Roman" w:eastAsia="Times New Roman" w:hAnsi="Times New Roman" w:cs="Times New Roman"/>
          <w:color w:val="000000"/>
          <w:sz w:val="21"/>
          <w:szCs w:val="21"/>
        </w:rPr>
        <w:t>a</w:t>
      </w:r>
      <w:proofErr w:type="spellEnd"/>
      <w:r w:rsidRPr="006D0F16">
        <w:rPr>
          <w:rFonts w:ascii="Times New Roman" w:eastAsia="Times New Roman" w:hAnsi="Times New Roman" w:cs="Times New Roman"/>
          <w:color w:val="000000"/>
          <w:sz w:val="21"/>
          <w:szCs w:val="21"/>
        </w:rPr>
        <w:t xml:space="preserve"> the</w:t>
      </w:r>
      <w:proofErr w:type="gramEnd"/>
      <w:r w:rsidRPr="006D0F16">
        <w:rPr>
          <w:rFonts w:ascii="Times New Roman" w:eastAsia="Times New Roman" w:hAnsi="Times New Roman" w:cs="Times New Roman"/>
          <w:color w:val="000000"/>
          <w:sz w:val="21"/>
          <w:szCs w:val="21"/>
        </w:rPr>
        <w:t xml:space="preserve"> CSV file. But a better method is the one below.</w:t>
      </w:r>
    </w:p>
    <w:p w14:paraId="3EF7F467"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[6]:</w:t>
      </w:r>
    </w:p>
    <w:p w14:paraId="4967F67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#DataFrame has this very handy method.</w:t>
      </w:r>
    </w:p>
    <w:p w14:paraId="34675EB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info()</w:t>
      </w:r>
    </w:p>
    <w:p w14:paraId="7CAA703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&lt;class '</w:t>
      </w:r>
      <w:proofErr w:type="spellStart"/>
      <w:r w:rsidRPr="006D0F16">
        <w:rPr>
          <w:rFonts w:ascii="Times New Roman" w:eastAsia="Times New Roman" w:hAnsi="Times New Roman" w:cs="Times New Roman"/>
          <w:color w:val="000000"/>
          <w:sz w:val="20"/>
          <w:szCs w:val="20"/>
        </w:rPr>
        <w:t>pandas.core.frame.DataFrame</w:t>
      </w:r>
      <w:proofErr w:type="spellEnd"/>
      <w:r w:rsidRPr="006D0F16">
        <w:rPr>
          <w:rFonts w:ascii="Times New Roman" w:eastAsia="Times New Roman" w:hAnsi="Times New Roman" w:cs="Times New Roman"/>
          <w:color w:val="000000"/>
          <w:sz w:val="20"/>
          <w:szCs w:val="20"/>
        </w:rPr>
        <w:t>'&gt;</w:t>
      </w:r>
    </w:p>
    <w:p w14:paraId="31A0F6D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proofErr w:type="spellStart"/>
      <w:r w:rsidRPr="006D0F16">
        <w:rPr>
          <w:rFonts w:ascii="Times New Roman" w:eastAsia="Times New Roman" w:hAnsi="Times New Roman" w:cs="Times New Roman"/>
          <w:color w:val="000000"/>
          <w:sz w:val="20"/>
          <w:szCs w:val="20"/>
        </w:rPr>
        <w:t>RangeIndex</w:t>
      </w:r>
      <w:proofErr w:type="spellEnd"/>
      <w:r w:rsidRPr="006D0F16">
        <w:rPr>
          <w:rFonts w:ascii="Times New Roman" w:eastAsia="Times New Roman" w:hAnsi="Times New Roman" w:cs="Times New Roman"/>
          <w:color w:val="000000"/>
          <w:sz w:val="20"/>
          <w:szCs w:val="20"/>
        </w:rPr>
        <w:t>: 153 entries, 0 to 152</w:t>
      </w:r>
    </w:p>
    <w:p w14:paraId="072A0A0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Data columns (total 20 columns):</w:t>
      </w:r>
    </w:p>
    <w:p w14:paraId="72D0187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   Column                                      Non-Null Count  </w:t>
      </w:r>
      <w:proofErr w:type="spellStart"/>
      <w:r w:rsidRPr="006D0F16">
        <w:rPr>
          <w:rFonts w:ascii="Times New Roman" w:eastAsia="Times New Roman" w:hAnsi="Times New Roman" w:cs="Times New Roman"/>
          <w:color w:val="000000"/>
          <w:sz w:val="20"/>
          <w:szCs w:val="20"/>
        </w:rPr>
        <w:t>Dtype</w:t>
      </w:r>
      <w:proofErr w:type="spellEnd"/>
      <w:r w:rsidRPr="006D0F16">
        <w:rPr>
          <w:rFonts w:ascii="Times New Roman" w:eastAsia="Times New Roman" w:hAnsi="Times New Roman" w:cs="Times New Roman"/>
          <w:color w:val="000000"/>
          <w:sz w:val="20"/>
          <w:szCs w:val="20"/>
        </w:rPr>
        <w:t xml:space="preserve">  </w:t>
      </w:r>
    </w:p>
    <w:p w14:paraId="3447909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                                      --------------  -----  </w:t>
      </w:r>
    </w:p>
    <w:p w14:paraId="388267A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0   Country name                                153 non-null    object </w:t>
      </w:r>
    </w:p>
    <w:p w14:paraId="7DCECB4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   Regional indicator                          153 non-null    object </w:t>
      </w:r>
    </w:p>
    <w:p w14:paraId="015A492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2   Ladder score                                153 non-null    float64</w:t>
      </w:r>
    </w:p>
    <w:p w14:paraId="7FB6151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3   Standard error of ladder score              153 non-null    float64</w:t>
      </w:r>
    </w:p>
    <w:p w14:paraId="07541A1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4   upperwhisker                                153 non-null    float64</w:t>
      </w:r>
    </w:p>
    <w:p w14:paraId="407946E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5   </w:t>
      </w:r>
      <w:proofErr w:type="spellStart"/>
      <w:r w:rsidRPr="006D0F16">
        <w:rPr>
          <w:rFonts w:ascii="Times New Roman" w:eastAsia="Times New Roman" w:hAnsi="Times New Roman" w:cs="Times New Roman"/>
          <w:color w:val="000000"/>
          <w:sz w:val="20"/>
          <w:szCs w:val="20"/>
        </w:rPr>
        <w:t>lowerwhisker</w:t>
      </w:r>
      <w:proofErr w:type="spellEnd"/>
      <w:r w:rsidRPr="006D0F16">
        <w:rPr>
          <w:rFonts w:ascii="Times New Roman" w:eastAsia="Times New Roman" w:hAnsi="Times New Roman" w:cs="Times New Roman"/>
          <w:color w:val="000000"/>
          <w:sz w:val="20"/>
          <w:szCs w:val="20"/>
        </w:rPr>
        <w:t xml:space="preserve">                                153 non-null    float64</w:t>
      </w:r>
    </w:p>
    <w:p w14:paraId="07A223B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6   Logged GDP per capita                       153 non-null    float64</w:t>
      </w:r>
    </w:p>
    <w:p w14:paraId="72414A3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7   Social support                              153 non-null    float64</w:t>
      </w:r>
    </w:p>
    <w:p w14:paraId="4DC83FC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8   Healthy life expectancy                     153 non-null    float64</w:t>
      </w:r>
    </w:p>
    <w:p w14:paraId="1643601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9   Freedom to make life choices                153 non-null    float64</w:t>
      </w:r>
    </w:p>
    <w:p w14:paraId="31C9AE3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10  Generosity                                  153 non-null    float64</w:t>
      </w:r>
    </w:p>
    <w:p w14:paraId="212E453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11  Perceptions of corruption                   153 non-null    float64</w:t>
      </w:r>
    </w:p>
    <w:p w14:paraId="0722D7E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12  Ladder score in Dystopia                    153 non-null    float64</w:t>
      </w:r>
    </w:p>
    <w:p w14:paraId="5EC283B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13  Explained by: Log GDP per capita            153 non-null    float64</w:t>
      </w:r>
    </w:p>
    <w:p w14:paraId="67444E3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14  Explained by: Social support                153 non-null    float64</w:t>
      </w:r>
    </w:p>
    <w:p w14:paraId="427A419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15  Explained by: Healthy life expectancy       153 non-null    float64</w:t>
      </w:r>
    </w:p>
    <w:p w14:paraId="6732357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16  Explained by: Freedom to make life choices  153 non-null    float64</w:t>
      </w:r>
    </w:p>
    <w:p w14:paraId="0C3ABFC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17  Explained by: Generosity                    153 non-null    float64</w:t>
      </w:r>
    </w:p>
    <w:p w14:paraId="44DBCDB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18  Explained by: Perceptions of corruption     153 non-null    float64</w:t>
      </w:r>
    </w:p>
    <w:p w14:paraId="3F6FEDE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19  Dystopia + residual                         153 non-null    float64</w:t>
      </w:r>
    </w:p>
    <w:p w14:paraId="44076E0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proofErr w:type="spellStart"/>
      <w:r w:rsidRPr="006D0F16">
        <w:rPr>
          <w:rFonts w:ascii="Times New Roman" w:eastAsia="Times New Roman" w:hAnsi="Times New Roman" w:cs="Times New Roman"/>
          <w:color w:val="000000"/>
          <w:sz w:val="20"/>
          <w:szCs w:val="20"/>
        </w:rPr>
        <w:t>dtypes</w:t>
      </w:r>
      <w:proofErr w:type="spellEnd"/>
      <w:r w:rsidRPr="006D0F16">
        <w:rPr>
          <w:rFonts w:ascii="Times New Roman" w:eastAsia="Times New Roman" w:hAnsi="Times New Roman" w:cs="Times New Roman"/>
          <w:color w:val="000000"/>
          <w:sz w:val="20"/>
          <w:szCs w:val="20"/>
        </w:rPr>
        <w:t>: float64(18), object(2)</w:t>
      </w:r>
    </w:p>
    <w:p w14:paraId="6C14963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memory usage: 24.0+ KB</w:t>
      </w:r>
    </w:p>
    <w:p w14:paraId="6CD4E652"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What I see in the output above:</w:t>
      </w:r>
    </w:p>
    <w:p w14:paraId="3E94C64F" w14:textId="77777777" w:rsidR="006D0F16" w:rsidRPr="006D0F16" w:rsidRDefault="006D0F16" w:rsidP="006D0F16">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my data is a DataFrame, with 153 entries (from 0 to 152)</w:t>
      </w:r>
    </w:p>
    <w:p w14:paraId="6C889B8A" w14:textId="77777777" w:rsidR="006D0F16" w:rsidRPr="006D0F16" w:rsidRDefault="006D0F16" w:rsidP="006D0F16">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 have 20 columns (from 0 to 19)</w:t>
      </w:r>
    </w:p>
    <w:p w14:paraId="4FC3EAFA" w14:textId="77777777" w:rsidR="006D0F16" w:rsidRPr="006D0F16" w:rsidRDefault="006D0F16" w:rsidP="006D0F16">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all my columns have 153 non-null values (I don't have "missing" data in any of these columns)</w:t>
      </w:r>
    </w:p>
    <w:p w14:paraId="2A1A5DC0" w14:textId="77777777" w:rsidR="006D0F16" w:rsidRPr="006D0F16" w:rsidRDefault="006D0F16" w:rsidP="006D0F16">
      <w:pPr>
        <w:numPr>
          <w:ilvl w:val="0"/>
          <w:numId w:val="4"/>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my column types are: object (2 of them) and float64* (18 of them)</w:t>
      </w:r>
    </w:p>
    <w:p w14:paraId="508B5BED"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*float64 means they can store fractional numbers and each number takes 64 bits</w:t>
      </w:r>
    </w:p>
    <w:p w14:paraId="0D527063"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'object' type I see above most likely refers to a string. I'll use </w:t>
      </w:r>
      <w:hyperlink r:id="rId18" w:history="1">
        <w:r w:rsidRPr="006D0F16">
          <w:rPr>
            <w:rFonts w:ascii="Times New Roman" w:eastAsia="Times New Roman" w:hAnsi="Times New Roman" w:cs="Times New Roman"/>
            <w:color w:val="337AB7"/>
            <w:sz w:val="21"/>
            <w:szCs w:val="21"/>
            <w:u w:val="single"/>
          </w:rPr>
          <w:t>DataFrame indexing / selection</w:t>
        </w:r>
      </w:hyperlink>
      <w:r w:rsidRPr="006D0F16">
        <w:rPr>
          <w:rFonts w:ascii="Times New Roman" w:eastAsia="Times New Roman" w:hAnsi="Times New Roman" w:cs="Times New Roman"/>
          <w:color w:val="000000"/>
          <w:sz w:val="21"/>
          <w:szCs w:val="21"/>
        </w:rPr>
        <w:t> to look at one particular value to verify my assumption.</w:t>
      </w:r>
    </w:p>
    <w:p w14:paraId="2EAE3EE9"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[7]:</w:t>
      </w:r>
    </w:p>
    <w:p w14:paraId="6DB04C4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008000"/>
          <w:sz w:val="20"/>
          <w:szCs w:val="20"/>
        </w:rPr>
        <w:t>print</w:t>
      </w: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'Country name'</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0</w:t>
      </w:r>
      <w:r w:rsidRPr="006D0F16">
        <w:rPr>
          <w:rFonts w:ascii="Times New Roman" w:eastAsia="Times New Roman" w:hAnsi="Times New Roman" w:cs="Times New Roman"/>
          <w:color w:val="333333"/>
          <w:sz w:val="20"/>
          <w:szCs w:val="20"/>
        </w:rPr>
        <w:t>])</w:t>
      </w:r>
    </w:p>
    <w:p w14:paraId="1F6B459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008000"/>
          <w:sz w:val="20"/>
          <w:szCs w:val="20"/>
        </w:rPr>
        <w:t>print</w:t>
      </w: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'Regional indicator'</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0</w:t>
      </w:r>
      <w:r w:rsidRPr="006D0F16">
        <w:rPr>
          <w:rFonts w:ascii="Times New Roman" w:eastAsia="Times New Roman" w:hAnsi="Times New Roman" w:cs="Times New Roman"/>
          <w:color w:val="333333"/>
          <w:sz w:val="20"/>
          <w:szCs w:val="20"/>
        </w:rPr>
        <w:t>])</w:t>
      </w:r>
    </w:p>
    <w:p w14:paraId="715A81C2"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Finland</w:t>
      </w:r>
    </w:p>
    <w:p w14:paraId="3830D4A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Western Europe</w:t>
      </w:r>
    </w:p>
    <w:p w14:paraId="445A06B8"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Ok, so, in this case, 'object' means String.</w:t>
      </w:r>
    </w:p>
    <w:p w14:paraId="4CC09FB4" w14:textId="77777777" w:rsidR="006D0F16" w:rsidRPr="006D0F16" w:rsidRDefault="006D0F16" w:rsidP="006D0F16">
      <w:pPr>
        <w:spacing w:before="153" w:after="0" w:line="240" w:lineRule="auto"/>
        <w:outlineLvl w:val="1"/>
        <w:rPr>
          <w:rFonts w:ascii="Times New Roman" w:eastAsia="Times New Roman" w:hAnsi="Times New Roman" w:cs="Times New Roman"/>
          <w:b/>
          <w:bCs/>
          <w:color w:val="000000"/>
          <w:sz w:val="33"/>
          <w:szCs w:val="33"/>
        </w:rPr>
      </w:pPr>
      <w:r w:rsidRPr="006D0F16">
        <w:rPr>
          <w:rFonts w:ascii="Times New Roman" w:eastAsia="Times New Roman" w:hAnsi="Times New Roman" w:cs="Times New Roman"/>
          <w:b/>
          <w:bCs/>
          <w:color w:val="000000"/>
          <w:sz w:val="33"/>
          <w:szCs w:val="33"/>
        </w:rPr>
        <w:t>4. Exploring categorical features</w:t>
      </w:r>
    </w:p>
    <w:p w14:paraId="14BB9496"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We have 2 features which contain text:</w:t>
      </w:r>
    </w:p>
    <w:p w14:paraId="7B3FE9F3" w14:textId="77777777" w:rsidR="006D0F16" w:rsidRPr="006D0F16" w:rsidRDefault="006D0F16" w:rsidP="006D0F16">
      <w:pPr>
        <w:numPr>
          <w:ilvl w:val="0"/>
          <w:numId w:val="5"/>
        </w:numPr>
        <w:spacing w:before="100" w:beforeAutospacing="1" w:after="100" w:afterAutospacing="1" w:line="240" w:lineRule="auto"/>
        <w:rPr>
          <w:rFonts w:ascii="Times New Roman" w:eastAsia="Times New Roman" w:hAnsi="Times New Roman" w:cs="Times New Roman"/>
          <w:color w:val="000000"/>
          <w:sz w:val="21"/>
          <w:szCs w:val="21"/>
        </w:rPr>
      </w:pPr>
      <w:proofErr w:type="spellStart"/>
      <w:r w:rsidRPr="006D0F16">
        <w:rPr>
          <w:rFonts w:ascii="Times New Roman" w:eastAsia="Times New Roman" w:hAnsi="Times New Roman" w:cs="Times New Roman"/>
          <w:color w:val="000000"/>
          <w:sz w:val="21"/>
          <w:szCs w:val="21"/>
        </w:rPr>
        <w:t>Contry</w:t>
      </w:r>
      <w:proofErr w:type="spellEnd"/>
    </w:p>
    <w:p w14:paraId="5DFEF69A" w14:textId="77777777" w:rsidR="006D0F16" w:rsidRPr="006D0F16" w:rsidRDefault="006D0F16" w:rsidP="006D0F16">
      <w:pPr>
        <w:numPr>
          <w:ilvl w:val="0"/>
          <w:numId w:val="5"/>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Region</w:t>
      </w:r>
    </w:p>
    <w:p w14:paraId="19475E5F" w14:textId="77777777" w:rsidR="006D0F16" w:rsidRPr="006D0F16" w:rsidRDefault="006D0F16" w:rsidP="006D0F16">
      <w:pPr>
        <w:spacing w:before="372" w:after="0" w:line="240" w:lineRule="auto"/>
        <w:outlineLvl w:val="2"/>
        <w:rPr>
          <w:rFonts w:ascii="Times New Roman" w:eastAsia="Times New Roman" w:hAnsi="Times New Roman" w:cs="Times New Roman"/>
          <w:b/>
          <w:bCs/>
          <w:color w:val="000000"/>
          <w:sz w:val="27"/>
          <w:szCs w:val="27"/>
        </w:rPr>
      </w:pPr>
      <w:r w:rsidRPr="006D0F16">
        <w:rPr>
          <w:rFonts w:ascii="Times New Roman" w:eastAsia="Times New Roman" w:hAnsi="Times New Roman" w:cs="Times New Roman"/>
          <w:b/>
          <w:bCs/>
          <w:color w:val="000000"/>
          <w:sz w:val="27"/>
          <w:szCs w:val="27"/>
        </w:rPr>
        <w:t>Country</w:t>
      </w:r>
    </w:p>
    <w:p w14:paraId="61FC0F9E"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 xml:space="preserve">Our intuition is that each country is unique in our dataset (one country per row). This is what we would expect from a study of happiness levels in different countries across the </w:t>
      </w:r>
      <w:proofErr w:type="spellStart"/>
      <w:r w:rsidRPr="006D0F16">
        <w:rPr>
          <w:rFonts w:ascii="Times New Roman" w:eastAsia="Times New Roman" w:hAnsi="Times New Roman" w:cs="Times New Roman"/>
          <w:color w:val="000000"/>
          <w:sz w:val="21"/>
          <w:szCs w:val="21"/>
        </w:rPr>
        <w:t>worls</w:t>
      </w:r>
      <w:proofErr w:type="spellEnd"/>
      <w:r w:rsidRPr="006D0F16">
        <w:rPr>
          <w:rFonts w:ascii="Times New Roman" w:eastAsia="Times New Roman" w:hAnsi="Times New Roman" w:cs="Times New Roman"/>
          <w:color w:val="000000"/>
          <w:sz w:val="21"/>
          <w:szCs w:val="21"/>
        </w:rPr>
        <w:t>. We can verify this assumption, to make sure we don't have errors in our data. For example, the social scientist running this study could have accidentally entered the same observation twice because she was working late to finish her data analysis.</w:t>
      </w:r>
    </w:p>
    <w:p w14:paraId="1DF00794"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[8]:</w:t>
      </w:r>
    </w:p>
    <w:p w14:paraId="1C5F70D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#how many entries we have for each country</w:t>
      </w:r>
    </w:p>
    <w:p w14:paraId="1477B04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#shown in descending order (highest value first)</w:t>
      </w:r>
    </w:p>
    <w:p w14:paraId="4EB38AE2"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"Country name"</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proofErr w:type="spellStart"/>
      <w:r w:rsidRPr="006D0F16">
        <w:rPr>
          <w:rFonts w:ascii="Times New Roman" w:eastAsia="Times New Roman" w:hAnsi="Times New Roman" w:cs="Times New Roman"/>
          <w:color w:val="333333"/>
          <w:sz w:val="20"/>
          <w:szCs w:val="20"/>
        </w:rPr>
        <w:t>value_counts</w:t>
      </w:r>
      <w:proofErr w:type="spellEnd"/>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sort_values(ascending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8000"/>
          <w:sz w:val="20"/>
          <w:szCs w:val="20"/>
        </w:rPr>
        <w:t>False</w:t>
      </w:r>
      <w:r w:rsidRPr="006D0F16">
        <w:rPr>
          <w:rFonts w:ascii="Times New Roman" w:eastAsia="Times New Roman" w:hAnsi="Times New Roman" w:cs="Times New Roman"/>
          <w:color w:val="333333"/>
          <w:sz w:val="20"/>
          <w:szCs w:val="20"/>
        </w:rPr>
        <w:t>)</w:t>
      </w:r>
    </w:p>
    <w:p w14:paraId="58E3E52E"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Out[8]:</w:t>
      </w:r>
    </w:p>
    <w:p w14:paraId="39DBF0D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Lithuania                 1</w:t>
      </w:r>
    </w:p>
    <w:p w14:paraId="45B2A3B2"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South Africa              1</w:t>
      </w:r>
    </w:p>
    <w:p w14:paraId="713EC3B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Luxembourg                1</w:t>
      </w:r>
    </w:p>
    <w:p w14:paraId="0FE764C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El Salvador               1</w:t>
      </w:r>
    </w:p>
    <w:p w14:paraId="3B12E92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India                     1</w:t>
      </w:r>
    </w:p>
    <w:p w14:paraId="5F8797D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                         ..</w:t>
      </w:r>
    </w:p>
    <w:p w14:paraId="6FD8298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Czech Republic            1</w:t>
      </w:r>
    </w:p>
    <w:p w14:paraId="52BE22D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Dominican Republic        1</w:t>
      </w:r>
    </w:p>
    <w:p w14:paraId="634C7E2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Bosnia and Herzegovina    1</w:t>
      </w:r>
    </w:p>
    <w:p w14:paraId="08919B42"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Niger                     1</w:t>
      </w:r>
    </w:p>
    <w:p w14:paraId="54FDDFB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Mauritania                1</w:t>
      </w:r>
    </w:p>
    <w:p w14:paraId="2A7C0D7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Name: Country name, Length: 153, </w:t>
      </w:r>
      <w:proofErr w:type="spellStart"/>
      <w:r w:rsidRPr="006D0F16">
        <w:rPr>
          <w:rFonts w:ascii="Times New Roman" w:eastAsia="Times New Roman" w:hAnsi="Times New Roman" w:cs="Times New Roman"/>
          <w:color w:val="000000"/>
          <w:sz w:val="20"/>
          <w:szCs w:val="20"/>
        </w:rPr>
        <w:t>dtype</w:t>
      </w:r>
      <w:proofErr w:type="spellEnd"/>
      <w:r w:rsidRPr="006D0F16">
        <w:rPr>
          <w:rFonts w:ascii="Times New Roman" w:eastAsia="Times New Roman" w:hAnsi="Times New Roman" w:cs="Times New Roman"/>
          <w:color w:val="000000"/>
          <w:sz w:val="20"/>
          <w:szCs w:val="20"/>
        </w:rPr>
        <w:t>: int64</w:t>
      </w:r>
    </w:p>
    <w:p w14:paraId="741CE7CA"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[9]:</w:t>
      </w:r>
    </w:p>
    <w:p w14:paraId="13F5299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#Uncomment the line below to see what data type we used. This is a nice way to explore the functioning of pandas.</w:t>
      </w:r>
    </w:p>
    <w:p w14:paraId="3F4A685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#print("\</w:t>
      </w:r>
      <w:proofErr w:type="spellStart"/>
      <w:r w:rsidRPr="006D0F16">
        <w:rPr>
          <w:rFonts w:ascii="Times New Roman" w:eastAsia="Times New Roman" w:hAnsi="Times New Roman" w:cs="Times New Roman"/>
          <w:i/>
          <w:iCs/>
          <w:color w:val="408080"/>
          <w:sz w:val="20"/>
          <w:szCs w:val="20"/>
        </w:rPr>
        <w:t>nThe</w:t>
      </w:r>
      <w:proofErr w:type="spellEnd"/>
      <w:r w:rsidRPr="006D0F16">
        <w:rPr>
          <w:rFonts w:ascii="Times New Roman" w:eastAsia="Times New Roman" w:hAnsi="Times New Roman" w:cs="Times New Roman"/>
          <w:i/>
          <w:iCs/>
          <w:color w:val="408080"/>
          <w:sz w:val="20"/>
          <w:szCs w:val="20"/>
        </w:rPr>
        <w:t xml:space="preserve"> code above returns a date of type: ", type(df['Country name'].</w:t>
      </w:r>
      <w:proofErr w:type="spellStart"/>
      <w:r w:rsidRPr="006D0F16">
        <w:rPr>
          <w:rFonts w:ascii="Times New Roman" w:eastAsia="Times New Roman" w:hAnsi="Times New Roman" w:cs="Times New Roman"/>
          <w:i/>
          <w:iCs/>
          <w:color w:val="408080"/>
          <w:sz w:val="20"/>
          <w:szCs w:val="20"/>
        </w:rPr>
        <w:t>value_counts</w:t>
      </w:r>
      <w:proofErr w:type="spellEnd"/>
      <w:r w:rsidRPr="006D0F16">
        <w:rPr>
          <w:rFonts w:ascii="Times New Roman" w:eastAsia="Times New Roman" w:hAnsi="Times New Roman" w:cs="Times New Roman"/>
          <w:i/>
          <w:iCs/>
          <w:color w:val="408080"/>
          <w:sz w:val="20"/>
          <w:szCs w:val="20"/>
        </w:rPr>
        <w:t>()))</w:t>
      </w:r>
    </w:p>
    <w:p w14:paraId="2491B88F" w14:textId="77777777" w:rsidR="006D0F16" w:rsidRPr="006D0F16" w:rsidRDefault="006D0F16" w:rsidP="006D0F16">
      <w:pPr>
        <w:spacing w:before="186" w:after="0" w:line="240" w:lineRule="auto"/>
        <w:outlineLvl w:val="2"/>
        <w:rPr>
          <w:rFonts w:ascii="Times New Roman" w:eastAsia="Times New Roman" w:hAnsi="Times New Roman" w:cs="Times New Roman"/>
          <w:b/>
          <w:bCs/>
          <w:color w:val="000000"/>
          <w:sz w:val="27"/>
          <w:szCs w:val="27"/>
        </w:rPr>
      </w:pPr>
      <w:r w:rsidRPr="006D0F16">
        <w:rPr>
          <w:rFonts w:ascii="Times New Roman" w:eastAsia="Times New Roman" w:hAnsi="Times New Roman" w:cs="Times New Roman"/>
          <w:b/>
          <w:bCs/>
          <w:color w:val="000000"/>
          <w:sz w:val="27"/>
          <w:szCs w:val="27"/>
        </w:rPr>
        <w:t>Region</w:t>
      </w:r>
    </w:p>
    <w:p w14:paraId="05620F75"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Let's have a look at the </w:t>
      </w:r>
      <w:r w:rsidRPr="006D0F16">
        <w:rPr>
          <w:rFonts w:ascii="Times New Roman" w:eastAsia="Times New Roman" w:hAnsi="Times New Roman" w:cs="Times New Roman"/>
          <w:b/>
          <w:bCs/>
          <w:color w:val="000000"/>
          <w:sz w:val="21"/>
          <w:szCs w:val="21"/>
        </w:rPr>
        <w:t>regions</w:t>
      </w:r>
      <w:r w:rsidRPr="006D0F16">
        <w:rPr>
          <w:rFonts w:ascii="Times New Roman" w:eastAsia="Times New Roman" w:hAnsi="Times New Roman" w:cs="Times New Roman"/>
          <w:color w:val="000000"/>
          <w:sz w:val="21"/>
          <w:szCs w:val="21"/>
        </w:rPr>
        <w:t xml:space="preserve"> now. It would be interesting to see what different regions we have. This would open the door for questions like: 'Are people happier in Western </w:t>
      </w:r>
      <w:proofErr w:type="spellStart"/>
      <w:r w:rsidRPr="006D0F16">
        <w:rPr>
          <w:rFonts w:ascii="Times New Roman" w:eastAsia="Times New Roman" w:hAnsi="Times New Roman" w:cs="Times New Roman"/>
          <w:color w:val="000000"/>
          <w:sz w:val="21"/>
          <w:szCs w:val="21"/>
        </w:rPr>
        <w:t>Europen</w:t>
      </w:r>
      <w:proofErr w:type="spellEnd"/>
      <w:r w:rsidRPr="006D0F16">
        <w:rPr>
          <w:rFonts w:ascii="Times New Roman" w:eastAsia="Times New Roman" w:hAnsi="Times New Roman" w:cs="Times New Roman"/>
          <w:color w:val="000000"/>
          <w:sz w:val="21"/>
          <w:szCs w:val="21"/>
        </w:rPr>
        <w:t xml:space="preserve"> than in Eastern Europe ?'. We don't know yet what question we can ask and exploring our data informs our next steps.</w:t>
      </w:r>
    </w:p>
    <w:p w14:paraId="1DF7B640"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By the way, since we are dealing with long column names, it's worth mentioning that I don't have to type the whole column name. I just input the first 3 letters and press Tab for autocomplete.</w:t>
      </w:r>
    </w:p>
    <w:p w14:paraId="43177850"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We see in the output below that:</w:t>
      </w:r>
    </w:p>
    <w:p w14:paraId="766F5E57" w14:textId="77777777" w:rsidR="006D0F16" w:rsidRPr="006D0F16" w:rsidRDefault="006D0F16" w:rsidP="006D0F16">
      <w:pPr>
        <w:numPr>
          <w:ilvl w:val="0"/>
          <w:numId w:val="6"/>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Europe is split into 2: 'Western Europe' and 'Central and Eastern Europe'</w:t>
      </w:r>
    </w:p>
    <w:p w14:paraId="2983222C" w14:textId="77777777" w:rsidR="006D0F16" w:rsidRPr="006D0F16" w:rsidRDefault="006D0F16" w:rsidP="006D0F16">
      <w:pPr>
        <w:numPr>
          <w:ilvl w:val="0"/>
          <w:numId w:val="6"/>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Americas are divided into 2: 'Latin America and Caribbean' and 'North America and ANZ' (which is North America, Australia and New Zealand)</w:t>
      </w:r>
    </w:p>
    <w:p w14:paraId="26C2C17C" w14:textId="77777777" w:rsidR="006D0F16" w:rsidRPr="006D0F16" w:rsidRDefault="006D0F16" w:rsidP="006D0F16">
      <w:pPr>
        <w:numPr>
          <w:ilvl w:val="0"/>
          <w:numId w:val="6"/>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Africa is split into 2: 'Sub-Saharan Africa' and 'Middle East and North Africa'</w:t>
      </w:r>
    </w:p>
    <w:p w14:paraId="1885812D" w14:textId="77777777" w:rsidR="006D0F16" w:rsidRPr="006D0F16" w:rsidRDefault="006D0F16" w:rsidP="006D0F16">
      <w:pPr>
        <w:numPr>
          <w:ilvl w:val="0"/>
          <w:numId w:val="6"/>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Asia is divided into 3: 'Southeast Asia', 'South Asia' and 'East Asia'</w:t>
      </w:r>
    </w:p>
    <w:p w14:paraId="54B947A1" w14:textId="77777777" w:rsidR="006D0F16" w:rsidRPr="006D0F16" w:rsidRDefault="006D0F16" w:rsidP="006D0F16">
      <w:pPr>
        <w:numPr>
          <w:ilvl w:val="0"/>
          <w:numId w:val="6"/>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There is a group of post-Soviet republics in Eurasia making up the 'Commonwealth of Independent States'</w:t>
      </w:r>
    </w:p>
    <w:p w14:paraId="62FDD2BD"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[10]:</w:t>
      </w:r>
    </w:p>
    <w:p w14:paraId="3E8A820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 xml:space="preserve">#here's each individual region and its corresponding frequency (the statistical term </w:t>
      </w:r>
    </w:p>
    <w:p w14:paraId="62AB8A4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#for the number of times this region appears in our dataset)</w:t>
      </w:r>
    </w:p>
    <w:p w14:paraId="69E3CA8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'Regional indicator'</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proofErr w:type="spellStart"/>
      <w:r w:rsidRPr="006D0F16">
        <w:rPr>
          <w:rFonts w:ascii="Times New Roman" w:eastAsia="Times New Roman" w:hAnsi="Times New Roman" w:cs="Times New Roman"/>
          <w:color w:val="333333"/>
          <w:sz w:val="20"/>
          <w:szCs w:val="20"/>
        </w:rPr>
        <w:t>value_counts</w:t>
      </w:r>
      <w:proofErr w:type="spellEnd"/>
      <w:r w:rsidRPr="006D0F16">
        <w:rPr>
          <w:rFonts w:ascii="Times New Roman" w:eastAsia="Times New Roman" w:hAnsi="Times New Roman" w:cs="Times New Roman"/>
          <w:color w:val="333333"/>
          <w:sz w:val="20"/>
          <w:szCs w:val="20"/>
        </w:rPr>
        <w:t>()</w:t>
      </w:r>
    </w:p>
    <w:p w14:paraId="62DDCB53"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Out[10]:</w:t>
      </w:r>
    </w:p>
    <w:p w14:paraId="71CE1C0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Sub-Saharan Africa                    39</w:t>
      </w:r>
    </w:p>
    <w:p w14:paraId="0B15E91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Western Europe                        21</w:t>
      </w:r>
    </w:p>
    <w:p w14:paraId="629C328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Latin America and Caribbean           21</w:t>
      </w:r>
    </w:p>
    <w:p w14:paraId="1D4B6C1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Central and Eastern Europe            17</w:t>
      </w:r>
    </w:p>
    <w:p w14:paraId="717D87C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Middle East and North Africa          17</w:t>
      </w:r>
    </w:p>
    <w:p w14:paraId="77CF326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Commonwealth of Independent States    12</w:t>
      </w:r>
    </w:p>
    <w:p w14:paraId="62CCF04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Southeast Asia                         9</w:t>
      </w:r>
    </w:p>
    <w:p w14:paraId="6B2ADEC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South Asia                             7</w:t>
      </w:r>
    </w:p>
    <w:p w14:paraId="66B19CA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East Asia                              6</w:t>
      </w:r>
    </w:p>
    <w:p w14:paraId="46D4D37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North America and ANZ                  4</w:t>
      </w:r>
    </w:p>
    <w:p w14:paraId="6DC2748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 xml:space="preserve">Name: Regional indicator, </w:t>
      </w:r>
      <w:proofErr w:type="spellStart"/>
      <w:r w:rsidRPr="006D0F16">
        <w:rPr>
          <w:rFonts w:ascii="Times New Roman" w:eastAsia="Times New Roman" w:hAnsi="Times New Roman" w:cs="Times New Roman"/>
          <w:color w:val="000000"/>
          <w:sz w:val="20"/>
          <w:szCs w:val="20"/>
        </w:rPr>
        <w:t>dtype</w:t>
      </w:r>
      <w:proofErr w:type="spellEnd"/>
      <w:r w:rsidRPr="006D0F16">
        <w:rPr>
          <w:rFonts w:ascii="Times New Roman" w:eastAsia="Times New Roman" w:hAnsi="Times New Roman" w:cs="Times New Roman"/>
          <w:color w:val="000000"/>
          <w:sz w:val="20"/>
          <w:szCs w:val="20"/>
        </w:rPr>
        <w:t>: int64</w:t>
      </w:r>
    </w:p>
    <w:p w14:paraId="57FCF3CC"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[11]:</w:t>
      </w:r>
    </w:p>
    <w:p w14:paraId="1E21BF1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#we have 10 regions and pandas DataFrame has a method to find this out</w:t>
      </w:r>
    </w:p>
    <w:p w14:paraId="0FAC910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008000"/>
          <w:sz w:val="20"/>
          <w:szCs w:val="20"/>
        </w:rPr>
        <w:t>print</w:t>
      </w:r>
      <w:r w:rsidRPr="006D0F16">
        <w:rPr>
          <w:rFonts w:ascii="Times New Roman" w:eastAsia="Times New Roman" w:hAnsi="Times New Roman" w:cs="Times New Roman"/>
          <w:color w:val="333333"/>
          <w:sz w:val="20"/>
          <w:szCs w:val="20"/>
        </w:rPr>
        <w:t>(</w:t>
      </w:r>
      <w:proofErr w:type="spellStart"/>
      <w:r w:rsidRPr="006D0F16">
        <w:rPr>
          <w:rFonts w:ascii="Times New Roman" w:eastAsia="Times New Roman" w:hAnsi="Times New Roman" w:cs="Times New Roman"/>
          <w:color w:val="BA2121"/>
          <w:sz w:val="20"/>
          <w:szCs w:val="20"/>
        </w:rPr>
        <w:t>f"The</w:t>
      </w:r>
      <w:proofErr w:type="spellEnd"/>
      <w:r w:rsidRPr="006D0F16">
        <w:rPr>
          <w:rFonts w:ascii="Times New Roman" w:eastAsia="Times New Roman" w:hAnsi="Times New Roman" w:cs="Times New Roman"/>
          <w:color w:val="BA2121"/>
          <w:sz w:val="20"/>
          <w:szCs w:val="20"/>
        </w:rPr>
        <w:t xml:space="preserve"> number of regions in our dataset is: </w:t>
      </w:r>
      <w:r w:rsidRPr="006D0F16">
        <w:rPr>
          <w:rFonts w:ascii="Times New Roman" w:eastAsia="Times New Roman" w:hAnsi="Times New Roman" w:cs="Times New Roman"/>
          <w:b/>
          <w:bCs/>
          <w:color w:val="BB6688"/>
          <w:sz w:val="20"/>
          <w:szCs w:val="20"/>
        </w:rPr>
        <w:t>{</w:t>
      </w: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'Regional indicator'</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proofErr w:type="spellStart"/>
      <w:r w:rsidRPr="006D0F16">
        <w:rPr>
          <w:rFonts w:ascii="Times New Roman" w:eastAsia="Times New Roman" w:hAnsi="Times New Roman" w:cs="Times New Roman"/>
          <w:color w:val="333333"/>
          <w:sz w:val="20"/>
          <w:szCs w:val="20"/>
        </w:rPr>
        <w:t>nunique</w:t>
      </w:r>
      <w:proofErr w:type="spellEnd"/>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b/>
          <w:bCs/>
          <w:color w:val="BB6688"/>
          <w:sz w:val="20"/>
          <w:szCs w:val="20"/>
        </w:rPr>
        <w:t>}</w:t>
      </w:r>
      <w:r w:rsidRPr="006D0F16">
        <w:rPr>
          <w:rFonts w:ascii="Times New Roman" w:eastAsia="Times New Roman" w:hAnsi="Times New Roman" w:cs="Times New Roman"/>
          <w:color w:val="BA2121"/>
          <w:sz w:val="20"/>
          <w:szCs w:val="20"/>
        </w:rPr>
        <w:t>"</w:t>
      </w:r>
      <w:r w:rsidRPr="006D0F16">
        <w:rPr>
          <w:rFonts w:ascii="Times New Roman" w:eastAsia="Times New Roman" w:hAnsi="Times New Roman" w:cs="Times New Roman"/>
          <w:color w:val="333333"/>
          <w:sz w:val="20"/>
          <w:szCs w:val="20"/>
        </w:rPr>
        <w:t>)</w:t>
      </w:r>
    </w:p>
    <w:p w14:paraId="6A4376F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The number of regions in our dataset is: 10</w:t>
      </w:r>
    </w:p>
    <w:p w14:paraId="39375332"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 just used Python's fancy formatting in the line of code above. If you like it and want to read more, know that it's called Literal String Interpolation (but the popular name is f-string). You can read more </w:t>
      </w:r>
      <w:hyperlink r:id="rId19" w:history="1">
        <w:r w:rsidRPr="006D0F16">
          <w:rPr>
            <w:rFonts w:ascii="Times New Roman" w:eastAsia="Times New Roman" w:hAnsi="Times New Roman" w:cs="Times New Roman"/>
            <w:color w:val="337AB7"/>
            <w:sz w:val="21"/>
            <w:szCs w:val="21"/>
            <w:u w:val="single"/>
          </w:rPr>
          <w:t>here</w:t>
        </w:r>
      </w:hyperlink>
      <w:r w:rsidRPr="006D0F16">
        <w:rPr>
          <w:rFonts w:ascii="Times New Roman" w:eastAsia="Times New Roman" w:hAnsi="Times New Roman" w:cs="Times New Roman"/>
          <w:color w:val="000000"/>
          <w:sz w:val="21"/>
          <w:szCs w:val="21"/>
        </w:rPr>
        <w:t>.</w:t>
      </w:r>
    </w:p>
    <w:p w14:paraId="1A7F75DD" w14:textId="77777777" w:rsidR="006D0F16" w:rsidRPr="006D0F16" w:rsidRDefault="006D0F16" w:rsidP="006D0F16">
      <w:pPr>
        <w:spacing w:before="186" w:after="0" w:line="240" w:lineRule="auto"/>
        <w:outlineLvl w:val="2"/>
        <w:rPr>
          <w:rFonts w:ascii="Times New Roman" w:eastAsia="Times New Roman" w:hAnsi="Times New Roman" w:cs="Times New Roman"/>
          <w:b/>
          <w:bCs/>
          <w:color w:val="000000"/>
          <w:sz w:val="27"/>
          <w:szCs w:val="27"/>
        </w:rPr>
      </w:pPr>
      <w:proofErr w:type="spellStart"/>
      <w:r w:rsidRPr="006D0F16">
        <w:rPr>
          <w:rFonts w:ascii="Times New Roman" w:eastAsia="Times New Roman" w:hAnsi="Times New Roman" w:cs="Times New Roman"/>
          <w:b/>
          <w:bCs/>
          <w:color w:val="000000"/>
          <w:sz w:val="27"/>
          <w:szCs w:val="27"/>
        </w:rPr>
        <w:t>Visualisation</w:t>
      </w:r>
      <w:proofErr w:type="spellEnd"/>
      <w:r w:rsidRPr="006D0F16">
        <w:rPr>
          <w:rFonts w:ascii="Times New Roman" w:eastAsia="Times New Roman" w:hAnsi="Times New Roman" w:cs="Times New Roman"/>
          <w:b/>
          <w:bCs/>
          <w:color w:val="000000"/>
          <w:sz w:val="27"/>
          <w:szCs w:val="27"/>
        </w:rPr>
        <w:t xml:space="preserve"> for categorical features</w:t>
      </w:r>
    </w:p>
    <w:p w14:paraId="26D96AD1"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Since the frequencies (the number of times they appear in our dataset) of our regions is greater than one, it invites us to look at them in a more intuitive way rather than the text displayed above.</w:t>
      </w:r>
    </w:p>
    <w:p w14:paraId="7DE38AFF"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It is generally much better for the audience to present any data in visual form, whenever possible. For countries, nothing else made sense since each country appeared once in our data. But for regions, we can use a </w:t>
      </w:r>
      <w:r w:rsidRPr="006D0F16">
        <w:rPr>
          <w:rFonts w:ascii="Times New Roman" w:eastAsia="Times New Roman" w:hAnsi="Times New Roman" w:cs="Times New Roman"/>
          <w:b/>
          <w:bCs/>
          <w:color w:val="000000"/>
          <w:sz w:val="21"/>
          <w:szCs w:val="21"/>
        </w:rPr>
        <w:t>bar chart</w:t>
      </w:r>
      <w:r w:rsidRPr="006D0F16">
        <w:rPr>
          <w:rFonts w:ascii="Times New Roman" w:eastAsia="Times New Roman" w:hAnsi="Times New Roman" w:cs="Times New Roman"/>
          <w:color w:val="000000"/>
          <w:sz w:val="21"/>
          <w:szCs w:val="21"/>
        </w:rPr>
        <w:t>.</w:t>
      </w:r>
    </w:p>
    <w:p w14:paraId="1D5845E2"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bar chart below shows the same information as the table we've seen earlier.</w:t>
      </w:r>
      <w:r w:rsidRPr="006D0F16">
        <w:rPr>
          <w:rFonts w:ascii="Times New Roman" w:eastAsia="Times New Roman" w:hAnsi="Times New Roman" w:cs="Times New Roman"/>
          <w:color w:val="000000"/>
          <w:sz w:val="21"/>
          <w:szCs w:val="21"/>
        </w:rPr>
        <w:br/>
        <w:t>But in visual form it's so much easier to gain insights like "Sub-Saharan Africa is present in our dataset approximately twice as much as the next region in line, Western Europe".</w:t>
      </w:r>
    </w:p>
    <w:p w14:paraId="5E7DC2A5"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[12]:</w:t>
      </w:r>
    </w:p>
    <w:p w14:paraId="19A1221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'Regional indicator'</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proofErr w:type="spellStart"/>
      <w:r w:rsidRPr="006D0F16">
        <w:rPr>
          <w:rFonts w:ascii="Times New Roman" w:eastAsia="Times New Roman" w:hAnsi="Times New Roman" w:cs="Times New Roman"/>
          <w:color w:val="333333"/>
          <w:sz w:val="20"/>
          <w:szCs w:val="20"/>
        </w:rPr>
        <w:t>value_counts</w:t>
      </w:r>
      <w:proofErr w:type="spellEnd"/>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plot(kind</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BA2121"/>
          <w:sz w:val="20"/>
          <w:szCs w:val="20"/>
        </w:rPr>
        <w:t>'bar'</w:t>
      </w:r>
      <w:r w:rsidRPr="006D0F16">
        <w:rPr>
          <w:rFonts w:ascii="Times New Roman" w:eastAsia="Times New Roman" w:hAnsi="Times New Roman" w:cs="Times New Roman"/>
          <w:color w:val="333333"/>
          <w:sz w:val="20"/>
          <w:szCs w:val="20"/>
        </w:rPr>
        <w:t>, title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BA2121"/>
          <w:sz w:val="20"/>
          <w:szCs w:val="20"/>
        </w:rPr>
        <w:t>'Absolute frequency distribution of Regional indicator'</w:t>
      </w:r>
      <w:r w:rsidRPr="006D0F16">
        <w:rPr>
          <w:rFonts w:ascii="Times New Roman" w:eastAsia="Times New Roman" w:hAnsi="Times New Roman" w:cs="Times New Roman"/>
          <w:color w:val="333333"/>
          <w:sz w:val="20"/>
          <w:szCs w:val="20"/>
        </w:rPr>
        <w:t>)</w:t>
      </w:r>
    </w:p>
    <w:p w14:paraId="55A58048"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Out[12]:</w:t>
      </w:r>
    </w:p>
    <w:p w14:paraId="49371F4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&lt;matplotlib.axes._subplots.AxesSubplot at 0x7f3650201890&gt;</w:t>
      </w:r>
    </w:p>
    <w:p w14:paraId="62B7A774" w14:textId="0E6B8276"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198136E2" wp14:editId="27269694">
            <wp:extent cx="4676775" cy="5667375"/>
            <wp:effectExtent l="0" t="0" r="9525" b="0"/>
            <wp:docPr id="13" name="Picture 13" descr="C:\Users\User\AppData\Local\Microsoft\Windows\INetCache\Content.MSO\2A5AA0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2A5AA04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5667375"/>
                    </a:xfrm>
                    <a:prstGeom prst="rect">
                      <a:avLst/>
                    </a:prstGeom>
                    <a:noFill/>
                    <a:ln>
                      <a:noFill/>
                    </a:ln>
                  </pic:spPr>
                </pic:pic>
              </a:graphicData>
            </a:graphic>
          </wp:inline>
        </w:drawing>
      </w:r>
    </w:p>
    <w:p w14:paraId="3AA003FA"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In the code above I've used </w:t>
      </w:r>
      <w:r w:rsidRPr="006D0F16">
        <w:rPr>
          <w:rFonts w:ascii="Times New Roman" w:eastAsia="Times New Roman" w:hAnsi="Times New Roman" w:cs="Times New Roman"/>
          <w:b/>
          <w:bCs/>
          <w:color w:val="000000"/>
          <w:sz w:val="21"/>
          <w:szCs w:val="21"/>
        </w:rPr>
        <w:t>Pandas built-in capabilities for data visualization</w:t>
      </w:r>
      <w:r w:rsidRPr="006D0F16">
        <w:rPr>
          <w:rFonts w:ascii="Times New Roman" w:eastAsia="Times New Roman" w:hAnsi="Times New Roman" w:cs="Times New Roman"/>
          <w:color w:val="000000"/>
          <w:sz w:val="21"/>
          <w:szCs w:val="21"/>
        </w:rPr>
        <w:t xml:space="preserve">. I didn't feel a need to turn to matplotlit or seaborn for basic </w:t>
      </w:r>
      <w:proofErr w:type="spellStart"/>
      <w:r w:rsidRPr="006D0F16">
        <w:rPr>
          <w:rFonts w:ascii="Times New Roman" w:eastAsia="Times New Roman" w:hAnsi="Times New Roman" w:cs="Times New Roman"/>
          <w:color w:val="000000"/>
          <w:sz w:val="21"/>
          <w:szCs w:val="21"/>
        </w:rPr>
        <w:t>visualisation</w:t>
      </w:r>
      <w:proofErr w:type="spellEnd"/>
      <w:r w:rsidRPr="006D0F16">
        <w:rPr>
          <w:rFonts w:ascii="Times New Roman" w:eastAsia="Times New Roman" w:hAnsi="Times New Roman" w:cs="Times New Roman"/>
          <w:color w:val="000000"/>
          <w:sz w:val="21"/>
          <w:szCs w:val="21"/>
        </w:rPr>
        <w:t xml:space="preserve"> that can be provided by pandas.</w:t>
      </w:r>
      <w:r w:rsidRPr="006D0F16">
        <w:rPr>
          <w:rFonts w:ascii="Times New Roman" w:eastAsia="Times New Roman" w:hAnsi="Times New Roman" w:cs="Times New Roman"/>
          <w:color w:val="000000"/>
          <w:sz w:val="21"/>
          <w:szCs w:val="21"/>
        </w:rPr>
        <w:br/>
        <w:t xml:space="preserve">If you feel like you want to read more </w:t>
      </w:r>
      <w:proofErr w:type="spellStart"/>
      <w:r w:rsidRPr="006D0F16">
        <w:rPr>
          <w:rFonts w:ascii="Times New Roman" w:eastAsia="Times New Roman" w:hAnsi="Times New Roman" w:cs="Times New Roman"/>
          <w:color w:val="000000"/>
          <w:sz w:val="21"/>
          <w:szCs w:val="21"/>
        </w:rPr>
        <w:t>abour</w:t>
      </w:r>
      <w:proofErr w:type="spellEnd"/>
      <w:r w:rsidRPr="006D0F16">
        <w:rPr>
          <w:rFonts w:ascii="Times New Roman" w:eastAsia="Times New Roman" w:hAnsi="Times New Roman" w:cs="Times New Roman"/>
          <w:color w:val="000000"/>
          <w:sz w:val="21"/>
          <w:szCs w:val="21"/>
        </w:rPr>
        <w:t xml:space="preserve"> Pandas </w:t>
      </w:r>
      <w:proofErr w:type="spellStart"/>
      <w:r w:rsidRPr="006D0F16">
        <w:rPr>
          <w:rFonts w:ascii="Times New Roman" w:eastAsia="Times New Roman" w:hAnsi="Times New Roman" w:cs="Times New Roman"/>
          <w:color w:val="000000"/>
          <w:sz w:val="21"/>
          <w:szCs w:val="21"/>
        </w:rPr>
        <w:t>visualisation</w:t>
      </w:r>
      <w:proofErr w:type="spellEnd"/>
      <w:r w:rsidRPr="006D0F16">
        <w:rPr>
          <w:rFonts w:ascii="Times New Roman" w:eastAsia="Times New Roman" w:hAnsi="Times New Roman" w:cs="Times New Roman"/>
          <w:color w:val="000000"/>
          <w:sz w:val="21"/>
          <w:szCs w:val="21"/>
        </w:rPr>
        <w:t>, see the </w:t>
      </w:r>
      <w:hyperlink r:id="rId21" w:history="1">
        <w:r w:rsidRPr="006D0F16">
          <w:rPr>
            <w:rFonts w:ascii="Times New Roman" w:eastAsia="Times New Roman" w:hAnsi="Times New Roman" w:cs="Times New Roman"/>
            <w:color w:val="337AB7"/>
            <w:sz w:val="21"/>
            <w:szCs w:val="21"/>
            <w:u w:val="single"/>
          </w:rPr>
          <w:t>official documentation.</w:t>
        </w:r>
      </w:hyperlink>
    </w:p>
    <w:p w14:paraId="27C56ACF"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 xml:space="preserve">Another </w:t>
      </w:r>
      <w:proofErr w:type="spellStart"/>
      <w:r w:rsidRPr="006D0F16">
        <w:rPr>
          <w:rFonts w:ascii="Times New Roman" w:eastAsia="Times New Roman" w:hAnsi="Times New Roman" w:cs="Times New Roman"/>
          <w:color w:val="000000"/>
          <w:sz w:val="21"/>
          <w:szCs w:val="21"/>
        </w:rPr>
        <w:t>obsvervation</w:t>
      </w:r>
      <w:proofErr w:type="spellEnd"/>
      <w:r w:rsidRPr="006D0F16">
        <w:rPr>
          <w:rFonts w:ascii="Times New Roman" w:eastAsia="Times New Roman" w:hAnsi="Times New Roman" w:cs="Times New Roman"/>
          <w:color w:val="000000"/>
          <w:sz w:val="21"/>
          <w:szCs w:val="21"/>
        </w:rPr>
        <w:t xml:space="preserve"> for the plot above is that those numbers are absolute frequencies. That is, the bar chart shows the number of times each region is present in our dataset. Sometimes it's enough to know that we have 39 countries from Sub-Saharan Africa. But there are times when we're wondering how much this represents in terms of percentage.</w:t>
      </w:r>
    </w:p>
    <w:p w14:paraId="5B9F4AA2"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[13]:</w:t>
      </w:r>
    </w:p>
    <w:p w14:paraId="08FF14F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BA2121"/>
          <w:sz w:val="20"/>
          <w:szCs w:val="20"/>
        </w:rPr>
        <w:t>'Regional indicator'</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proofErr w:type="spellStart"/>
      <w:r w:rsidRPr="006D0F16">
        <w:rPr>
          <w:rFonts w:ascii="Times New Roman" w:eastAsia="Times New Roman" w:hAnsi="Times New Roman" w:cs="Times New Roman"/>
          <w:color w:val="333333"/>
          <w:sz w:val="20"/>
          <w:szCs w:val="20"/>
        </w:rPr>
        <w:t>value_counts</w:t>
      </w:r>
      <w:proofErr w:type="spellEnd"/>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proofErr w:type="spellStart"/>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shape</w:t>
      </w:r>
      <w:proofErr w:type="spellEnd"/>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0</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plot(kind</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BA2121"/>
          <w:sz w:val="20"/>
          <w:szCs w:val="20"/>
        </w:rPr>
        <w:t>'bar'</w:t>
      </w:r>
      <w:r w:rsidRPr="006D0F16">
        <w:rPr>
          <w:rFonts w:ascii="Times New Roman" w:eastAsia="Times New Roman" w:hAnsi="Times New Roman" w:cs="Times New Roman"/>
          <w:color w:val="333333"/>
          <w:sz w:val="20"/>
          <w:szCs w:val="20"/>
        </w:rPr>
        <w:t>, title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BA2121"/>
          <w:sz w:val="20"/>
          <w:szCs w:val="20"/>
        </w:rPr>
        <w:t>'Relative frequency of Regional indicators'</w:t>
      </w:r>
      <w:r w:rsidRPr="006D0F16">
        <w:rPr>
          <w:rFonts w:ascii="Times New Roman" w:eastAsia="Times New Roman" w:hAnsi="Times New Roman" w:cs="Times New Roman"/>
          <w:color w:val="333333"/>
          <w:sz w:val="20"/>
          <w:szCs w:val="20"/>
        </w:rPr>
        <w:t>)</w:t>
      </w:r>
    </w:p>
    <w:p w14:paraId="3CD4726B"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Out[13]:</w:t>
      </w:r>
    </w:p>
    <w:p w14:paraId="3D36442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&lt;matplotlib.axes._subplots.AxesSubplot at 0x7f364bf6eb10&gt;</w:t>
      </w:r>
    </w:p>
    <w:p w14:paraId="65E20288" w14:textId="2B69603E"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0D234DC7" wp14:editId="77810352">
            <wp:extent cx="4800600" cy="5667375"/>
            <wp:effectExtent l="0" t="0" r="0" b="0"/>
            <wp:docPr id="12" name="Picture 12" descr="C:\Users\User\AppData\Local\Microsoft\Windows\INetCache\Content.MSO\9A9941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9A99418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5667375"/>
                    </a:xfrm>
                    <a:prstGeom prst="rect">
                      <a:avLst/>
                    </a:prstGeom>
                    <a:noFill/>
                    <a:ln>
                      <a:noFill/>
                    </a:ln>
                  </pic:spPr>
                </pic:pic>
              </a:graphicData>
            </a:graphic>
          </wp:inline>
        </w:drawing>
      </w:r>
    </w:p>
    <w:p w14:paraId="2A87FE3D"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Now we know that Sub-Saharan Africa represents 25% of our data. For this dataset this is not unusual. But imagine you're trying to see how happy people are in a single country, you broadcast a digital survey that people can take and during data analysis you realize that 25% of the people who filled in the survey are from the same city in this country.</w:t>
      </w:r>
    </w:p>
    <w:p w14:paraId="3E31340A" w14:textId="77777777" w:rsidR="006D0F16" w:rsidRPr="006D0F16" w:rsidRDefault="006D0F16" w:rsidP="006D0F16">
      <w:pPr>
        <w:spacing w:before="153" w:after="0" w:line="240" w:lineRule="auto"/>
        <w:outlineLvl w:val="1"/>
        <w:rPr>
          <w:rFonts w:ascii="Times New Roman" w:eastAsia="Times New Roman" w:hAnsi="Times New Roman" w:cs="Times New Roman"/>
          <w:b/>
          <w:bCs/>
          <w:color w:val="000000"/>
          <w:sz w:val="33"/>
          <w:szCs w:val="33"/>
        </w:rPr>
      </w:pPr>
      <w:r w:rsidRPr="006D0F16">
        <w:rPr>
          <w:rFonts w:ascii="Times New Roman" w:eastAsia="Times New Roman" w:hAnsi="Times New Roman" w:cs="Times New Roman"/>
          <w:b/>
          <w:bCs/>
          <w:color w:val="000000"/>
          <w:sz w:val="33"/>
          <w:szCs w:val="33"/>
        </w:rPr>
        <w:t>5. Exploring numerical features</w:t>
      </w:r>
    </w:p>
    <w:p w14:paraId="00A64139"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Pandas has a nice built-in method that performs descriptive statistics on a DataFrame.</w:t>
      </w:r>
      <w:r w:rsidRPr="006D0F16">
        <w:rPr>
          <w:rFonts w:ascii="Times New Roman" w:eastAsia="Times New Roman" w:hAnsi="Times New Roman" w:cs="Times New Roman"/>
          <w:color w:val="000000"/>
          <w:sz w:val="21"/>
          <w:szCs w:val="21"/>
        </w:rPr>
        <w:br/>
        <w:t>It shows us:</w:t>
      </w:r>
    </w:p>
    <w:p w14:paraId="0520D62B" w14:textId="77777777" w:rsidR="006D0F16" w:rsidRPr="006D0F16" w:rsidRDefault="006D0F16" w:rsidP="006D0F16">
      <w:pPr>
        <w:numPr>
          <w:ilvl w:val="0"/>
          <w:numId w:val="7"/>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number of values for each feature (again, an opportunity to see if we have missing values for any feature)</w:t>
      </w:r>
    </w:p>
    <w:p w14:paraId="57C4D469" w14:textId="77777777" w:rsidR="006D0F16" w:rsidRPr="006D0F16" w:rsidRDefault="006D0F16" w:rsidP="006D0F16">
      <w:pPr>
        <w:numPr>
          <w:ilvl w:val="0"/>
          <w:numId w:val="7"/>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mean value</w:t>
      </w:r>
    </w:p>
    <w:p w14:paraId="3515AC99" w14:textId="77777777" w:rsidR="006D0F16" w:rsidRPr="006D0F16" w:rsidRDefault="006D0F16" w:rsidP="006D0F16">
      <w:pPr>
        <w:numPr>
          <w:ilvl w:val="0"/>
          <w:numId w:val="7"/>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standard error</w:t>
      </w:r>
    </w:p>
    <w:p w14:paraId="1B8B4C1E" w14:textId="77777777" w:rsidR="006D0F16" w:rsidRPr="006D0F16" w:rsidRDefault="006D0F16" w:rsidP="006D0F16">
      <w:pPr>
        <w:numPr>
          <w:ilvl w:val="0"/>
          <w:numId w:val="7"/>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min and max value</w:t>
      </w:r>
    </w:p>
    <w:p w14:paraId="49F3C8E7" w14:textId="77777777" w:rsidR="006D0F16" w:rsidRPr="006D0F16" w:rsidRDefault="006D0F16" w:rsidP="006D0F16">
      <w:pPr>
        <w:numPr>
          <w:ilvl w:val="0"/>
          <w:numId w:val="7"/>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median of our data (50%)</w:t>
      </w:r>
    </w:p>
    <w:p w14:paraId="286F33FD" w14:textId="77777777" w:rsidR="006D0F16" w:rsidRPr="006D0F16" w:rsidRDefault="006D0F16" w:rsidP="006D0F16">
      <w:pPr>
        <w:numPr>
          <w:ilvl w:val="0"/>
          <w:numId w:val="7"/>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lower and upper quartile (25% and 75%)</w:t>
      </w:r>
    </w:p>
    <w:p w14:paraId="793839B8"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Insights from the descriptive statistics above:</w:t>
      </w:r>
    </w:p>
    <w:p w14:paraId="7D0B4A84" w14:textId="77777777" w:rsidR="006D0F16" w:rsidRPr="006D0F16" w:rsidRDefault="006D0F16" w:rsidP="006D0F16">
      <w:pPr>
        <w:numPr>
          <w:ilvl w:val="0"/>
          <w:numId w:val="8"/>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Ladder score actually goes from 2.5 to 7.8. There's no 0 or 10.</w:t>
      </w:r>
    </w:p>
    <w:p w14:paraId="3536A1C4" w14:textId="77777777" w:rsidR="006D0F16" w:rsidRPr="006D0F16" w:rsidRDefault="006D0F16" w:rsidP="006D0F16">
      <w:pPr>
        <w:numPr>
          <w:ilvl w:val="0"/>
          <w:numId w:val="8"/>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Healthy life expectancy has a minimum of 45 and a maximum of 76. This is a large range. There are countries in our dataset where life expenctancy is 45 years !</w:t>
      </w:r>
    </w:p>
    <w:p w14:paraId="0BE8A0C4" w14:textId="77777777" w:rsidR="006D0F16" w:rsidRPr="006D0F16" w:rsidRDefault="006D0F16" w:rsidP="006D0F16">
      <w:pPr>
        <w:numPr>
          <w:ilvl w:val="0"/>
          <w:numId w:val="8"/>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Generosity can be negative. It's the only feature that has negative values.</w:t>
      </w:r>
    </w:p>
    <w:p w14:paraId="766C3A65" w14:textId="77777777" w:rsidR="006D0F16" w:rsidRPr="006D0F16" w:rsidRDefault="006D0F16" w:rsidP="006D0F16">
      <w:pPr>
        <w:numPr>
          <w:ilvl w:val="0"/>
          <w:numId w:val="8"/>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Other features are more difficult to interpret from the descriptive stats above.</w:t>
      </w:r>
    </w:p>
    <w:p w14:paraId="31092190"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Numerical data is best viewed as histograms. We will use both matplotlit and seaborn for this.</w:t>
      </w:r>
    </w:p>
    <w:p w14:paraId="4659684E"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[15]:</w:t>
      </w:r>
    </w:p>
    <w:p w14:paraId="6F034DC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b/>
          <w:bCs/>
          <w:color w:val="008000"/>
          <w:sz w:val="20"/>
          <w:szCs w:val="20"/>
        </w:rPr>
        <w:t>import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00FF"/>
          <w:sz w:val="20"/>
          <w:szCs w:val="20"/>
        </w:rPr>
        <w:t>matplotlib.pyplot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8000"/>
          <w:sz w:val="20"/>
          <w:szCs w:val="20"/>
        </w:rPr>
        <w:t>as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00FF"/>
          <w:sz w:val="20"/>
          <w:szCs w:val="20"/>
        </w:rPr>
        <w:t>plt</w:t>
      </w:r>
    </w:p>
    <w:p w14:paraId="6CCAC1A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b/>
          <w:bCs/>
          <w:color w:val="008000"/>
          <w:sz w:val="20"/>
          <w:szCs w:val="20"/>
        </w:rPr>
        <w:t>import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00FF"/>
          <w:sz w:val="20"/>
          <w:szCs w:val="20"/>
        </w:rPr>
        <w:t>seaborn</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8000"/>
          <w:sz w:val="20"/>
          <w:szCs w:val="20"/>
        </w:rPr>
        <w:t>as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00FF"/>
          <w:sz w:val="20"/>
          <w:szCs w:val="20"/>
        </w:rPr>
        <w:t>sns</w:t>
      </w:r>
    </w:p>
    <w:p w14:paraId="3973E3B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columns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'Logged GDP per capita'</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'Social support'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'Healthy life expectancy'</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'Freedom to make life choices'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'Generosity'</w:t>
      </w:r>
      <w:r w:rsidRPr="006D0F16">
        <w:rPr>
          <w:rFonts w:ascii="Times New Roman" w:eastAsia="Times New Roman" w:hAnsi="Times New Roman" w:cs="Times New Roman"/>
          <w:color w:val="333333"/>
          <w:sz w:val="20"/>
          <w:szCs w:val="20"/>
        </w:rPr>
        <w:t>,\</w:t>
      </w:r>
    </w:p>
    <w:p w14:paraId="2DF4627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w:t>
      </w:r>
    </w:p>
    <w:p w14:paraId="1372276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1D5F634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6F707D1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scols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008000"/>
          <w:sz w:val="20"/>
          <w:szCs w:val="20"/>
        </w:rPr>
        <w:t>int</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008000"/>
          <w:sz w:val="20"/>
          <w:szCs w:val="20"/>
        </w:rPr>
        <w:t>len</w:t>
      </w:r>
      <w:r w:rsidRPr="006D0F16">
        <w:rPr>
          <w:rFonts w:ascii="Times New Roman" w:eastAsia="Times New Roman" w:hAnsi="Times New Roman" w:cs="Times New Roman"/>
          <w:color w:val="333333"/>
          <w:sz w:val="20"/>
          <w:szCs w:val="20"/>
        </w:rPr>
        <w:t>(columns)</w:t>
      </w:r>
      <w:r w:rsidRPr="006D0F16">
        <w:rPr>
          <w:rFonts w:ascii="Times New Roman" w:eastAsia="Times New Roman" w:hAnsi="Times New Roman" w:cs="Times New Roman"/>
          <w:color w:val="666666"/>
          <w:sz w:val="20"/>
          <w:szCs w:val="20"/>
        </w:rPr>
        <w:t>/2</w:t>
      </w:r>
      <w:r w:rsidRPr="006D0F16">
        <w:rPr>
          <w:rFonts w:ascii="Times New Roman" w:eastAsia="Times New Roman" w:hAnsi="Times New Roman" w:cs="Times New Roman"/>
          <w:color w:val="333333"/>
          <w:sz w:val="20"/>
          <w:szCs w:val="20"/>
        </w:rPr>
        <w:t>)</w:t>
      </w:r>
    </w:p>
    <w:p w14:paraId="497C0DE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srows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2</w:t>
      </w:r>
    </w:p>
    <w:p w14:paraId="372E77C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fig, axes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subplots(scols, srows, figsize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10</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6</w:t>
      </w:r>
      <w:r w:rsidRPr="006D0F16">
        <w:rPr>
          <w:rFonts w:ascii="Times New Roman" w:eastAsia="Times New Roman" w:hAnsi="Times New Roman" w:cs="Times New Roman"/>
          <w:color w:val="333333"/>
          <w:sz w:val="20"/>
          <w:szCs w:val="20"/>
        </w:rPr>
        <w:t>))</w:t>
      </w:r>
    </w:p>
    <w:p w14:paraId="0CB6598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4A962F8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b/>
          <w:bCs/>
          <w:color w:val="008000"/>
          <w:sz w:val="20"/>
          <w:szCs w:val="20"/>
        </w:rPr>
        <w:t>for</w:t>
      </w:r>
      <w:r w:rsidRPr="006D0F16">
        <w:rPr>
          <w:rFonts w:ascii="Times New Roman" w:eastAsia="Times New Roman" w:hAnsi="Times New Roman" w:cs="Times New Roman"/>
          <w:color w:val="333333"/>
          <w:sz w:val="20"/>
          <w:szCs w:val="20"/>
        </w:rPr>
        <w:t xml:space="preserve"> i, col </w:t>
      </w:r>
      <w:r w:rsidRPr="006D0F16">
        <w:rPr>
          <w:rFonts w:ascii="Times New Roman" w:eastAsia="Times New Roman" w:hAnsi="Times New Roman" w:cs="Times New Roman"/>
          <w:b/>
          <w:bCs/>
          <w:color w:val="AA22FF"/>
          <w:sz w:val="20"/>
          <w:szCs w:val="20"/>
        </w:rPr>
        <w:t>in</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008000"/>
          <w:sz w:val="20"/>
          <w:szCs w:val="20"/>
        </w:rPr>
        <w:t>enumerate</w:t>
      </w:r>
      <w:r w:rsidRPr="006D0F16">
        <w:rPr>
          <w:rFonts w:ascii="Times New Roman" w:eastAsia="Times New Roman" w:hAnsi="Times New Roman" w:cs="Times New Roman"/>
          <w:color w:val="333333"/>
          <w:sz w:val="20"/>
          <w:szCs w:val="20"/>
        </w:rPr>
        <w:t>(columns):</w:t>
      </w:r>
    </w:p>
    <w:p w14:paraId="7EAABF9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ax_col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008000"/>
          <w:sz w:val="20"/>
          <w:szCs w:val="20"/>
        </w:rPr>
        <w:t>int</w:t>
      </w:r>
      <w:r w:rsidRPr="006D0F16">
        <w:rPr>
          <w:rFonts w:ascii="Times New Roman" w:eastAsia="Times New Roman" w:hAnsi="Times New Roman" w:cs="Times New Roman"/>
          <w:color w:val="333333"/>
          <w:sz w:val="20"/>
          <w:szCs w:val="20"/>
        </w:rPr>
        <w:t>(i</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b/>
          <w:bCs/>
          <w:color w:val="008000"/>
          <w:sz w:val="20"/>
          <w:szCs w:val="20"/>
        </w:rPr>
        <w:t>sc</w:t>
      </w:r>
      <w:r w:rsidRPr="006D0F16">
        <w:rPr>
          <w:rFonts w:ascii="Times New Roman" w:eastAsia="Times New Roman" w:hAnsi="Times New Roman" w:cs="Times New Roman"/>
          <w:color w:val="333333"/>
          <w:sz w:val="20"/>
          <w:szCs w:val="20"/>
        </w:rPr>
        <w:t>ols</w:t>
      </w:r>
      <w:r w:rsidRPr="006D0F16">
        <w:rPr>
          <w:rFonts w:ascii="Times New Roman" w:eastAsia="Times New Roman" w:hAnsi="Times New Roman" w:cs="Times New Roman"/>
          <w:color w:val="666666"/>
          <w:sz w:val="20"/>
          <w:szCs w:val="20"/>
        </w:rPr>
        <w:t>)</w:t>
      </w:r>
    </w:p>
    <w:p w14:paraId="7785B4E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ax_row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008000"/>
          <w:sz w:val="20"/>
          <w:szCs w:val="20"/>
        </w:rPr>
        <w:t>int</w:t>
      </w:r>
      <w:r w:rsidRPr="006D0F16">
        <w:rPr>
          <w:rFonts w:ascii="Times New Roman" w:eastAsia="Times New Roman" w:hAnsi="Times New Roman" w:cs="Times New Roman"/>
          <w:color w:val="333333"/>
          <w:sz w:val="20"/>
          <w:szCs w:val="20"/>
        </w:rPr>
        <w:t>(i</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scols)</w:t>
      </w:r>
    </w:p>
    <w:p w14:paraId="5F7953F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w:t>
      </w:r>
    </w:p>
    <w:p w14:paraId="4C97DD9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sns</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distplot(df[col], hist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b/>
          <w:bCs/>
          <w:color w:val="008000"/>
          <w:sz w:val="20"/>
          <w:szCs w:val="20"/>
        </w:rPr>
        <w:t>True</w:t>
      </w:r>
      <w:r w:rsidRPr="006D0F16">
        <w:rPr>
          <w:rFonts w:ascii="Times New Roman" w:eastAsia="Times New Roman" w:hAnsi="Times New Roman" w:cs="Times New Roman"/>
          <w:color w:val="333333"/>
          <w:sz w:val="20"/>
          <w:szCs w:val="20"/>
        </w:rPr>
        <w:t>, ax</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axes[ax_col, ax_row])</w:t>
      </w:r>
    </w:p>
    <w:p w14:paraId="791BB02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axes[ax_col, ax_row]</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set_title(</w:t>
      </w:r>
      <w:r w:rsidRPr="006D0F16">
        <w:rPr>
          <w:rFonts w:ascii="Times New Roman" w:eastAsia="Times New Roman" w:hAnsi="Times New Roman" w:cs="Times New Roman"/>
          <w:color w:val="BA2121"/>
          <w:sz w:val="20"/>
          <w:szCs w:val="20"/>
        </w:rPr>
        <w:t>'Frequency distribution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col, fontsize</w:t>
      </w:r>
      <w:r w:rsidRPr="006D0F16">
        <w:rPr>
          <w:rFonts w:ascii="Times New Roman" w:eastAsia="Times New Roman" w:hAnsi="Times New Roman" w:cs="Times New Roman"/>
          <w:color w:val="666666"/>
          <w:sz w:val="20"/>
          <w:szCs w:val="20"/>
        </w:rPr>
        <w:t>=12</w:t>
      </w:r>
      <w:r w:rsidRPr="006D0F16">
        <w:rPr>
          <w:rFonts w:ascii="Times New Roman" w:eastAsia="Times New Roman" w:hAnsi="Times New Roman" w:cs="Times New Roman"/>
          <w:color w:val="333333"/>
          <w:sz w:val="20"/>
          <w:szCs w:val="20"/>
        </w:rPr>
        <w:t>)</w:t>
      </w:r>
    </w:p>
    <w:p w14:paraId="3642D0D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axes[ax_col, ax_row]</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set_xlabel(col, fontsize</w:t>
      </w:r>
      <w:r w:rsidRPr="006D0F16">
        <w:rPr>
          <w:rFonts w:ascii="Times New Roman" w:eastAsia="Times New Roman" w:hAnsi="Times New Roman" w:cs="Times New Roman"/>
          <w:color w:val="666666"/>
          <w:sz w:val="20"/>
          <w:szCs w:val="20"/>
        </w:rPr>
        <w:t>=8</w:t>
      </w:r>
      <w:r w:rsidRPr="006D0F16">
        <w:rPr>
          <w:rFonts w:ascii="Times New Roman" w:eastAsia="Times New Roman" w:hAnsi="Times New Roman" w:cs="Times New Roman"/>
          <w:color w:val="333333"/>
          <w:sz w:val="20"/>
          <w:szCs w:val="20"/>
        </w:rPr>
        <w:t>)</w:t>
      </w:r>
    </w:p>
    <w:p w14:paraId="3C53ADB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axes[ax_col, ax_row]</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set_ylabel(</w:t>
      </w:r>
      <w:r w:rsidRPr="006D0F16">
        <w:rPr>
          <w:rFonts w:ascii="Times New Roman" w:eastAsia="Times New Roman" w:hAnsi="Times New Roman" w:cs="Times New Roman"/>
          <w:color w:val="BA2121"/>
          <w:sz w:val="20"/>
          <w:szCs w:val="20"/>
        </w:rPr>
        <w:t>'Count'</w:t>
      </w:r>
      <w:r w:rsidRPr="006D0F16">
        <w:rPr>
          <w:rFonts w:ascii="Times New Roman" w:eastAsia="Times New Roman" w:hAnsi="Times New Roman" w:cs="Times New Roman"/>
          <w:color w:val="333333"/>
          <w:sz w:val="20"/>
          <w:szCs w:val="20"/>
        </w:rPr>
        <w:t>, fontsize</w:t>
      </w:r>
      <w:r w:rsidRPr="006D0F16">
        <w:rPr>
          <w:rFonts w:ascii="Times New Roman" w:eastAsia="Times New Roman" w:hAnsi="Times New Roman" w:cs="Times New Roman"/>
          <w:color w:val="666666"/>
          <w:sz w:val="20"/>
          <w:szCs w:val="20"/>
        </w:rPr>
        <w:t>=8</w:t>
      </w:r>
      <w:r w:rsidRPr="006D0F16">
        <w:rPr>
          <w:rFonts w:ascii="Times New Roman" w:eastAsia="Times New Roman" w:hAnsi="Times New Roman" w:cs="Times New Roman"/>
          <w:color w:val="333333"/>
          <w:sz w:val="20"/>
          <w:szCs w:val="20"/>
        </w:rPr>
        <w:t>)</w:t>
      </w:r>
    </w:p>
    <w:p w14:paraId="713D045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fig</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tight_layout()</w:t>
      </w:r>
    </w:p>
    <w:p w14:paraId="4CDDB31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show()</w:t>
      </w:r>
    </w:p>
    <w:p w14:paraId="702D2A16" w14:textId="260A476A"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1E6B7E52" wp14:editId="16506A4A">
            <wp:extent cx="5943600" cy="3606800"/>
            <wp:effectExtent l="0" t="0" r="0" b="0"/>
            <wp:docPr id="11" name="Picture 11" descr="C:\Users\User\AppData\Local\Microsoft\Windows\INetCache\Content.MSO\D73FB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D73FB7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06800"/>
                    </a:xfrm>
                    <a:prstGeom prst="rect">
                      <a:avLst/>
                    </a:prstGeom>
                    <a:noFill/>
                    <a:ln>
                      <a:noFill/>
                    </a:ln>
                  </pic:spPr>
                </pic:pic>
              </a:graphicData>
            </a:graphic>
          </wp:inline>
        </w:drawing>
      </w:r>
    </w:p>
    <w:p w14:paraId="0FB483EF"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Insights from the visual exploration of our numerical data:</w:t>
      </w:r>
    </w:p>
    <w:p w14:paraId="1B3617B5" w14:textId="77777777" w:rsidR="006D0F16" w:rsidRPr="006D0F16" w:rsidRDefault="006D0F16" w:rsidP="006D0F16">
      <w:pPr>
        <w:numPr>
          <w:ilvl w:val="0"/>
          <w:numId w:val="9"/>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distributions of GDP, social support, healthy life expectancy, freedom and corruption are all </w:t>
      </w:r>
      <w:hyperlink r:id="rId24" w:history="1">
        <w:r w:rsidRPr="006D0F16">
          <w:rPr>
            <w:rFonts w:ascii="Times New Roman" w:eastAsia="Times New Roman" w:hAnsi="Times New Roman" w:cs="Times New Roman"/>
            <w:color w:val="337AB7"/>
            <w:sz w:val="21"/>
            <w:szCs w:val="21"/>
            <w:u w:val="single"/>
          </w:rPr>
          <w:t>left skewed</w:t>
        </w:r>
      </w:hyperlink>
      <w:r w:rsidRPr="006D0F16">
        <w:rPr>
          <w:rFonts w:ascii="Times New Roman" w:eastAsia="Times New Roman" w:hAnsi="Times New Roman" w:cs="Times New Roman"/>
          <w:color w:val="000000"/>
          <w:sz w:val="21"/>
          <w:szCs w:val="21"/>
        </w:rPr>
        <w:t> (or negative skew). That is to say, most of our values do not happen to be in the middle of the min-max range, but are pushed towards the upper end of our range. For all but Perception of corruption this is good news.</w:t>
      </w:r>
    </w:p>
    <w:p w14:paraId="053830DB" w14:textId="77777777" w:rsidR="006D0F16" w:rsidRPr="006D0F16" w:rsidRDefault="006D0F16" w:rsidP="006D0F16">
      <w:pPr>
        <w:numPr>
          <w:ilvl w:val="0"/>
          <w:numId w:val="9"/>
        </w:numPr>
        <w:spacing w:before="100" w:beforeAutospacing="1" w:after="100" w:afterAutospacing="1"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generosity, though, is right skewed. The majority of the countries are in the bottom half of the generosity scale (unfortunately)</w:t>
      </w:r>
    </w:p>
    <w:p w14:paraId="57B6FA94"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If you feel the need to read more about why we might want to look at the distribution of our data, </w:t>
      </w:r>
      <w:hyperlink r:id="rId25" w:history="1">
        <w:r w:rsidRPr="006D0F16">
          <w:rPr>
            <w:rFonts w:ascii="Times New Roman" w:eastAsia="Times New Roman" w:hAnsi="Times New Roman" w:cs="Times New Roman"/>
            <w:color w:val="337AB7"/>
            <w:sz w:val="21"/>
            <w:szCs w:val="21"/>
            <w:u w:val="single"/>
          </w:rPr>
          <w:t>here is a very quick overview</w:t>
        </w:r>
      </w:hyperlink>
      <w:r w:rsidRPr="006D0F16">
        <w:rPr>
          <w:rFonts w:ascii="Times New Roman" w:eastAsia="Times New Roman" w:hAnsi="Times New Roman" w:cs="Times New Roman"/>
          <w:color w:val="000000"/>
          <w:sz w:val="21"/>
          <w:szCs w:val="21"/>
        </w:rPr>
        <w:t>.</w:t>
      </w:r>
    </w:p>
    <w:p w14:paraId="21B7E260" w14:textId="77777777" w:rsidR="006D0F16" w:rsidRPr="006D0F16" w:rsidRDefault="006D0F16" w:rsidP="006D0F16">
      <w:pPr>
        <w:spacing w:before="153" w:after="0" w:line="240" w:lineRule="auto"/>
        <w:outlineLvl w:val="1"/>
        <w:rPr>
          <w:rFonts w:ascii="Times New Roman" w:eastAsia="Times New Roman" w:hAnsi="Times New Roman" w:cs="Times New Roman"/>
          <w:b/>
          <w:bCs/>
          <w:color w:val="000000"/>
          <w:sz w:val="33"/>
          <w:szCs w:val="33"/>
        </w:rPr>
      </w:pPr>
      <w:r w:rsidRPr="006D0F16">
        <w:rPr>
          <w:rFonts w:ascii="Times New Roman" w:eastAsia="Times New Roman" w:hAnsi="Times New Roman" w:cs="Times New Roman"/>
          <w:b/>
          <w:bCs/>
          <w:color w:val="000000"/>
          <w:sz w:val="33"/>
          <w:szCs w:val="33"/>
        </w:rPr>
        <w:t>6. Bivariate analysis</w:t>
      </w:r>
    </w:p>
    <w:p w14:paraId="267431DA"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All the explorations above belong to univariate analysis (that is, we looked at each variable individually). We can also perform bivariate analysis - we can look at pairs of two variables to explore a possible relation between them.</w:t>
      </w:r>
    </w:p>
    <w:p w14:paraId="52A93BC8"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When Data Scientists perform a bivariate analysis, they look at scatterplots like the ones below and they search for clouds of dots that arrange themselves into straight diagonal lines. This is a visual representation of two variables that correlate.</w:t>
      </w:r>
    </w:p>
    <w:p w14:paraId="41673B5A"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Here's how to read the plots below:</w:t>
      </w:r>
      <w:r w:rsidRPr="006D0F16">
        <w:rPr>
          <w:rFonts w:ascii="Times New Roman" w:eastAsia="Times New Roman" w:hAnsi="Times New Roman" w:cs="Times New Roman"/>
          <w:color w:val="000000"/>
          <w:sz w:val="21"/>
          <w:szCs w:val="21"/>
        </w:rPr>
        <w:br/>
        <w:t>Let's look at the </w:t>
      </w:r>
      <w:r w:rsidRPr="006D0F16">
        <w:rPr>
          <w:rFonts w:ascii="Times New Roman" w:eastAsia="Times New Roman" w:hAnsi="Times New Roman" w:cs="Times New Roman"/>
          <w:b/>
          <w:bCs/>
          <w:color w:val="000000"/>
          <w:sz w:val="21"/>
          <w:szCs w:val="21"/>
        </w:rPr>
        <w:t>second plot on the first row</w:t>
      </w:r>
      <w:r w:rsidRPr="006D0F16">
        <w:rPr>
          <w:rFonts w:ascii="Times New Roman" w:eastAsia="Times New Roman" w:hAnsi="Times New Roman" w:cs="Times New Roman"/>
          <w:color w:val="000000"/>
          <w:sz w:val="21"/>
          <w:szCs w:val="21"/>
        </w:rPr>
        <w:t>. On the </w:t>
      </w:r>
      <w:r w:rsidRPr="006D0F16">
        <w:rPr>
          <w:rFonts w:ascii="Times New Roman" w:eastAsia="Times New Roman" w:hAnsi="Times New Roman" w:cs="Times New Roman"/>
          <w:b/>
          <w:bCs/>
          <w:color w:val="000000"/>
          <w:sz w:val="21"/>
          <w:szCs w:val="21"/>
        </w:rPr>
        <w:t>far left</w:t>
      </w:r>
      <w:r w:rsidRPr="006D0F16">
        <w:rPr>
          <w:rFonts w:ascii="Times New Roman" w:eastAsia="Times New Roman" w:hAnsi="Times New Roman" w:cs="Times New Roman"/>
          <w:color w:val="000000"/>
          <w:sz w:val="21"/>
          <w:szCs w:val="21"/>
        </w:rPr>
        <w:t> of the image we see "Logged GDP per capita". All plots on the first row have on the y axis (the vertical axis) the Logged GDP per capita as the label of the Y axis. Now look at the bottom of the plots, all the way down, under the second column we have "Social support" as the name of the X axis. All plots on the second columns have the Social support on the x axis (the horizontal axis).</w:t>
      </w:r>
    </w:p>
    <w:p w14:paraId="305CC16A"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Armed with this information, let's look at the contents of the second plot, first row. As the 'Social support' increases, so does 'Logged GDP per capita'. What does this mean ? Nothing more than the fact that the two feature seems to be correlated (correlation, not causation). Most likely (intuition dictates) as the country gets riches it can afford to offer more social support to its inhabitants.</w:t>
      </w:r>
    </w:p>
    <w:p w14:paraId="7174D18D"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Now look at the fourth subplot on the same row. The datapoints are all over place and there seems to be no correlation between 'GDP per capita' and 'Freedom to make life choices'.</w:t>
      </w:r>
    </w:p>
    <w:p w14:paraId="29980A75"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Correlation is not assessed only by looking at a scatterplot, but this is a good start.</w:t>
      </w:r>
    </w:p>
    <w:p w14:paraId="48D5E446"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Take a few moments to explore the plots below. Look on the diagonal, from upper left to lower right. Do you recognize them from the univariate analysis section ? These are the histograms we've seen earlier.</w:t>
      </w:r>
    </w:p>
    <w:p w14:paraId="50A32CFE"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[16]:</w:t>
      </w:r>
    </w:p>
    <w:p w14:paraId="1F01E4C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#This will take slightly longer than other plots, don't worry if the plots don't show up immediately.</w:t>
      </w:r>
    </w:p>
    <w:p w14:paraId="26B1FA8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columns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'Logged GDP per capita'</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'Social support'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'Healthy life expectancy'</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'Freedom to make life choices'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'Generosity'</w:t>
      </w:r>
      <w:r w:rsidRPr="006D0F16">
        <w:rPr>
          <w:rFonts w:ascii="Times New Roman" w:eastAsia="Times New Roman" w:hAnsi="Times New Roman" w:cs="Times New Roman"/>
          <w:color w:val="333333"/>
          <w:sz w:val="20"/>
          <w:szCs w:val="20"/>
        </w:rPr>
        <w:t>,\</w:t>
      </w:r>
    </w:p>
    <w:p w14:paraId="14E5309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w:t>
      </w:r>
    </w:p>
    <w:p w14:paraId="3786BE8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sns</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pairplot(df[columns])</w:t>
      </w:r>
    </w:p>
    <w:p w14:paraId="4747B2BB"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Out[16]:</w:t>
      </w:r>
    </w:p>
    <w:p w14:paraId="24A0958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&lt;seaborn.axisgrid.PairGrid at 0x7f3649e3e7d0&gt;</w:t>
      </w:r>
    </w:p>
    <w:p w14:paraId="3F958E4C" w14:textId="45F9816C"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1CD9DE04" wp14:editId="14B02EA1">
            <wp:extent cx="5943600" cy="5923280"/>
            <wp:effectExtent l="0" t="0" r="0" b="1270"/>
            <wp:docPr id="10" name="Picture 10" descr="C:\Users\User\AppData\Local\Microsoft\Windows\INetCache\Content.MSO\88BA41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88BA419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23280"/>
                    </a:xfrm>
                    <a:prstGeom prst="rect">
                      <a:avLst/>
                    </a:prstGeom>
                    <a:noFill/>
                    <a:ln>
                      <a:noFill/>
                    </a:ln>
                  </pic:spPr>
                </pic:pic>
              </a:graphicData>
            </a:graphic>
          </wp:inline>
        </w:drawing>
      </w:r>
    </w:p>
    <w:p w14:paraId="6780D82B"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Seaborn allows us to add a 'hue' to our plots. We will set our scatterplots to assign </w:t>
      </w:r>
      <w:r w:rsidRPr="006D0F16">
        <w:rPr>
          <w:rFonts w:ascii="Times New Roman" w:eastAsia="Times New Roman" w:hAnsi="Times New Roman" w:cs="Times New Roman"/>
          <w:b/>
          <w:bCs/>
          <w:color w:val="000000"/>
          <w:sz w:val="21"/>
          <w:szCs w:val="21"/>
        </w:rPr>
        <w:t>different colors to datapoints that belong to different global regions.</w:t>
      </w:r>
    </w:p>
    <w:p w14:paraId="54F1CC4D"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You can read about </w:t>
      </w:r>
      <w:hyperlink r:id="rId27" w:history="1">
        <w:r w:rsidRPr="006D0F16">
          <w:rPr>
            <w:rFonts w:ascii="Times New Roman" w:eastAsia="Times New Roman" w:hAnsi="Times New Roman" w:cs="Times New Roman"/>
            <w:color w:val="337AB7"/>
            <w:sz w:val="21"/>
            <w:szCs w:val="21"/>
            <w:u w:val="single"/>
          </w:rPr>
          <w:t>Seaborn pairplot here</w:t>
        </w:r>
      </w:hyperlink>
    </w:p>
    <w:p w14:paraId="5B378847"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This helps us gain insight like: Sub-Saharan African countries (the purple dots, according to the legend on the right) have the lowest GDP and the lowest Healthy life expectancy, but they are not less generous than more fortunate countries.</w:t>
      </w:r>
    </w:p>
    <w:p w14:paraId="7C73F19E"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[17]:</w:t>
      </w:r>
    </w:p>
    <w:p w14:paraId="070934D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#This will take slightly longer than other plots, don't worry if the plots don't show up immediately.</w:t>
      </w:r>
    </w:p>
    <w:p w14:paraId="073CA1B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columns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'Regional indicator'</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BA2121"/>
          <w:sz w:val="20"/>
          <w:szCs w:val="20"/>
        </w:rPr>
        <w:t>'Logged GDP per capita'</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'Social support'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'Healthy life expectancy'</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'Freedom to make life choices'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'Generosity'</w:t>
      </w:r>
      <w:r w:rsidRPr="006D0F16">
        <w:rPr>
          <w:rFonts w:ascii="Times New Roman" w:eastAsia="Times New Roman" w:hAnsi="Times New Roman" w:cs="Times New Roman"/>
          <w:color w:val="333333"/>
          <w:sz w:val="20"/>
          <w:szCs w:val="20"/>
        </w:rPr>
        <w:t>,\</w:t>
      </w:r>
    </w:p>
    <w:p w14:paraId="3C1527F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w:t>
      </w:r>
    </w:p>
    <w:p w14:paraId="12AA64C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sns</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pairplot(df[columns], hue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BA2121"/>
          <w:sz w:val="20"/>
          <w:szCs w:val="20"/>
        </w:rPr>
        <w:t>"Regional indicator"</w:t>
      </w:r>
      <w:r w:rsidRPr="006D0F16">
        <w:rPr>
          <w:rFonts w:ascii="Times New Roman" w:eastAsia="Times New Roman" w:hAnsi="Times New Roman" w:cs="Times New Roman"/>
          <w:color w:val="333333"/>
          <w:sz w:val="20"/>
          <w:szCs w:val="20"/>
        </w:rPr>
        <w:t>, palette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BA2121"/>
          <w:sz w:val="20"/>
          <w:szCs w:val="20"/>
        </w:rPr>
        <w:t>"Paired"</w:t>
      </w:r>
      <w:r w:rsidRPr="006D0F16">
        <w:rPr>
          <w:rFonts w:ascii="Times New Roman" w:eastAsia="Times New Roman" w:hAnsi="Times New Roman" w:cs="Times New Roman"/>
          <w:color w:val="333333"/>
          <w:sz w:val="20"/>
          <w:szCs w:val="20"/>
        </w:rPr>
        <w:t>)</w:t>
      </w:r>
    </w:p>
    <w:p w14:paraId="2DE8F56B"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Out[17]:</w:t>
      </w:r>
    </w:p>
    <w:p w14:paraId="5D1BDC8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&lt;seaborn.axisgrid.PairGrid at 0x7f3644d2fa90&gt;</w:t>
      </w:r>
    </w:p>
    <w:p w14:paraId="10E79B35" w14:textId="723545F1"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6D270B34" wp14:editId="124B6A2F">
            <wp:extent cx="5943600" cy="4921250"/>
            <wp:effectExtent l="0" t="0" r="0" b="0"/>
            <wp:docPr id="9" name="Picture 9" descr="C:\Users\User\AppData\Local\Microsoft\Windows\INetCache\Content.MSO\33E153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33E1536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21250"/>
                    </a:xfrm>
                    <a:prstGeom prst="rect">
                      <a:avLst/>
                    </a:prstGeom>
                    <a:noFill/>
                    <a:ln>
                      <a:noFill/>
                    </a:ln>
                  </pic:spPr>
                </pic:pic>
              </a:graphicData>
            </a:graphic>
          </wp:inline>
        </w:drawing>
      </w:r>
    </w:p>
    <w:p w14:paraId="2039FF45"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Correlation is not assessed only by looking at a scatterplot, but the mono-coloured pairplot above was a good start.</w:t>
      </w:r>
      <w:r w:rsidRPr="006D0F16">
        <w:rPr>
          <w:rFonts w:ascii="Times New Roman" w:eastAsia="Times New Roman" w:hAnsi="Times New Roman" w:cs="Times New Roman"/>
          <w:color w:val="000000"/>
          <w:sz w:val="21"/>
          <w:szCs w:val="21"/>
        </w:rPr>
        <w:br/>
        <w:t>Another useful tool in the EDA toolset is the </w:t>
      </w:r>
      <w:r w:rsidRPr="006D0F16">
        <w:rPr>
          <w:rFonts w:ascii="Times New Roman" w:eastAsia="Times New Roman" w:hAnsi="Times New Roman" w:cs="Times New Roman"/>
          <w:b/>
          <w:bCs/>
          <w:color w:val="000000"/>
          <w:sz w:val="21"/>
          <w:szCs w:val="21"/>
        </w:rPr>
        <w:t>correlation matrix.</w:t>
      </w:r>
    </w:p>
    <w:p w14:paraId="6C02CAB0"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[18]:</w:t>
      </w:r>
    </w:p>
    <w:p w14:paraId="4226ACD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meaningful_columns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'Ladder score'</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BA2121"/>
          <w:sz w:val="20"/>
          <w:szCs w:val="20"/>
        </w:rPr>
        <w:t>'Logged GDP per capita'</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'Social support'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'Healthy life expectancy'</w:t>
      </w:r>
      <w:r w:rsidRPr="006D0F16">
        <w:rPr>
          <w:rFonts w:ascii="Times New Roman" w:eastAsia="Times New Roman" w:hAnsi="Times New Roman" w:cs="Times New Roman"/>
          <w:color w:val="333333"/>
          <w:sz w:val="20"/>
          <w:szCs w:val="20"/>
        </w:rPr>
        <w:t>,</w:t>
      </w:r>
    </w:p>
    <w:p w14:paraId="60C2558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'Freedom to make life choices'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'Generosity'</w:t>
      </w:r>
      <w:r w:rsidRPr="006D0F16">
        <w:rPr>
          <w:rFonts w:ascii="Times New Roman" w:eastAsia="Times New Roman" w:hAnsi="Times New Roman" w:cs="Times New Roman"/>
          <w:color w:val="333333"/>
          <w:sz w:val="20"/>
          <w:szCs w:val="20"/>
        </w:rPr>
        <w:t>,</w:t>
      </w:r>
    </w:p>
    <w:p w14:paraId="1A58F61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'Ladder score in Dystopia'</w:t>
      </w:r>
      <w:r w:rsidRPr="006D0F16">
        <w:rPr>
          <w:rFonts w:ascii="Times New Roman" w:eastAsia="Times New Roman" w:hAnsi="Times New Roman" w:cs="Times New Roman"/>
          <w:color w:val="333333"/>
          <w:sz w:val="20"/>
          <w:szCs w:val="20"/>
        </w:rPr>
        <w:t>]</w:t>
      </w:r>
    </w:p>
    <w:p w14:paraId="61E4969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1972AD8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figure(figsize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8</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6</w:t>
      </w:r>
      <w:r w:rsidRPr="006D0F16">
        <w:rPr>
          <w:rFonts w:ascii="Times New Roman" w:eastAsia="Times New Roman" w:hAnsi="Times New Roman" w:cs="Times New Roman"/>
          <w:color w:val="333333"/>
          <w:sz w:val="20"/>
          <w:szCs w:val="20"/>
        </w:rPr>
        <w:t>))</w:t>
      </w:r>
    </w:p>
    <w:p w14:paraId="5F76BE4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#sns.heatmap(df.corr(), annot = True, fmt='.1g', cmap= 'coolwarm')</w:t>
      </w:r>
    </w:p>
    <w:p w14:paraId="696E54C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sns</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heatmap(df[columns]</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corr(), annot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b/>
          <w:bCs/>
          <w:color w:val="008000"/>
          <w:sz w:val="20"/>
          <w:szCs w:val="20"/>
        </w:rPr>
        <w:t>True</w:t>
      </w:r>
      <w:r w:rsidRPr="006D0F16">
        <w:rPr>
          <w:rFonts w:ascii="Times New Roman" w:eastAsia="Times New Roman" w:hAnsi="Times New Roman" w:cs="Times New Roman"/>
          <w:color w:val="333333"/>
          <w:sz w:val="20"/>
          <w:szCs w:val="20"/>
        </w:rPr>
        <w:t>, fmt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BA2121"/>
          <w:sz w:val="20"/>
          <w:szCs w:val="20"/>
        </w:rPr>
        <w:t>'.1g'</w:t>
      </w:r>
      <w:r w:rsidRPr="006D0F16">
        <w:rPr>
          <w:rFonts w:ascii="Times New Roman" w:eastAsia="Times New Roman" w:hAnsi="Times New Roman" w:cs="Times New Roman"/>
          <w:color w:val="333333"/>
          <w:sz w:val="20"/>
          <w:szCs w:val="20"/>
        </w:rPr>
        <w:t>, cmap</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'coolwarm'</w:t>
      </w:r>
      <w:r w:rsidRPr="006D0F16">
        <w:rPr>
          <w:rFonts w:ascii="Times New Roman" w:eastAsia="Times New Roman" w:hAnsi="Times New Roman" w:cs="Times New Roman"/>
          <w:color w:val="333333"/>
          <w:sz w:val="20"/>
          <w:szCs w:val="20"/>
        </w:rPr>
        <w:t>)</w:t>
      </w:r>
    </w:p>
    <w:p w14:paraId="48B8205A"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Out[18]:</w:t>
      </w:r>
    </w:p>
    <w:p w14:paraId="5ABDFB6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&lt;matplotlib.axes._subplots.AxesSubplot at 0x7f363ea1f9d0&gt;</w:t>
      </w:r>
    </w:p>
    <w:p w14:paraId="45628F09" w14:textId="3A7157CC"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0DE5BC3C" wp14:editId="2A452A37">
            <wp:extent cx="5943600" cy="4975225"/>
            <wp:effectExtent l="0" t="0" r="0" b="0"/>
            <wp:docPr id="8" name="Picture 8" descr="C:\Users\User\AppData\Local\Microsoft\Windows\INetCache\Content.MSO\A2221C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A2221C6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75225"/>
                    </a:xfrm>
                    <a:prstGeom prst="rect">
                      <a:avLst/>
                    </a:prstGeom>
                    <a:noFill/>
                    <a:ln>
                      <a:noFill/>
                    </a:ln>
                  </pic:spPr>
                </pic:pic>
              </a:graphicData>
            </a:graphic>
          </wp:inline>
        </w:drawing>
      </w:r>
    </w:p>
    <w:p w14:paraId="71162655" w14:textId="77777777" w:rsidR="006D0F16" w:rsidRPr="006D0F16" w:rsidRDefault="006D0F16" w:rsidP="006D0F16">
      <w:pPr>
        <w:spacing w:before="153" w:after="0" w:line="240" w:lineRule="auto"/>
        <w:outlineLvl w:val="1"/>
        <w:rPr>
          <w:rFonts w:ascii="Times New Roman" w:eastAsia="Times New Roman" w:hAnsi="Times New Roman" w:cs="Times New Roman"/>
          <w:b/>
          <w:bCs/>
          <w:color w:val="000000"/>
          <w:sz w:val="33"/>
          <w:szCs w:val="33"/>
        </w:rPr>
      </w:pPr>
      <w:r w:rsidRPr="006D0F16">
        <w:rPr>
          <w:rFonts w:ascii="Times New Roman" w:eastAsia="Times New Roman" w:hAnsi="Times New Roman" w:cs="Times New Roman"/>
          <w:b/>
          <w:bCs/>
          <w:color w:val="000000"/>
          <w:sz w:val="33"/>
          <w:szCs w:val="33"/>
        </w:rPr>
        <w:t>7. Outliers</w:t>
      </w:r>
    </w:p>
    <w:p w14:paraId="79C97174"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A nice way to spot outliers is a Box and Whiskers plot.</w:t>
      </w:r>
    </w:p>
    <w:p w14:paraId="4012629B"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[19]:</w:t>
      </w:r>
    </w:p>
    <w:p w14:paraId="1C5DAAB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small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'Social support'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'Freedom to make life choices'</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'Generosity'</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w:t>
      </w:r>
    </w:p>
    <w:p w14:paraId="506A7F6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medium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'Ladder score'</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'Logged GDP per capita'</w:t>
      </w:r>
      <w:r w:rsidRPr="006D0F16">
        <w:rPr>
          <w:rFonts w:ascii="Times New Roman" w:eastAsia="Times New Roman" w:hAnsi="Times New Roman" w:cs="Times New Roman"/>
          <w:color w:val="333333"/>
          <w:sz w:val="20"/>
          <w:szCs w:val="20"/>
        </w:rPr>
        <w:t>]</w:t>
      </w:r>
    </w:p>
    <w:p w14:paraId="20A74FB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large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'Healthy life expectancy'</w:t>
      </w:r>
      <w:r w:rsidRPr="006D0F16">
        <w:rPr>
          <w:rFonts w:ascii="Times New Roman" w:eastAsia="Times New Roman" w:hAnsi="Times New Roman" w:cs="Times New Roman"/>
          <w:color w:val="333333"/>
          <w:sz w:val="20"/>
          <w:szCs w:val="20"/>
        </w:rPr>
        <w:t>]</w:t>
      </w:r>
    </w:p>
    <w:p w14:paraId="4DAAE90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30BA12C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f, axs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subplots(</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3</w:t>
      </w:r>
      <w:r w:rsidRPr="006D0F16">
        <w:rPr>
          <w:rFonts w:ascii="Times New Roman" w:eastAsia="Times New Roman" w:hAnsi="Times New Roman" w:cs="Times New Roman"/>
          <w:color w:val="333333"/>
          <w:sz w:val="20"/>
          <w:szCs w:val="20"/>
        </w:rPr>
        <w:t>,figsize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15</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5</w:t>
      </w:r>
      <w:r w:rsidRPr="006D0F16">
        <w:rPr>
          <w:rFonts w:ascii="Times New Roman" w:eastAsia="Times New Roman" w:hAnsi="Times New Roman" w:cs="Times New Roman"/>
          <w:color w:val="333333"/>
          <w:sz w:val="20"/>
          <w:szCs w:val="20"/>
        </w:rPr>
        <w:t>))</w:t>
      </w:r>
    </w:p>
    <w:p w14:paraId="6D6E107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327B62DA"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 equivalent but more general</w:t>
      </w:r>
    </w:p>
    <w:p w14:paraId="428C1E2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ax1</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3</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w:t>
      </w:r>
    </w:p>
    <w:p w14:paraId="146CEF7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boxplot(column</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small, ax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ax1)</w:t>
      </w:r>
    </w:p>
    <w:p w14:paraId="322C9941"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xticks(rotation</w:t>
      </w:r>
      <w:r w:rsidRPr="006D0F16">
        <w:rPr>
          <w:rFonts w:ascii="Times New Roman" w:eastAsia="Times New Roman" w:hAnsi="Times New Roman" w:cs="Times New Roman"/>
          <w:color w:val="666666"/>
          <w:sz w:val="20"/>
          <w:szCs w:val="20"/>
        </w:rPr>
        <w:t>=90</w:t>
      </w:r>
      <w:r w:rsidRPr="006D0F16">
        <w:rPr>
          <w:rFonts w:ascii="Times New Roman" w:eastAsia="Times New Roman" w:hAnsi="Times New Roman" w:cs="Times New Roman"/>
          <w:color w:val="333333"/>
          <w:sz w:val="20"/>
          <w:szCs w:val="20"/>
        </w:rPr>
        <w:t>)</w:t>
      </w:r>
    </w:p>
    <w:p w14:paraId="74001C5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434C2B9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ax2</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3</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2</w:t>
      </w:r>
      <w:r w:rsidRPr="006D0F16">
        <w:rPr>
          <w:rFonts w:ascii="Times New Roman" w:eastAsia="Times New Roman" w:hAnsi="Times New Roman" w:cs="Times New Roman"/>
          <w:color w:val="333333"/>
          <w:sz w:val="20"/>
          <w:szCs w:val="20"/>
        </w:rPr>
        <w:t>)</w:t>
      </w:r>
    </w:p>
    <w:p w14:paraId="5C32298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boxplot(column</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medium, ax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ax2)</w:t>
      </w:r>
    </w:p>
    <w:p w14:paraId="0B703E2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6C0CCEF5"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ax3</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3</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3</w:t>
      </w:r>
      <w:r w:rsidRPr="006D0F16">
        <w:rPr>
          <w:rFonts w:ascii="Times New Roman" w:eastAsia="Times New Roman" w:hAnsi="Times New Roman" w:cs="Times New Roman"/>
          <w:color w:val="333333"/>
          <w:sz w:val="20"/>
          <w:szCs w:val="20"/>
        </w:rPr>
        <w:t>)</w:t>
      </w:r>
    </w:p>
    <w:p w14:paraId="426C6BB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boxplot(column</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large, ax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ax3)</w:t>
      </w:r>
    </w:p>
    <w:p w14:paraId="546D15BC"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Out[19]:</w:t>
      </w:r>
    </w:p>
    <w:p w14:paraId="77E7A75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&lt;matplotlib.axes._subplots.AxesSubplot at 0x7f363e28a650&gt;</w:t>
      </w:r>
    </w:p>
    <w:p w14:paraId="0D0C5B01" w14:textId="2A6ACE52"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41730477" wp14:editId="163C8298">
            <wp:extent cx="5943600" cy="2956560"/>
            <wp:effectExtent l="0" t="0" r="0" b="0"/>
            <wp:docPr id="7" name="Picture 7" descr="C:\Users\User\AppData\Local\Microsoft\Windows\INetCache\Content.MSO\7CB214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MSO\7CB2141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2E0BDC1A"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The classical interpretation in Statistics is that whatever falls outside the 'whiskers' represents an outlier.</w:t>
      </w:r>
    </w:p>
    <w:p w14:paraId="1807A7C4"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If you'd like to read more about box plots and what the box, the line that splits the box and the whiskers represent, </w:t>
      </w:r>
      <w:hyperlink r:id="rId31" w:history="1">
        <w:r w:rsidRPr="006D0F16">
          <w:rPr>
            <w:rFonts w:ascii="Times New Roman" w:eastAsia="Times New Roman" w:hAnsi="Times New Roman" w:cs="Times New Roman"/>
            <w:color w:val="337AB7"/>
            <w:sz w:val="21"/>
            <w:szCs w:val="21"/>
            <w:u w:val="single"/>
          </w:rPr>
          <w:t>this resource</w:t>
        </w:r>
      </w:hyperlink>
      <w:r w:rsidRPr="006D0F16">
        <w:rPr>
          <w:rFonts w:ascii="Times New Roman" w:eastAsia="Times New Roman" w:hAnsi="Times New Roman" w:cs="Times New Roman"/>
          <w:color w:val="000000"/>
          <w:sz w:val="21"/>
          <w:szCs w:val="21"/>
        </w:rPr>
        <w:t> seemed to have nice visuals.</w:t>
      </w:r>
    </w:p>
    <w:p w14:paraId="78BBC744"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In practice, deciding what to do with outliers depends on many factory (whether you think they can be a mistake in data collection, for example).</w:t>
      </w:r>
    </w:p>
    <w:p w14:paraId="56D87D54"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Let's examine the case of Perceptions of corruption.</w:t>
      </w:r>
    </w:p>
    <w:p w14:paraId="4A4CE2A5"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[20]:</w:t>
      </w:r>
    </w:p>
    <w:p w14:paraId="029FB9B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 xml:space="preserve">f, axs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subplots(</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2</w:t>
      </w:r>
      <w:r w:rsidRPr="006D0F16">
        <w:rPr>
          <w:rFonts w:ascii="Times New Roman" w:eastAsia="Times New Roman" w:hAnsi="Times New Roman" w:cs="Times New Roman"/>
          <w:color w:val="333333"/>
          <w:sz w:val="20"/>
          <w:szCs w:val="20"/>
        </w:rPr>
        <w:t>,figsize</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12</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4</w:t>
      </w:r>
      <w:r w:rsidRPr="006D0F16">
        <w:rPr>
          <w:rFonts w:ascii="Times New Roman" w:eastAsia="Times New Roman" w:hAnsi="Times New Roman" w:cs="Times New Roman"/>
          <w:color w:val="333333"/>
          <w:sz w:val="20"/>
          <w:szCs w:val="20"/>
        </w:rPr>
        <w:t>))</w:t>
      </w:r>
    </w:p>
    <w:p w14:paraId="44A3AEC4"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56746B8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 equivalent but more general</w:t>
      </w:r>
    </w:p>
    <w:p w14:paraId="4B4DC7C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ax1</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2</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w:t>
      </w:r>
    </w:p>
    <w:p w14:paraId="01F4E2F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sns</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distplot(df[</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 hist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b/>
          <w:bCs/>
          <w:color w:val="008000"/>
          <w:sz w:val="20"/>
          <w:szCs w:val="20"/>
        </w:rPr>
        <w:t>True</w:t>
      </w:r>
      <w:r w:rsidRPr="006D0F16">
        <w:rPr>
          <w:rFonts w:ascii="Times New Roman" w:eastAsia="Times New Roman" w:hAnsi="Times New Roman" w:cs="Times New Roman"/>
          <w:color w:val="333333"/>
          <w:sz w:val="20"/>
          <w:szCs w:val="20"/>
        </w:rPr>
        <w:t>, ax</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ax1)</w:t>
      </w:r>
    </w:p>
    <w:p w14:paraId="2AB341B8"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39ED079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ax2</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plt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subplot(</w:t>
      </w:r>
      <w:r w:rsidRPr="006D0F16">
        <w:rPr>
          <w:rFonts w:ascii="Times New Roman" w:eastAsia="Times New Roman" w:hAnsi="Times New Roman" w:cs="Times New Roman"/>
          <w:color w:val="666666"/>
          <w:sz w:val="20"/>
          <w:szCs w:val="20"/>
        </w:rPr>
        <w:t>1</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2</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2</w:t>
      </w:r>
      <w:r w:rsidRPr="006D0F16">
        <w:rPr>
          <w:rFonts w:ascii="Times New Roman" w:eastAsia="Times New Roman" w:hAnsi="Times New Roman" w:cs="Times New Roman"/>
          <w:color w:val="333333"/>
          <w:sz w:val="20"/>
          <w:szCs w:val="20"/>
        </w:rPr>
        <w:t>)</w:t>
      </w:r>
    </w:p>
    <w:p w14:paraId="5548EAD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boxplot(column</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 xml:space="preserve">], ax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ax2)</w:t>
      </w:r>
    </w:p>
    <w:p w14:paraId="69673DA2"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Out[20]:</w:t>
      </w:r>
    </w:p>
    <w:p w14:paraId="38B45AC6"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6D0F16">
        <w:rPr>
          <w:rFonts w:ascii="Times New Roman" w:eastAsia="Times New Roman" w:hAnsi="Times New Roman" w:cs="Times New Roman"/>
          <w:color w:val="000000"/>
          <w:sz w:val="20"/>
          <w:szCs w:val="20"/>
        </w:rPr>
        <w:t>&lt;matplotlib.axes._subplots.AxesSubplot at 0x7f363e0efa10&gt;</w:t>
      </w:r>
    </w:p>
    <w:p w14:paraId="7A0B3F7C" w14:textId="6613FCB5"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hAnsi="Times New Roman" w:cs="Times New Roman"/>
          <w:noProof/>
          <w:sz w:val="24"/>
          <w:szCs w:val="24"/>
        </w:rPr>
        <w:drawing>
          <wp:inline distT="0" distB="0" distL="0" distR="0" wp14:anchorId="747F2BAF" wp14:editId="6185D39C">
            <wp:extent cx="5943600" cy="2202180"/>
            <wp:effectExtent l="0" t="0" r="0" b="7620"/>
            <wp:docPr id="6" name="Picture 6" descr="C:\Users\User\AppData\Local\Microsoft\Windows\INetCache\Content.MSO\52CF1D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52CF1DF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1C8F64EC"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Because 'Perceptions of corruption' feature is left skewed, countries with lowest perception of corruption are automatically categorized as outliers in the boxplot.</w:t>
      </w:r>
    </w:p>
    <w:p w14:paraId="441F625D" w14:textId="77777777" w:rsidR="006D0F16" w:rsidRPr="006D0F16" w:rsidRDefault="006D0F16" w:rsidP="006D0F16">
      <w:pPr>
        <w:spacing w:before="240"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But just because they are technically outliers does not necessarily mean we should do something about them. The next question is: is the data correct ? Let's see who these outliers are.</w:t>
      </w:r>
    </w:p>
    <w:p w14:paraId="030D5F35"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[21]:</w:t>
      </w:r>
    </w:p>
    <w:p w14:paraId="330A2A6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color w:val="333333"/>
          <w:sz w:val="20"/>
          <w:szCs w:val="20"/>
        </w:rPr>
        <w:t>(df[df[</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&lt;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666666"/>
          <w:sz w:val="20"/>
          <w:szCs w:val="20"/>
        </w:rPr>
        <w:t>0.4</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BA2121"/>
          <w:sz w:val="20"/>
          <w:szCs w:val="20"/>
        </w:rPr>
        <w:t>'Country name'</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sort_values(by </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color w:val="333333"/>
          <w:sz w:val="20"/>
          <w:szCs w:val="20"/>
        </w:rPr>
        <w:t xml:space="preserve"> </w:t>
      </w:r>
      <w:r w:rsidRPr="006D0F16">
        <w:rPr>
          <w:rFonts w:ascii="Times New Roman" w:eastAsia="Times New Roman" w:hAnsi="Times New Roman" w:cs="Times New Roman"/>
          <w:color w:val="BA2121"/>
          <w:sz w:val="20"/>
          <w:szCs w:val="20"/>
        </w:rPr>
        <w:t>'Perceptions of corruption'</w:t>
      </w:r>
      <w:r w:rsidRPr="006D0F16">
        <w:rPr>
          <w:rFonts w:ascii="Times New Roman" w:eastAsia="Times New Roman" w:hAnsi="Times New Roman" w:cs="Times New Roman"/>
          <w:color w:val="333333"/>
          <w:sz w:val="20"/>
          <w:szCs w:val="20"/>
        </w:rPr>
        <w:t>, axis</w:t>
      </w:r>
      <w:r w:rsidRPr="006D0F16">
        <w:rPr>
          <w:rFonts w:ascii="Times New Roman" w:eastAsia="Times New Roman" w:hAnsi="Times New Roman" w:cs="Times New Roman"/>
          <w:color w:val="666666"/>
          <w:sz w:val="20"/>
          <w:szCs w:val="20"/>
        </w:rPr>
        <w:t>=0</w:t>
      </w:r>
      <w:r w:rsidRPr="006D0F16">
        <w:rPr>
          <w:rFonts w:ascii="Times New Roman" w:eastAsia="Times New Roman" w:hAnsi="Times New Roman" w:cs="Times New Roman"/>
          <w:color w:val="333333"/>
          <w:sz w:val="20"/>
          <w:szCs w:val="20"/>
        </w:rPr>
        <w:t>, ascending</w:t>
      </w:r>
      <w:r w:rsidRPr="006D0F16">
        <w:rPr>
          <w:rFonts w:ascii="Times New Roman" w:eastAsia="Times New Roman" w:hAnsi="Times New Roman" w:cs="Times New Roman"/>
          <w:color w:val="666666"/>
          <w:sz w:val="20"/>
          <w:szCs w:val="20"/>
        </w:rPr>
        <w:t>=</w:t>
      </w:r>
      <w:r w:rsidRPr="006D0F16">
        <w:rPr>
          <w:rFonts w:ascii="Times New Roman" w:eastAsia="Times New Roman" w:hAnsi="Times New Roman" w:cs="Times New Roman"/>
          <w:b/>
          <w:bCs/>
          <w:color w:val="008000"/>
          <w:sz w:val="20"/>
          <w:szCs w:val="20"/>
        </w:rPr>
        <w:t>True</w:t>
      </w:r>
      <w:r w:rsidRPr="006D0F16">
        <w:rPr>
          <w:rFonts w:ascii="Times New Roman" w:eastAsia="Times New Roman" w:hAnsi="Times New Roman" w:cs="Times New Roman"/>
          <w:color w:val="333333"/>
          <w:sz w:val="20"/>
          <w:szCs w:val="20"/>
        </w:rPr>
        <w:t>)</w:t>
      </w:r>
    </w:p>
    <w:p w14:paraId="280A7DF4"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r w:rsidRPr="006D0F16">
        <w:rPr>
          <w:rFonts w:ascii="Times New Roman" w:eastAsia="Times New Roman" w:hAnsi="Times New Roman" w:cs="Times New Roman"/>
          <w:color w:val="D84315"/>
          <w:sz w:val="21"/>
          <w:szCs w:val="21"/>
        </w:rPr>
        <w:t>Out[21]:</w:t>
      </w:r>
    </w:p>
    <w:tbl>
      <w:tblPr>
        <w:tblW w:w="0" w:type="auto"/>
        <w:tblCellMar>
          <w:top w:w="15" w:type="dxa"/>
          <w:left w:w="15" w:type="dxa"/>
          <w:bottom w:w="15" w:type="dxa"/>
          <w:right w:w="15" w:type="dxa"/>
        </w:tblCellMar>
        <w:tblLook w:val="04A0" w:firstRow="1" w:lastRow="0" w:firstColumn="1" w:lastColumn="0" w:noHBand="0" w:noVBand="1"/>
      </w:tblPr>
      <w:tblGrid>
        <w:gridCol w:w="510"/>
        <w:gridCol w:w="1355"/>
        <w:gridCol w:w="2210"/>
      </w:tblGrid>
      <w:tr w:rsidR="006D0F16" w:rsidRPr="006D0F16" w14:paraId="31EFA802" w14:textId="77777777" w:rsidTr="006D0F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8EC8C4" w14:textId="77777777" w:rsidR="006D0F16" w:rsidRPr="006D0F16" w:rsidRDefault="006D0F16" w:rsidP="006D0F16">
            <w:pPr>
              <w:spacing w:after="0" w:line="291" w:lineRule="atLeast"/>
              <w:jc w:val="right"/>
              <w:rPr>
                <w:rFonts w:ascii="Times New Roman" w:eastAsia="Times New Roman" w:hAnsi="Times New Roman" w:cs="Times New Roman"/>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B8D9D9"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Country name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8A4115"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Perceptions of corruption</w:t>
            </w:r>
          </w:p>
        </w:tc>
      </w:tr>
      <w:tr w:rsidR="006D0F16" w:rsidRPr="006D0F16" w14:paraId="57F533B2" w14:textId="77777777" w:rsidTr="006D0F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0D256C"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619220"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Singapore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2FB311"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0.11</w:t>
            </w:r>
          </w:p>
        </w:tc>
      </w:tr>
      <w:tr w:rsidR="006D0F16" w:rsidRPr="006D0F16" w14:paraId="20DF3210" w14:textId="77777777" w:rsidTr="006D0F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CD070F"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94C1A8"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Denmark</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D649EE"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0.17</w:t>
            </w:r>
          </w:p>
        </w:tc>
      </w:tr>
      <w:tr w:rsidR="006D0F16" w:rsidRPr="006D0F16" w14:paraId="545EDA7F" w14:textId="77777777" w:rsidTr="006D0F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905A5E"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797BA"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Rwanda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B46A4C"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0.18</w:t>
            </w:r>
          </w:p>
        </w:tc>
      </w:tr>
      <w:tr w:rsidR="006D0F16" w:rsidRPr="006D0F16" w14:paraId="696594CA" w14:textId="77777777" w:rsidTr="006D0F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F121C3"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A917B3"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Finland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FEEA0B"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0.20</w:t>
            </w:r>
          </w:p>
        </w:tc>
      </w:tr>
      <w:tr w:rsidR="006D0F16" w:rsidRPr="006D0F16" w14:paraId="462B0082" w14:textId="77777777" w:rsidTr="006D0F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09FFB1"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3223D"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New Zealand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5383C"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0.22</w:t>
            </w:r>
          </w:p>
        </w:tc>
      </w:tr>
      <w:tr w:rsidR="006D0F16" w:rsidRPr="006D0F16" w14:paraId="433F07AE" w14:textId="77777777" w:rsidTr="006D0F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BF433B"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832C04"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Sweden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3C596A"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0.25</w:t>
            </w:r>
          </w:p>
        </w:tc>
      </w:tr>
      <w:tr w:rsidR="006D0F16" w:rsidRPr="006D0F16" w14:paraId="3F5FC0C2" w14:textId="77777777" w:rsidTr="006D0F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1685AF"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384DB"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Norway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CB02F"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0.26</w:t>
            </w:r>
          </w:p>
        </w:tc>
      </w:tr>
      <w:tr w:rsidR="006D0F16" w:rsidRPr="006D0F16" w14:paraId="7778F979" w14:textId="77777777" w:rsidTr="006D0F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72A978"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DC3603"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Switzerland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10EDA0"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0.30</w:t>
            </w:r>
          </w:p>
        </w:tc>
      </w:tr>
      <w:tr w:rsidR="006D0F16" w:rsidRPr="006D0F16" w14:paraId="5B938E36" w14:textId="77777777" w:rsidTr="006D0F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079BF4"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F6C95C"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Ireland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7DA04"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0.36</w:t>
            </w:r>
          </w:p>
        </w:tc>
      </w:tr>
      <w:tr w:rsidR="006D0F16" w:rsidRPr="006D0F16" w14:paraId="28BC5048" w14:textId="77777777" w:rsidTr="006D0F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C3A7C0"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074D6F"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Netherlands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328F9D"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0.36</w:t>
            </w:r>
          </w:p>
        </w:tc>
      </w:tr>
      <w:tr w:rsidR="006D0F16" w:rsidRPr="006D0F16" w14:paraId="55AB86DC" w14:textId="77777777" w:rsidTr="006D0F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09041"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8AED00"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Luxembourg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2D53E"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0.37</w:t>
            </w:r>
          </w:p>
        </w:tc>
      </w:tr>
      <w:tr w:rsidR="006D0F16" w:rsidRPr="006D0F16" w14:paraId="2AB56E01" w14:textId="77777777" w:rsidTr="006D0F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618FDF" w14:textId="77777777" w:rsidR="006D0F16" w:rsidRPr="006D0F16" w:rsidRDefault="006D0F16" w:rsidP="006D0F16">
            <w:pPr>
              <w:spacing w:before="240" w:after="0" w:line="240" w:lineRule="auto"/>
              <w:jc w:val="right"/>
              <w:rPr>
                <w:rFonts w:ascii="Times New Roman" w:eastAsia="Times New Roman" w:hAnsi="Times New Roman" w:cs="Times New Roman"/>
                <w:b/>
                <w:bCs/>
                <w:color w:val="000000"/>
                <w:sz w:val="18"/>
                <w:szCs w:val="18"/>
              </w:rPr>
            </w:pPr>
            <w:r w:rsidRPr="006D0F16">
              <w:rPr>
                <w:rFonts w:ascii="Times New Roman" w:eastAsia="Times New Roman" w:hAnsi="Times New Roman" w:cs="Times New Roman"/>
                <w:b/>
                <w:bCs/>
                <w:color w:val="000000"/>
                <w:sz w:val="18"/>
                <w:szCs w:val="18"/>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D931B5"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Canada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54C27A" w14:textId="77777777" w:rsidR="006D0F16" w:rsidRPr="006D0F16" w:rsidRDefault="006D0F16" w:rsidP="006D0F16">
            <w:pPr>
              <w:spacing w:before="240" w:after="0" w:line="240" w:lineRule="auto"/>
              <w:jc w:val="right"/>
              <w:rPr>
                <w:rFonts w:ascii="Times New Roman" w:eastAsia="Times New Roman" w:hAnsi="Times New Roman" w:cs="Times New Roman"/>
                <w:color w:val="000000"/>
                <w:sz w:val="18"/>
                <w:szCs w:val="18"/>
              </w:rPr>
            </w:pPr>
            <w:r w:rsidRPr="006D0F16">
              <w:rPr>
                <w:rFonts w:ascii="Times New Roman" w:eastAsia="Times New Roman" w:hAnsi="Times New Roman" w:cs="Times New Roman"/>
                <w:color w:val="000000"/>
                <w:sz w:val="18"/>
                <w:szCs w:val="18"/>
              </w:rPr>
              <w:t>0.39</w:t>
            </w:r>
          </w:p>
        </w:tc>
      </w:tr>
    </w:tbl>
    <w:p w14:paraId="0D49F23C"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It's no surprise to find almost all these countries in the bottom of the Perceptions of Corruption top. I admit I did not know about the low corruption in Rwanda !</w:t>
      </w:r>
    </w:p>
    <w:p w14:paraId="68DEA16A"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i/>
          <w:iCs/>
          <w:color w:val="000000"/>
          <w:sz w:val="21"/>
          <w:szCs w:val="21"/>
        </w:rPr>
        <w:t>If you find the line of code above confusing, I did too, in the begining. When I found lines like this in someone else's code, I used to dissect them to examine the output and the data types. Maybe this tip helps.</w:t>
      </w:r>
    </w:p>
    <w:p w14:paraId="3FE3537F" w14:textId="77777777" w:rsidR="006D0F16" w:rsidRPr="006D0F16" w:rsidRDefault="006D0F16" w:rsidP="006D0F16">
      <w:pPr>
        <w:spacing w:after="0" w:line="291" w:lineRule="atLeast"/>
        <w:jc w:val="right"/>
        <w:rPr>
          <w:rFonts w:ascii="Times New Roman" w:eastAsia="Times New Roman" w:hAnsi="Times New Roman" w:cs="Times New Roman"/>
          <w:color w:val="303F9F"/>
          <w:sz w:val="21"/>
          <w:szCs w:val="21"/>
        </w:rPr>
      </w:pPr>
      <w:r w:rsidRPr="006D0F16">
        <w:rPr>
          <w:rFonts w:ascii="Times New Roman" w:eastAsia="Times New Roman" w:hAnsi="Times New Roman" w:cs="Times New Roman"/>
          <w:color w:val="303F9F"/>
          <w:sz w:val="21"/>
          <w:szCs w:val="21"/>
        </w:rPr>
        <w:t>In [22]:</w:t>
      </w:r>
    </w:p>
    <w:p w14:paraId="0F070FDF"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#Uncomment the code below, line by line, if you want to dissect the previous line of code.</w:t>
      </w:r>
    </w:p>
    <w:p w14:paraId="1CF8A49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 xml:space="preserve">#I find it useful to first make a hypothesis about what I expect the line of code does before running it. </w:t>
      </w:r>
    </w:p>
    <w:p w14:paraId="09CF391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6DCE8B2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#print(f'df has {len(df)} entries')</w:t>
      </w:r>
    </w:p>
    <w:p w14:paraId="27BC9EC0"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0A22E7EC"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#df['Perceptions of corruption'] &lt; 0.4</w:t>
      </w:r>
    </w:p>
    <w:p w14:paraId="7827F6BD"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30319EBB"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#df[df['Perceptions of corruption'] &lt; 0.4]</w:t>
      </w:r>
    </w:p>
    <w:p w14:paraId="7AA33F53"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63C159B9"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#print(f"our selection has {len(df[df['Perceptions of corruption'] &lt; 0.4])} entries")</w:t>
      </w:r>
    </w:p>
    <w:p w14:paraId="0B9BF0BE"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20"/>
          <w:szCs w:val="20"/>
        </w:rPr>
      </w:pPr>
    </w:p>
    <w:p w14:paraId="786F5707" w14:textId="77777777" w:rsidR="006D0F16" w:rsidRPr="006D0F16" w:rsidRDefault="006D0F16" w:rsidP="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20"/>
          <w:szCs w:val="20"/>
        </w:rPr>
      </w:pPr>
      <w:r w:rsidRPr="006D0F16">
        <w:rPr>
          <w:rFonts w:ascii="Times New Roman" w:eastAsia="Times New Roman" w:hAnsi="Times New Roman" w:cs="Times New Roman"/>
          <w:i/>
          <w:iCs/>
          <w:color w:val="408080"/>
          <w:sz w:val="20"/>
          <w:szCs w:val="20"/>
        </w:rPr>
        <w:t>#(df[df['Perceptions of corruption'] &lt; 0.4])[['Country name', 'Perceptions of corruption']]</w:t>
      </w:r>
    </w:p>
    <w:p w14:paraId="626A959C" w14:textId="77777777" w:rsidR="006D0F16" w:rsidRPr="006D0F16" w:rsidRDefault="006D0F16" w:rsidP="006D0F16">
      <w:pPr>
        <w:spacing w:after="0" w:line="240" w:lineRule="auto"/>
        <w:rPr>
          <w:rFonts w:ascii="Times New Roman" w:eastAsia="Times New Roman" w:hAnsi="Times New Roman" w:cs="Times New Roman"/>
          <w:color w:val="000000"/>
          <w:sz w:val="21"/>
          <w:szCs w:val="21"/>
        </w:rPr>
      </w:pPr>
      <w:r w:rsidRPr="006D0F16">
        <w:rPr>
          <w:rFonts w:ascii="Times New Roman" w:eastAsia="Times New Roman" w:hAnsi="Times New Roman" w:cs="Times New Roman"/>
          <w:color w:val="000000"/>
          <w:sz w:val="21"/>
          <w:szCs w:val="21"/>
        </w:rPr>
        <w:t>That's it for EDA for this rather simple tabular dataset.</w:t>
      </w:r>
    </w:p>
    <w:p w14:paraId="44D6B2C7" w14:textId="77777777" w:rsidR="007D704F" w:rsidRPr="006D0F16" w:rsidRDefault="007D704F" w:rsidP="007D704F">
      <w:pPr>
        <w:spacing w:line="480" w:lineRule="auto"/>
        <w:jc w:val="both"/>
        <w:rPr>
          <w:rFonts w:ascii="Times New Roman" w:hAnsi="Times New Roman" w:cs="Times New Roman"/>
          <w:sz w:val="24"/>
          <w:szCs w:val="24"/>
        </w:rPr>
      </w:pPr>
    </w:p>
    <w:p w14:paraId="5F78F022" w14:textId="3A398F7D" w:rsidR="000F1A33" w:rsidRPr="006D0F16" w:rsidRDefault="00A844D9">
      <w:pPr>
        <w:rPr>
          <w:rFonts w:ascii="Times New Roman" w:hAnsi="Times New Roman" w:cs="Times New Roman"/>
          <w:sz w:val="24"/>
          <w:szCs w:val="24"/>
        </w:rPr>
      </w:pPr>
      <w:r w:rsidRPr="006D0F16">
        <w:rPr>
          <w:rFonts w:ascii="Times New Roman" w:hAnsi="Times New Roman" w:cs="Times New Roman"/>
          <w:sz w:val="24"/>
          <w:szCs w:val="24"/>
        </w:rPr>
        <w:t>RESULTS AND DISCUSSION</w:t>
      </w:r>
    </w:p>
    <w:p w14:paraId="7BFD7AB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The goal of this project is to gain a clearer intuition of the relation of distribution of wealth and perception of corruption through visualization. If the Sokoloff-Engerman hypothesis is true, then we would expect to find a correlation (though rigorously testing whether Sokoloff-Engerman hypothesis’s explanation for such a correlation existing is correct is beyond the scope of this project). </w:t>
      </w:r>
    </w:p>
    <w:p w14:paraId="4658F24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The Data Used Here</w:t>
      </w:r>
      <w:hyperlink r:id="rId33" w:anchor="The-Data-Used-Here" w:history="1">
        <w:r w:rsidRPr="006D0F16">
          <w:rPr>
            <w:rFonts w:ascii="Times New Roman" w:hAnsi="Times New Roman" w:cs="Times New Roman"/>
            <w:sz w:val="24"/>
            <w:szCs w:val="24"/>
          </w:rPr>
          <w:t>¶</w:t>
        </w:r>
      </w:hyperlink>
    </w:p>
    <w:p w14:paraId="5D53721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This project uses </w:t>
      </w:r>
      <w:hyperlink r:id="rId34" w:history="1">
        <w:r w:rsidRPr="006D0F16">
          <w:rPr>
            <w:rFonts w:ascii="Times New Roman" w:hAnsi="Times New Roman" w:cs="Times New Roman"/>
            <w:sz w:val="24"/>
            <w:szCs w:val="24"/>
          </w:rPr>
          <w:t>this</w:t>
        </w:r>
      </w:hyperlink>
      <w:r w:rsidRPr="006D0F16">
        <w:rPr>
          <w:rFonts w:ascii="Times New Roman" w:hAnsi="Times New Roman" w:cs="Times New Roman"/>
          <w:sz w:val="24"/>
          <w:szCs w:val="24"/>
        </w:rPr>
        <w:t xml:space="preserve"> data set from Transparency International, and </w:t>
      </w:r>
      <w:hyperlink r:id="rId35" w:history="1">
        <w:r w:rsidRPr="006D0F16">
          <w:rPr>
            <w:rFonts w:ascii="Times New Roman" w:hAnsi="Times New Roman" w:cs="Times New Roman"/>
            <w:sz w:val="24"/>
            <w:szCs w:val="24"/>
          </w:rPr>
          <w:t>this</w:t>
        </w:r>
      </w:hyperlink>
      <w:r w:rsidRPr="006D0F16">
        <w:rPr>
          <w:rFonts w:ascii="Times New Roman" w:hAnsi="Times New Roman" w:cs="Times New Roman"/>
          <w:sz w:val="24"/>
          <w:szCs w:val="24"/>
        </w:rPr>
        <w:t xml:space="preserve"> data set from the World Bank. The former is representative of perceptions of corruption in 2017. The latter contains data about inequality observed over the course of 1974 through 2018.</w:t>
      </w:r>
    </w:p>
    <w:p w14:paraId="654DF16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This notebook was executed on </w:t>
      </w:r>
      <w:hyperlink r:id="rId36" w:history="1">
        <w:r w:rsidRPr="006D0F16">
          <w:rPr>
            <w:rFonts w:ascii="Times New Roman" w:hAnsi="Times New Roman" w:cs="Times New Roman"/>
            <w:sz w:val="24"/>
            <w:szCs w:val="24"/>
          </w:rPr>
          <w:t>kaggle.com</w:t>
        </w:r>
      </w:hyperlink>
      <w:r w:rsidRPr="006D0F16">
        <w:rPr>
          <w:rFonts w:ascii="Times New Roman" w:hAnsi="Times New Roman" w:cs="Times New Roman"/>
          <w:sz w:val="24"/>
          <w:szCs w:val="24"/>
        </w:rPr>
        <w:t xml:space="preserve">, and a version of it will be maintained on </w:t>
      </w:r>
      <w:hyperlink r:id="rId37" w:history="1">
        <w:r w:rsidRPr="006D0F16">
          <w:rPr>
            <w:rFonts w:ascii="Times New Roman" w:hAnsi="Times New Roman" w:cs="Times New Roman"/>
            <w:sz w:val="24"/>
            <w:szCs w:val="24"/>
          </w:rPr>
          <w:t>github</w:t>
        </w:r>
      </w:hyperlink>
    </w:p>
    <w:p w14:paraId="7A336DC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 Defaults</w:t>
      </w:r>
      <w:hyperlink r:id="rId38" w:anchor="Kaggle-Defaults" w:history="1">
        <w:r w:rsidRPr="006D0F16">
          <w:rPr>
            <w:rFonts w:ascii="Times New Roman" w:hAnsi="Times New Roman" w:cs="Times New Roman"/>
            <w:sz w:val="24"/>
            <w:szCs w:val="24"/>
          </w:rPr>
          <w:t>¶</w:t>
        </w:r>
      </w:hyperlink>
    </w:p>
    <w:p w14:paraId="2206AE2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[271]:</w:t>
      </w:r>
    </w:p>
    <w:p w14:paraId="7553DF9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This Python 3 environment comes with many helpful analytics libraries installed</w:t>
      </w:r>
    </w:p>
    <w:p w14:paraId="2DB674E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It is defined by the kaggle/python docker image: https://github.com/kaggle/docker-python</w:t>
      </w:r>
    </w:p>
    <w:p w14:paraId="4BAEDCD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For example, here's several helpful packages to load in </w:t>
      </w:r>
    </w:p>
    <w:p w14:paraId="0E5AFCAD" w14:textId="77777777" w:rsidR="008B787E" w:rsidRPr="006D0F16" w:rsidRDefault="008B787E" w:rsidP="008B787E">
      <w:pPr>
        <w:rPr>
          <w:rFonts w:ascii="Times New Roman" w:hAnsi="Times New Roman" w:cs="Times New Roman"/>
          <w:sz w:val="24"/>
          <w:szCs w:val="24"/>
        </w:rPr>
      </w:pPr>
    </w:p>
    <w:p w14:paraId="539C20C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import numpy as np # linear algebra</w:t>
      </w:r>
    </w:p>
    <w:p w14:paraId="27A291B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import pandas as pd # data processing, CSV file I/O (e.g. pd.read_csv)</w:t>
      </w:r>
    </w:p>
    <w:p w14:paraId="22BDEDE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import matplotlib.pyplot as plt</w:t>
      </w:r>
    </w:p>
    <w:p w14:paraId="6B5BB1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%matplotlib inline</w:t>
      </w:r>
    </w:p>
    <w:p w14:paraId="37C854A3" w14:textId="77777777" w:rsidR="008B787E" w:rsidRPr="006D0F16" w:rsidRDefault="008B787E" w:rsidP="008B787E">
      <w:pPr>
        <w:rPr>
          <w:rFonts w:ascii="Times New Roman" w:hAnsi="Times New Roman" w:cs="Times New Roman"/>
          <w:sz w:val="24"/>
          <w:szCs w:val="24"/>
        </w:rPr>
      </w:pPr>
    </w:p>
    <w:p w14:paraId="1B63B255" w14:textId="77777777" w:rsidR="008B787E" w:rsidRPr="006D0F16" w:rsidRDefault="008B787E" w:rsidP="008B787E">
      <w:pPr>
        <w:rPr>
          <w:rFonts w:ascii="Times New Roman" w:hAnsi="Times New Roman" w:cs="Times New Roman"/>
          <w:sz w:val="24"/>
          <w:szCs w:val="24"/>
        </w:rPr>
      </w:pPr>
    </w:p>
    <w:p w14:paraId="5ABD146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Input data files are available in the "../input/" directory.</w:t>
      </w:r>
    </w:p>
    <w:p w14:paraId="22C5D0F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For example, running this (by clicking run or pressing Shift+Enter) will list all files under the input directory</w:t>
      </w:r>
    </w:p>
    <w:p w14:paraId="19EDBFF7" w14:textId="77777777" w:rsidR="008B787E" w:rsidRPr="006D0F16" w:rsidRDefault="008B787E" w:rsidP="008B787E">
      <w:pPr>
        <w:rPr>
          <w:rFonts w:ascii="Times New Roman" w:hAnsi="Times New Roman" w:cs="Times New Roman"/>
          <w:sz w:val="24"/>
          <w:szCs w:val="24"/>
        </w:rPr>
      </w:pPr>
    </w:p>
    <w:p w14:paraId="50EA175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import os</w:t>
      </w:r>
    </w:p>
    <w:p w14:paraId="3F8EF9D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for dirname, _, filenames in os.walk('/kaggle/input'):</w:t>
      </w:r>
    </w:p>
    <w:p w14:paraId="6B1389A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for filename in filenames:</w:t>
      </w:r>
    </w:p>
    <w:p w14:paraId="67943EE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print(os.path.join(dirname, filename))</w:t>
      </w:r>
    </w:p>
    <w:p w14:paraId="3D3F0F19" w14:textId="77777777" w:rsidR="008B787E" w:rsidRPr="006D0F16" w:rsidRDefault="008B787E" w:rsidP="008B787E">
      <w:pPr>
        <w:rPr>
          <w:rFonts w:ascii="Times New Roman" w:hAnsi="Times New Roman" w:cs="Times New Roman"/>
          <w:sz w:val="24"/>
          <w:szCs w:val="24"/>
        </w:rPr>
      </w:pPr>
    </w:p>
    <w:p w14:paraId="3732F55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Any results you write to the current directory are saved as output.</w:t>
      </w:r>
    </w:p>
    <w:p w14:paraId="38FBF55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/kaggle/input/corruption-index/index.csv</w:t>
      </w:r>
    </w:p>
    <w:p w14:paraId="34FFA41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/kaggle/input/corruption-index/history.csv</w:t>
      </w:r>
    </w:p>
    <w:p w14:paraId="4E468A2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/kaggle/input/poverty-and-equity-database/povstats-excel-zip-826-kb-/PovStatsEXCEL.xlsx</w:t>
      </w:r>
    </w:p>
    <w:p w14:paraId="032FC44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/kaggle/input/poverty-and-equity-database/povstats-csv-zip-242-kb-/PovStatsCountry.csv</w:t>
      </w:r>
    </w:p>
    <w:p w14:paraId="5A8AA3A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/kaggle/input/poverty-and-equity-database/povstats-csv-zip-242-kb-/PovStatsFootNote.csv</w:t>
      </w:r>
    </w:p>
    <w:p w14:paraId="13B503C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/kaggle/input/poverty-and-equity-database/povstats-csv-zip-242-kb-/PovStatsCountry-Series.csv</w:t>
      </w:r>
    </w:p>
    <w:p w14:paraId="225FC0E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/kaggle/input/poverty-and-equity-database/povstats-csv-zip-242-kb-/PovStatsSeries.csv</w:t>
      </w:r>
    </w:p>
    <w:p w14:paraId="4E78AAF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/kaggle/input/poverty-and-equity-database/povstats-csv-zip-242-kb-/PovStatsData.csv</w:t>
      </w:r>
    </w:p>
    <w:p w14:paraId="0644D84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The Transparency International data on corruption</w:t>
      </w:r>
      <w:hyperlink r:id="rId39" w:anchor="The-Transparency-International-data-on-corruption" w:history="1">
        <w:r w:rsidRPr="006D0F16">
          <w:rPr>
            <w:rFonts w:ascii="Times New Roman" w:hAnsi="Times New Roman" w:cs="Times New Roman"/>
            <w:sz w:val="24"/>
            <w:szCs w:val="24"/>
          </w:rPr>
          <w:t>¶</w:t>
        </w:r>
      </w:hyperlink>
    </w:p>
    <w:p w14:paraId="1A28BA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This dataset requires very little cleaning. It contains one of the variables of interest (as well as information on measurement error) as well as country codes that can be used for data frame merges. We will do an initial bar-graph visualization of it in order to do an initial intituition check.</w:t>
      </w:r>
    </w:p>
    <w:p w14:paraId="2775BA3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[272]:</w:t>
      </w:r>
    </w:p>
    <w:p w14:paraId="6A76C7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corruption_file = "/kaggle/input/corruption-index/index.csv"</w:t>
      </w:r>
    </w:p>
    <w:p w14:paraId="69D401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df_corruption_index = pd.read_csv(corruption_file)</w:t>
      </w:r>
    </w:p>
    <w:p w14:paraId="055287C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df_corruption_index = df_corruption_index.iloc[:,:8]</w:t>
      </w:r>
    </w:p>
    <w:p w14:paraId="4A2E820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df_corruption_index.head()</w:t>
      </w:r>
    </w:p>
    <w:p w14:paraId="75401A7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Out[272]: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
        <w:gridCol w:w="610"/>
        <w:gridCol w:w="1190"/>
        <w:gridCol w:w="917"/>
        <w:gridCol w:w="1059"/>
        <w:gridCol w:w="1604"/>
        <w:gridCol w:w="984"/>
        <w:gridCol w:w="1425"/>
        <w:gridCol w:w="1420"/>
      </w:tblGrid>
      <w:tr w:rsidR="008B787E" w:rsidRPr="006D0F16" w14:paraId="4124A7D8"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453196"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8C0AD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CPI Rank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89325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5D62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9B0D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Region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55292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Corruption Perceptions Index (CPI)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1975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Standard Error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0D9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Lower Confidence Interval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A6054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Upper Confidence Interval</w:t>
            </w:r>
          </w:p>
        </w:tc>
      </w:tr>
      <w:tr w:rsidR="008B787E" w:rsidRPr="006D0F16" w14:paraId="4D1E8EB7"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47CE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C6237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4AF1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1BFBB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NZL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94B31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Asia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A631E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D50A2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3BD5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B42C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94</w:t>
            </w:r>
          </w:p>
        </w:tc>
      </w:tr>
      <w:tr w:rsidR="008B787E" w:rsidRPr="006D0F16" w14:paraId="0C2E1371"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855ECB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678B2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51A95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Denmark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D935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DNK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EA697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and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DC61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984DD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EE501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82BA3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94</w:t>
            </w:r>
          </w:p>
        </w:tc>
      </w:tr>
      <w:tr w:rsidR="008B787E" w:rsidRPr="006D0F16" w14:paraId="461A7CB8"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EAC928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7DC23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8FD5B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Finland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07FB9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4ADB3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and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C7C7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4738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612D4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11E21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92</w:t>
            </w:r>
          </w:p>
        </w:tc>
      </w:tr>
      <w:tr w:rsidR="008B787E" w:rsidRPr="006D0F16" w14:paraId="3033184F"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12F70D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07D0D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E312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Sweden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53753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C524F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and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28400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2CD84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73160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2107C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90</w:t>
            </w:r>
          </w:p>
        </w:tc>
      </w:tr>
      <w:tr w:rsidR="008B787E" w:rsidRPr="006D0F16" w14:paraId="10C44246"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338541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FE8B1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2B971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4F8E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CHE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2B81A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and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18BB4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D6738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1.57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1BEEB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A1E46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89</w:t>
            </w:r>
          </w:p>
        </w:tc>
      </w:tr>
    </w:tbl>
    <w:p w14:paraId="542F3E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[273]:</w:t>
      </w:r>
    </w:p>
    <w:p w14:paraId="338795A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Used documentation from https://stackabuse.com/python-data-visualization-with-matplotlib/ to </w:t>
      </w:r>
    </w:p>
    <w:p w14:paraId="7386220E" w14:textId="77777777" w:rsidR="008B787E" w:rsidRPr="006D0F16" w:rsidRDefault="008B787E" w:rsidP="008B787E">
      <w:pPr>
        <w:rPr>
          <w:rFonts w:ascii="Times New Roman" w:hAnsi="Times New Roman" w:cs="Times New Roman"/>
          <w:sz w:val="24"/>
          <w:szCs w:val="24"/>
        </w:rPr>
      </w:pPr>
    </w:p>
    <w:p w14:paraId="7BD557D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#resize the figure so we can see all the countries listed in a large horizontal bar graph</w:t>
      </w:r>
    </w:p>
    <w:p w14:paraId="42989E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fig_size = plt.rcParams["figure.figsize"]</w:t>
      </w:r>
    </w:p>
    <w:p w14:paraId="74172FE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fig_size[0] = 20</w:t>
      </w:r>
    </w:p>
    <w:p w14:paraId="3896EB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fig_size[1] = 40</w:t>
      </w:r>
    </w:p>
    <w:p w14:paraId="10D9052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plt.rcParams["figure.figsize"] = fig_size</w:t>
      </w:r>
    </w:p>
    <w:p w14:paraId="70A78853" w14:textId="77777777" w:rsidR="008B787E" w:rsidRPr="006D0F16" w:rsidRDefault="008B787E" w:rsidP="008B787E">
      <w:pPr>
        <w:rPr>
          <w:rFonts w:ascii="Times New Roman" w:hAnsi="Times New Roman" w:cs="Times New Roman"/>
          <w:sz w:val="24"/>
          <w:szCs w:val="24"/>
        </w:rPr>
      </w:pPr>
    </w:p>
    <w:p w14:paraId="6625CC3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#show bar graph</w:t>
      </w:r>
    </w:p>
    <w:p w14:paraId="531841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ax_corruption_bar_graph = df_corruption_index.plot(x = "Country", y = "Corruption Perceptions Index (CPI)", kind = 'barh')</w:t>
      </w:r>
    </w:p>
    <w:p w14:paraId="649F78E8" w14:textId="41DC8B50"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noProof/>
          <w:sz w:val="24"/>
          <w:szCs w:val="24"/>
        </w:rPr>
        <w:drawing>
          <wp:inline distT="0" distB="0" distL="0" distR="0" wp14:anchorId="606765A6" wp14:editId="0440B7EC">
            <wp:extent cx="4937760" cy="8229600"/>
            <wp:effectExtent l="0" t="0" r="0" b="0"/>
            <wp:docPr id="4" name="Picture 4" descr="C:\Users\User\AppData\Local\Microsoft\Windows\INetCache\Content.MSO\B2F1D2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2F1D204.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37760" cy="8229600"/>
                    </a:xfrm>
                    <a:prstGeom prst="rect">
                      <a:avLst/>
                    </a:prstGeom>
                    <a:noFill/>
                    <a:ln>
                      <a:noFill/>
                    </a:ln>
                  </pic:spPr>
                </pic:pic>
              </a:graphicData>
            </a:graphic>
          </wp:inline>
        </w:drawing>
      </w:r>
    </w:p>
    <w:p w14:paraId="54EE366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Gut check</w:t>
      </w:r>
      <w:hyperlink r:id="rId41" w:anchor="Gut-check" w:history="1">
        <w:r w:rsidRPr="006D0F16">
          <w:rPr>
            <w:rFonts w:ascii="Times New Roman" w:hAnsi="Times New Roman" w:cs="Times New Roman"/>
            <w:sz w:val="24"/>
            <w:szCs w:val="24"/>
          </w:rPr>
          <w:t>¶</w:t>
        </w:r>
      </w:hyperlink>
    </w:p>
    <w:p w14:paraId="51AA946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The data does not look surprising. Countries that have a reputation as developing countries score poorly, whereas countries that have a reputation as wealthy, developed liberal democracies score highly.</w:t>
      </w:r>
    </w:p>
    <w:p w14:paraId="180C95C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This bar graph helps us get an intuitive feel for what CPI as a variable looks like. It varies from 0 to 100, 0 representing being perceived as most corrupt, 100 being least corrupt (that is, it runs on the "high score = good" intuition). It also serves as a guide, as the CPI varies numerically, which countries that numerical variation actually corresponds to.</w:t>
      </w:r>
    </w:p>
    <w:p w14:paraId="35DAC30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[274]:</w:t>
      </w:r>
    </w:p>
    <w:p w14:paraId="2478547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Return the figure size to something more managable for future plotting</w:t>
      </w:r>
    </w:p>
    <w:p w14:paraId="374DDF5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fig_size = plt.rcParams["figure.figsize"]</w:t>
      </w:r>
    </w:p>
    <w:p w14:paraId="417D81E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fig_size[0] = 12</w:t>
      </w:r>
    </w:p>
    <w:p w14:paraId="06ECE2A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fig_size[1] = 10</w:t>
      </w:r>
    </w:p>
    <w:p w14:paraId="48BF8D1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plt.rcParams["figure.figsize"] = fig_size</w:t>
      </w:r>
    </w:p>
    <w:p w14:paraId="77955B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The World Bank's data set</w:t>
      </w:r>
      <w:hyperlink r:id="rId42" w:anchor="The-World-Bank's-data-set" w:history="1">
        <w:r w:rsidRPr="006D0F16">
          <w:rPr>
            <w:rFonts w:ascii="Times New Roman" w:hAnsi="Times New Roman" w:cs="Times New Roman"/>
            <w:sz w:val="24"/>
            <w:szCs w:val="24"/>
          </w:rPr>
          <w:t>¶</w:t>
        </w:r>
      </w:hyperlink>
    </w:p>
    <w:p w14:paraId="37EC4E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The World Bank's dataset records various economic indicators for multiple regions and countries, with observations recorded by year. However, an observation does not exist for every indicator for every country. Furthermore, we are not necessarily interested in all the indicators in this data set. Because we are interested in seeing the relationship between corruption and inequality, we are most interested in their estimates of countries' Gini index, which is the standard measure of economic inequality. We shall therefore need to slice and clean the data frame.</w:t>
      </w:r>
    </w:p>
    <w:p w14:paraId="7F8F48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[275]:</w:t>
      </w:r>
    </w:p>
    <w:p w14:paraId="36D0B9F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poverty_stats_series_file = "/kaggle/input/poverty-and-equity-database/povstats-csv-zip-242-kb-/PovStatsSeries.csv"</w:t>
      </w:r>
    </w:p>
    <w:p w14:paraId="007B2DD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poverty_stats_country_file = "/kaggle/input/poverty-and-equity-database/povstats-csv-zip-242-kb-/PovStatsCountry.csv"</w:t>
      </w:r>
    </w:p>
    <w:p w14:paraId="109A8DA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poverty_stats_country_series_file = "/kaggle/input/poverty-and-equity-database/povstats-csv-zip-242-kb-/PovStatsCountry-Series.csv"</w:t>
      </w:r>
    </w:p>
    <w:p w14:paraId="14387BB6" w14:textId="77777777" w:rsidR="008B787E" w:rsidRPr="006D0F16" w:rsidRDefault="008B787E" w:rsidP="008B787E">
      <w:pPr>
        <w:rPr>
          <w:rFonts w:ascii="Times New Roman" w:hAnsi="Times New Roman" w:cs="Times New Roman"/>
          <w:sz w:val="24"/>
          <w:szCs w:val="24"/>
        </w:rPr>
      </w:pPr>
    </w:p>
    <w:p w14:paraId="55EEBDC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poverty_stats_data_file = "/kaggle/input/poverty-and-equity-database/povstats-csv-zip-242-kb-/PovStatsData.csv"</w:t>
      </w:r>
    </w:p>
    <w:p w14:paraId="42F2AC5B" w14:textId="77777777" w:rsidR="008B787E" w:rsidRPr="006D0F16" w:rsidRDefault="008B787E" w:rsidP="008B787E">
      <w:pPr>
        <w:rPr>
          <w:rFonts w:ascii="Times New Roman" w:hAnsi="Times New Roman" w:cs="Times New Roman"/>
          <w:sz w:val="24"/>
          <w:szCs w:val="24"/>
        </w:rPr>
      </w:pPr>
    </w:p>
    <w:p w14:paraId="72CAFE5D" w14:textId="77777777" w:rsidR="008B787E" w:rsidRPr="006D0F16" w:rsidRDefault="008B787E" w:rsidP="008B787E">
      <w:pPr>
        <w:rPr>
          <w:rFonts w:ascii="Times New Roman" w:hAnsi="Times New Roman" w:cs="Times New Roman"/>
          <w:sz w:val="24"/>
          <w:szCs w:val="24"/>
        </w:rPr>
      </w:pPr>
    </w:p>
    <w:p w14:paraId="708D37C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 = pd.read_csv(poverty_stats_data_file)</w:t>
      </w:r>
    </w:p>
    <w:p w14:paraId="74A1F98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
        <w:gridCol w:w="567"/>
        <w:gridCol w:w="391"/>
        <w:gridCol w:w="744"/>
        <w:gridCol w:w="1108"/>
        <w:gridCol w:w="391"/>
        <w:gridCol w:w="391"/>
        <w:gridCol w:w="391"/>
        <w:gridCol w:w="391"/>
        <w:gridCol w:w="391"/>
        <w:gridCol w:w="391"/>
        <w:gridCol w:w="164"/>
        <w:gridCol w:w="391"/>
        <w:gridCol w:w="391"/>
        <w:gridCol w:w="391"/>
        <w:gridCol w:w="391"/>
        <w:gridCol w:w="391"/>
        <w:gridCol w:w="391"/>
        <w:gridCol w:w="391"/>
        <w:gridCol w:w="391"/>
        <w:gridCol w:w="391"/>
        <w:gridCol w:w="391"/>
      </w:tblGrid>
      <w:tr w:rsidR="008B787E" w:rsidRPr="006D0F16" w14:paraId="28222A52"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210ABC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9AF9B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6B98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C96C8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56A16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7A1B1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F4B0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9E32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06DB8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200DB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BB69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DC266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BB28A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1418B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05E4B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2473C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7AB30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3A2B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F5E14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D1483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CC993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1E72A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bl>
    <w:p w14:paraId="41BE63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 rows × 50 columns</w:t>
      </w:r>
    </w:p>
    <w:p w14:paraId="400006A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[276]:</w:t>
      </w:r>
    </w:p>
    <w:p w14:paraId="5C0C0A3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df_indexed = df.set_index(["Country Code", "Indicator Code"])</w:t>
      </w:r>
    </w:p>
    <w:p w14:paraId="54F18A4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df_indexed</w:t>
      </w:r>
    </w:p>
    <w:p w14:paraId="5152572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Out[276]:</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2"/>
        <w:gridCol w:w="1208"/>
        <w:gridCol w:w="669"/>
        <w:gridCol w:w="720"/>
        <w:gridCol w:w="321"/>
        <w:gridCol w:w="321"/>
        <w:gridCol w:w="321"/>
        <w:gridCol w:w="321"/>
        <w:gridCol w:w="320"/>
        <w:gridCol w:w="320"/>
        <w:gridCol w:w="320"/>
        <w:gridCol w:w="320"/>
        <w:gridCol w:w="130"/>
        <w:gridCol w:w="320"/>
        <w:gridCol w:w="320"/>
        <w:gridCol w:w="320"/>
        <w:gridCol w:w="320"/>
        <w:gridCol w:w="320"/>
        <w:gridCol w:w="320"/>
        <w:gridCol w:w="320"/>
        <w:gridCol w:w="320"/>
        <w:gridCol w:w="320"/>
        <w:gridCol w:w="651"/>
      </w:tblGrid>
      <w:tr w:rsidR="008B787E" w:rsidRPr="006D0F16" w14:paraId="5DDC5031"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73894"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7280CC"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C3F5B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B54A2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E9FB7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6069B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C4133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21928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FFEAD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E0F5C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4090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FC44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1981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EDE5E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99E7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65FF0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F4631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89424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C0024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24DE0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67544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19843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F2C27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1C4DA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Unnamed: 49</w:t>
            </w:r>
          </w:p>
        </w:tc>
      </w:tr>
      <w:tr w:rsidR="008B787E" w:rsidRPr="006D0F16" w14:paraId="539C4991"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FD550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B480C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BC4C53"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C8C852"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B9C62A"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F3DA9A"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161943"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D41EF2"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B3EA34"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2CA0E3"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24EFB1"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0C4139"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2F2570"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BC0BBB"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1B012A"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08883E"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5F8026"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C4128A"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07FEB7"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C3905E"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86307B"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FE995B"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4DF427" w14:textId="77777777" w:rsidR="008B787E" w:rsidRPr="006D0F16" w:rsidRDefault="008B787E" w:rsidP="008B787E">
            <w:pPr>
              <w:rPr>
                <w:rFonts w:ascii="Times New Roman" w:hAnsi="Times New Roman" w:cs="Times New Roman"/>
                <w:sz w:val="24"/>
                <w:szCs w:val="24"/>
              </w:rPr>
            </w:pPr>
          </w:p>
        </w:tc>
      </w:tr>
      <w:tr w:rsidR="008B787E" w:rsidRPr="006D0F16" w14:paraId="7C53B221" w14:textId="77777777" w:rsidTr="008B787E">
        <w:tc>
          <w:tcPr>
            <w:tcW w:w="0" w:type="auto"/>
            <w:vMerge w:val="restar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DBF31D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AE8E49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SI.SPR.PC40.ZG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9677F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85AD1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Annualized growth in per capita real survey 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4DAA7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9154B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6D021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F6435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82144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51DAE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48100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9BF89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9DACF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00C12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FF4E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7D54E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2ECF0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C9005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1F818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B98D3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6B10A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6BC8A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FDF95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6FB26EF4" w14:textId="77777777" w:rsidTr="008B787E">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31E5A449"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1DC47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SI.SPR.PT10.ZG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2E86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8AD05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Annualized growth in per capita real survey 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67B5C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B49BA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C36C9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2AD04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84F65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EAE53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68034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52E9F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6E93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8DFB8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F789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6B0E3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0E359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29DBB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DF8FE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9FFA7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57880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98F1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C3417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3553085A" w14:textId="77777777" w:rsidTr="008B787E">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2B577DDA"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683EDB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SI.SPR.PT60.ZG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44217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C46F6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Annualized growth in per capita real survey 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F1A8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EBE5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D2E3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76968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78C77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8878E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92B53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FF36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687A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2D653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8FC81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FCED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1E265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B1E10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1281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10B1F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87B3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01422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53C90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4347792F" w14:textId="77777777" w:rsidTr="008B787E">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4D742835"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C3745F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SI.SPR.PCAP.ZG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84880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631FE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Annualized growth in per capita real survey 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CCA78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43DD7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947FB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F3722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6E4B1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4433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66AD2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0D57B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EB05E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4F094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229FE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5D884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3104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D5060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55334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9C0F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1E52C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5A450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17FCB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25956C3A" w14:textId="77777777" w:rsidTr="008B787E">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2800E574"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56F63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531A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368C6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B4EB9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BDCA3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0407E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F49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AD7D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B86C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39086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04855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7BB18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570D0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9B456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1FF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77442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7DA4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F798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56981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15BF6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5C1DA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EB07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4A203BA1"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065C34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B02B08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3AE43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51DC2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77E3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72571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83388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1CC84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3CCDF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B786E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C0236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1A7F6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95941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5F06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92FBB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D09BD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F8401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BF347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4C234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F22C3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980B0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EB265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29BC0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r>
      <w:tr w:rsidR="008B787E" w:rsidRPr="006D0F16" w14:paraId="46CD4CEF" w14:textId="77777777" w:rsidTr="007D704F">
        <w:tc>
          <w:tcPr>
            <w:tcW w:w="0" w:type="auto"/>
            <w:vMerge w:val="restar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519C6176" w14:textId="365B320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7753BAC3" w14:textId="44F99879"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230D54E" w14:textId="791F6884"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67404F4" w14:textId="15E7CFE6"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BEEC288" w14:textId="1A10E9D8"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1A9B699" w14:textId="571D4C9C"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6CEC13B" w14:textId="56174E22"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4D7D060" w14:textId="21D7279C"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661ACF3" w14:textId="7BA27108"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C3490FC" w14:textId="39EAB159"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7AB01EB" w14:textId="54ED97F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6755D47" w14:textId="50A7EAF5"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F883C84" w14:textId="408BDCF1"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88677FC" w14:textId="087D0DEC"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9B5C4D5" w14:textId="2ABBFA46"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D4CE163" w14:textId="0637EE41"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96F9424" w14:textId="5EEEB238"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893089E" w14:textId="2851A333"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BBE3938" w14:textId="167F2F98"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BA5C614" w14:textId="2FC793D5"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1ACB19A" w14:textId="02BD35DA"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9262D9A" w14:textId="5DA7A04B"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8B01973" w14:textId="0267A813" w:rsidR="008B787E" w:rsidRPr="006D0F16" w:rsidRDefault="008B787E" w:rsidP="008B787E">
            <w:pPr>
              <w:rPr>
                <w:rFonts w:ascii="Times New Roman" w:hAnsi="Times New Roman" w:cs="Times New Roman"/>
                <w:sz w:val="24"/>
                <w:szCs w:val="24"/>
              </w:rPr>
            </w:pPr>
          </w:p>
        </w:tc>
      </w:tr>
      <w:tr w:rsidR="008B787E" w:rsidRPr="006D0F16" w14:paraId="14275F4D" w14:textId="77777777" w:rsidTr="007D704F">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4D0D45D7"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113D1ADB" w14:textId="0C2CCCD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03BFD8D" w14:textId="450FDA0C"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87AFAB1" w14:textId="41967B95"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0F02481" w14:textId="11CEB22F"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7B5384B" w14:textId="3536C92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E3D370A" w14:textId="56988BC4"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D755167" w14:textId="17CE0B69"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8C09CEF" w14:textId="27B64DA9"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0513F5C" w14:textId="14EEC989"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7F891A6" w14:textId="4DE63E3F"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5F8765A" w14:textId="731A2ABB"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7E14DDC" w14:textId="731476B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974D1CD" w14:textId="40B8229B"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1A1A05C" w14:textId="0C8AB7C1"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09198B5" w14:textId="0633CEA1"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C9BFC77" w14:textId="75EFA903"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7316196" w14:textId="36304C66"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C797C59" w14:textId="7C85DB05"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BA45FC3" w14:textId="30425A1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BFA9860" w14:textId="71A05DFB"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7B4813A" w14:textId="2288B54F"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2CE6C8F" w14:textId="019093F4" w:rsidR="008B787E" w:rsidRPr="006D0F16" w:rsidRDefault="008B787E" w:rsidP="008B787E">
            <w:pPr>
              <w:rPr>
                <w:rFonts w:ascii="Times New Roman" w:hAnsi="Times New Roman" w:cs="Times New Roman"/>
                <w:sz w:val="24"/>
                <w:szCs w:val="24"/>
              </w:rPr>
            </w:pPr>
          </w:p>
        </w:tc>
      </w:tr>
      <w:tr w:rsidR="008B787E" w:rsidRPr="006D0F16" w14:paraId="23BED537" w14:textId="77777777" w:rsidTr="008B787E">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457FCD09"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2E9B7B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SI.POV.URGP.NC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3A0BCC" w14:textId="4C3F3319"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E377E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Urban poverty gap at national poverty lines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7C07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3B7B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075D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97EEE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B5A2C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32C4B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B0CC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905A4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E4039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9F7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4B555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16828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9AB2F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D158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4FF44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9E4E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F983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6E1F3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B12AA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5F6C0F12" w14:textId="77777777" w:rsidTr="008B787E">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6B065274"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C9624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SI.POV.URHC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F6ABE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Zimbabwe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2CFFB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Urban poverty headcount ratio at national pove...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5A66D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29419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C7249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D4693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D41B3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2529C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C1A45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A9C0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CFE2F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435A0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E183C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893CD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EFE2E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0160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BAC6A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644EB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2C65A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4365F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AABE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10B61496" w14:textId="77777777" w:rsidTr="008B787E">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4F8B187A"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636F2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SI.POV.URHC.NC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053E6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Zimbabwe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37F46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Urban poverty headcount ratio at national pove...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A8A88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552B7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713C7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29589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38EEB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2A324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D895A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F308A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9FE3B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EF65F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271B5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504FB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0DFB8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77A67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3ADC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2D0B6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1C69D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15C9C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EBB61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bl>
    <w:p w14:paraId="34406BD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8140 rows × 48 columns</w:t>
      </w:r>
    </w:p>
    <w:p w14:paraId="2675535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[277]:</w:t>
      </w:r>
    </w:p>
    <w:p w14:paraId="7E0C358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 = df.groupby("Indicator Code")</w:t>
      </w:r>
    </w:p>
    <w:p w14:paraId="356F84D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 = df_grouped.get_group("SI.POV.GINI")</w:t>
      </w:r>
    </w:p>
    <w:p w14:paraId="1247261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 = df_grouped.set_index(["Country Code"])</w:t>
      </w:r>
    </w:p>
    <w:p w14:paraId="4E8BE90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w:t>
      </w:r>
    </w:p>
    <w:p w14:paraId="6876F0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Out[277]:</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7"/>
        <w:gridCol w:w="735"/>
        <w:gridCol w:w="631"/>
        <w:gridCol w:w="939"/>
        <w:gridCol w:w="351"/>
        <w:gridCol w:w="351"/>
        <w:gridCol w:w="351"/>
        <w:gridCol w:w="351"/>
        <w:gridCol w:w="351"/>
        <w:gridCol w:w="351"/>
        <w:gridCol w:w="351"/>
        <w:gridCol w:w="141"/>
        <w:gridCol w:w="351"/>
        <w:gridCol w:w="351"/>
        <w:gridCol w:w="351"/>
        <w:gridCol w:w="351"/>
        <w:gridCol w:w="351"/>
        <w:gridCol w:w="351"/>
        <w:gridCol w:w="351"/>
        <w:gridCol w:w="351"/>
        <w:gridCol w:w="351"/>
        <w:gridCol w:w="715"/>
      </w:tblGrid>
      <w:tr w:rsidR="008B787E" w:rsidRPr="006D0F16" w14:paraId="1CE9E1B8"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F84B76"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73C4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4E419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376F5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B8020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3285B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404F5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2F92B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1D656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C80D3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AFC6E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6F6B0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69F25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82C4A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C00F3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14A0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51A71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84789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134B7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43E64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E72DC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D322C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Unnamed: 49</w:t>
            </w:r>
          </w:p>
        </w:tc>
      </w:tr>
      <w:tr w:rsidR="008B787E" w:rsidRPr="006D0F16" w14:paraId="7E141845"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8516F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CE5094"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F6119D"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0E7153"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1E6D52"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54B969"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9A3B8"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EABAFC"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143A2D"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08A804"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2268DB"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1D9DBC"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8F8A8"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A82A2E"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672F27"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88E288"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673C71"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86AE5D"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DC1487"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0C6AB6"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66C8FE"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39A24C" w14:textId="77777777" w:rsidR="008B787E" w:rsidRPr="006D0F16" w:rsidRDefault="008B787E" w:rsidP="008B787E">
            <w:pPr>
              <w:rPr>
                <w:rFonts w:ascii="Times New Roman" w:hAnsi="Times New Roman" w:cs="Times New Roman"/>
                <w:sz w:val="24"/>
                <w:szCs w:val="24"/>
              </w:rPr>
            </w:pPr>
          </w:p>
        </w:tc>
      </w:tr>
      <w:tr w:rsidR="008B787E" w:rsidRPr="006D0F16" w14:paraId="4095D922"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3F4070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BE6A0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F6DA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3A638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094EA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1ADB8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6547E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842BA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C85F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CCAE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FF9AF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E7BF6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A7BB6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CDFD9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87790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39F6B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BA1AF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A9BC8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B1E9A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5E3D8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6B604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593D6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447C634A"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FB7CE1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ECS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69E89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&amp;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0C2D4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323A3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F00AA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D564C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875A3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9DC86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1ED78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3E953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EFCDB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B340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D1188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A5EA9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25D25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03168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83A7A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C3D2D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7C50C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33D7D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ECC6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7B691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5E36BA13"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2F9DAF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FCS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52CBD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Fragile and conflict affected situations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63C0B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E507D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69C6E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FF531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22AF4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AA490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C0410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8C495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E682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2CE1F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E5143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45AC9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FB0D8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4394E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B3D14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70AAE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59EBA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1A62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3F18A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A0AD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46C1C56B"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48D599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HIC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B21AB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High income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B8C9A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1D1BC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BEA04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1732C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0419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6412F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391E9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5881C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772B6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C8B0C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33DD5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BF8BC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613E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AAC14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C6ABD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BA730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DAAD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3C142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DCEE2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AA63C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0242C53F"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2BF7FB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92CA1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IDA countries classified as fragile situations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5FF34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04CE9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769B5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318D8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0F4DE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2BA8D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F96D3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DEBAE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B5226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5DE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69863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4F0F1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031C7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6871D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E38F0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F2140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F6EAE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9F10D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54D4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6643C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03306649"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695ABD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EE72E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BA2AC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081C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4BEF3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24253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B540F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8B341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59BB0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680A1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58612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933F7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F6006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7A89A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FE6B8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711BC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43581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96558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5CBFB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34945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2CCAC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6B9B4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r>
      <w:tr w:rsidR="008B787E" w:rsidRPr="006D0F16" w14:paraId="6243FD7B"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2D0BC2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VNM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D043B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Vietnam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C2E94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7CE15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DD096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BE0BC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D7CCC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D8D50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7221E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8A533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A7FBD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7640C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9EDC1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6D5B9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60249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67D80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D70FA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7F8F3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A546B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35.3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975E6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0D99E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D59F1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1863A5CA"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603B4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CE628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West Bank and Gaza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A722E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F19D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37051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CA2FE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9C526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1267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15AB6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5DE8E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BCFF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A658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AFC10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35.3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8D772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20B07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1EB6E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5B5E2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38251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F4715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C420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6D442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DC8EE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1E621969"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1DBF6B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95D85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Yemen, Rep.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99BBC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C68FC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672C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EDF9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8CB94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AD6F3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90DD0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7B86D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F1D72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D6D6C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FB005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49C8B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A6525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B204C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6F694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2731E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B1FB5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0396F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C3463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6986B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1B6648F8"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4759F7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ZMB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72AB2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Zambia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1C259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DA334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EEBB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A010B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ADE31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ECF1F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0C8FE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F9E5E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F5A1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457F7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37CEF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0CF38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E6D17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FF8DA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E98F4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29F08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57.1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FC65A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D5450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C6440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2CD7F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r w:rsidR="008B787E" w:rsidRPr="006D0F16" w14:paraId="682CD13D"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E0A1F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578563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Zimbabwe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8F500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FDAED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28BAC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92543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B669D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08755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896E1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50E45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538BE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2A272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2C088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4F56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A97B8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F49D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4EA8D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B0D53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EF87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2A42A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4BB80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E03A6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NaN</w:t>
            </w:r>
          </w:p>
        </w:tc>
      </w:tr>
    </w:tbl>
    <w:p w14:paraId="1A63F2D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185 rows × 49 columns</w:t>
      </w:r>
    </w:p>
    <w:p w14:paraId="0769031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Which number is "the" Gini index for our purposes?</w:t>
      </w:r>
      <w:hyperlink r:id="rId43" w:anchor="Which-number-is-&quot;the&quot;-Gini-index-for-our-purposes?" w:history="1">
        <w:r w:rsidRPr="006D0F16">
          <w:rPr>
            <w:rFonts w:ascii="Times New Roman" w:hAnsi="Times New Roman" w:cs="Times New Roman"/>
            <w:sz w:val="24"/>
            <w:szCs w:val="24"/>
          </w:rPr>
          <w:t>¶</w:t>
        </w:r>
      </w:hyperlink>
    </w:p>
    <w:p w14:paraId="62A87E6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 glance at the above data frame shows us that, as much as we would have liked to have a Gini index number for every country in the world at every year, the numbers we actually have correspond to irregular observations over the course of 1974 through to 2018. Further, as time marches on, economic, social, and political forces will be acting to change the level of inequality in any given country. The irregularity of the observations may disguise interesting trends within a country, to take one example, or patterns that represent causal forces acting on many countries at once, to take another example.</w:t>
      </w:r>
    </w:p>
    <w:p w14:paraId="7505B7E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We need some way to summarize these numbers. For the sake of argument, we will assume that there is no systematic biases effecting when a country could be observed for the sake of this data set, meaning the mean of our observations should be a good estimator of the actual mean Gini index for each country over this period.</w:t>
      </w:r>
    </w:p>
    <w:p w14:paraId="776C7F7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While of less intrinsic interest, we also will look at minimum observed Gini indexes and maximum observed Gini indexes. Visualizing these alongside the mean Gini indexes should give a (rough!) intuition of variance.</w:t>
      </w:r>
    </w:p>
    <w:p w14:paraId="1861F52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[278]:</w:t>
      </w:r>
    </w:p>
    <w:p w14:paraId="0107CB8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year_range = range(1974,2019,1)</w:t>
      </w:r>
    </w:p>
    <w:p w14:paraId="2318413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country_codes = df_grouped.index</w:t>
      </w:r>
    </w:p>
    <w:p w14:paraId="748A3A1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minimum_gini_series = pd.Series(index=country_codes, name="Minimum observed GINI index")</w:t>
      </w:r>
    </w:p>
    <w:p w14:paraId="75E34D4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maximum_gini_series = pd.Series(index=country_codes, name="Maximum observed GINI index")</w:t>
      </w:r>
    </w:p>
    <w:p w14:paraId="2C19430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mean_gini_series = pd.Series(index=country_codes, name="Mean observed GINI index")</w:t>
      </w:r>
    </w:p>
    <w:p w14:paraId="602D95C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num_observations_series = pd.Series(index=country_codes, name="Number of estimations of GINI index")</w:t>
      </w:r>
    </w:p>
    <w:p w14:paraId="4FD891AB" w14:textId="77777777" w:rsidR="008B787E" w:rsidRPr="006D0F16" w:rsidRDefault="008B787E" w:rsidP="008B787E">
      <w:pPr>
        <w:rPr>
          <w:rFonts w:ascii="Times New Roman" w:hAnsi="Times New Roman" w:cs="Times New Roman"/>
          <w:sz w:val="24"/>
          <w:szCs w:val="24"/>
        </w:rPr>
      </w:pPr>
    </w:p>
    <w:p w14:paraId="42592FC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for country in country_codes:</w:t>
      </w:r>
    </w:p>
    <w:p w14:paraId="728BADC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w:t>
      </w:r>
    </w:p>
    <w:p w14:paraId="7396911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#will be used to compute mean observed gini</w:t>
      </w:r>
    </w:p>
    <w:p w14:paraId="724A26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successful_gini_observations = 0</w:t>
      </w:r>
    </w:p>
    <w:p w14:paraId="21B03D0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total_gini = 0</w:t>
      </w:r>
    </w:p>
    <w:p w14:paraId="0121CF8C" w14:textId="77777777" w:rsidR="008B787E" w:rsidRPr="006D0F16" w:rsidRDefault="008B787E" w:rsidP="008B787E">
      <w:pPr>
        <w:rPr>
          <w:rFonts w:ascii="Times New Roman" w:hAnsi="Times New Roman" w:cs="Times New Roman"/>
          <w:sz w:val="24"/>
          <w:szCs w:val="24"/>
        </w:rPr>
      </w:pPr>
    </w:p>
    <w:p w14:paraId="0923E27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#conceptually, the Gini index ranges from 0 to 100, these are therefore conceptual extremes of minimum/maximum</w:t>
      </w:r>
    </w:p>
    <w:p w14:paraId="40B38FF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minimum_gini = 100</w:t>
      </w:r>
    </w:p>
    <w:p w14:paraId="43A7374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maximum_gini = 0</w:t>
      </w:r>
    </w:p>
    <w:p w14:paraId="00FFC17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mean_gini = 0</w:t>
      </w:r>
    </w:p>
    <w:p w14:paraId="6EAC8CB9" w14:textId="77777777" w:rsidR="008B787E" w:rsidRPr="006D0F16" w:rsidRDefault="008B787E" w:rsidP="008B787E">
      <w:pPr>
        <w:rPr>
          <w:rFonts w:ascii="Times New Roman" w:hAnsi="Times New Roman" w:cs="Times New Roman"/>
          <w:sz w:val="24"/>
          <w:szCs w:val="24"/>
        </w:rPr>
      </w:pPr>
    </w:p>
    <w:p w14:paraId="6C9F876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w:t>
      </w:r>
    </w:p>
    <w:p w14:paraId="3F1A328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country_series = df_grouped.loc[country]</w:t>
      </w:r>
    </w:p>
    <w:p w14:paraId="6B11B3E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for year in year_range:</w:t>
      </w:r>
    </w:p>
    <w:p w14:paraId="21302BC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gini_this_year = country_series.loc[str(year)]</w:t>
      </w:r>
    </w:p>
    <w:p w14:paraId="500BDF8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if pd.notna(gini_this_year):</w:t>
      </w:r>
    </w:p>
    <w:p w14:paraId="728B62B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successful_gini_observations = successful_gini_observations + 1</w:t>
      </w:r>
    </w:p>
    <w:p w14:paraId="6857A99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total_gini = total_gini + gini_this_year</w:t>
      </w:r>
    </w:p>
    <w:p w14:paraId="061160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if gini_this_year &lt; minimum_gini:</w:t>
      </w:r>
    </w:p>
    <w:p w14:paraId="63A31D7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minimum_gini = gini_this_year</w:t>
      </w:r>
    </w:p>
    <w:p w14:paraId="03AD97B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#print(minimum_gini)</w:t>
      </w:r>
    </w:p>
    <w:p w14:paraId="35A270F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if gini_this_year &gt; maximum_gini:</w:t>
      </w:r>
    </w:p>
    <w:p w14:paraId="33D4AEF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maximum_gini = gini_this_year</w:t>
      </w:r>
    </w:p>
    <w:p w14:paraId="0149F2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#print(maximum_gini)</w:t>
      </w:r>
    </w:p>
    <w:p w14:paraId="0CD6F9B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w:t>
      </w:r>
    </w:p>
    <w:p w14:paraId="2E37C9E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if successful_gini_observations &gt; 0:</w:t>
      </w:r>
    </w:p>
    <w:p w14:paraId="2D48E2F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mean_gini = total_gini / successful_gini_observations</w:t>
      </w:r>
    </w:p>
    <w:p w14:paraId="60380997" w14:textId="77777777" w:rsidR="008B787E" w:rsidRPr="006D0F16" w:rsidRDefault="008B787E" w:rsidP="008B787E">
      <w:pPr>
        <w:rPr>
          <w:rFonts w:ascii="Times New Roman" w:hAnsi="Times New Roman" w:cs="Times New Roman"/>
          <w:sz w:val="24"/>
          <w:szCs w:val="24"/>
        </w:rPr>
      </w:pPr>
    </w:p>
    <w:p w14:paraId="60D4BE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minimum_gini_series.loc[country] = minimum_gini</w:t>
      </w:r>
    </w:p>
    <w:p w14:paraId="5CA1333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maximum_gini_series.loc[country] = maximum_gini</w:t>
      </w:r>
    </w:p>
    <w:p w14:paraId="2F37EA2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mean_gini_series.loc[country] = mean_gini</w:t>
      </w:r>
    </w:p>
    <w:p w14:paraId="0F1EB41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num_observations_series.loc[country] = int(successful_gini_observations)</w:t>
      </w:r>
    </w:p>
    <w:p w14:paraId="27EF624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[279]:</w:t>
      </w:r>
    </w:p>
    <w:p w14:paraId="2599C65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#simplify the data frame now that we have summary statistics</w:t>
      </w:r>
    </w:p>
    <w:p w14:paraId="175A9FD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 = df_grouped.iloc[:,:3]</w:t>
      </w:r>
    </w:p>
    <w:p w14:paraId="0AB2E9B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df_grouped["Mean GINI"] = mean_gini_series</w:t>
      </w:r>
    </w:p>
    <w:p w14:paraId="0CBC55C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df_grouped["Min GINI"] = minimum_gini_series</w:t>
      </w:r>
    </w:p>
    <w:p w14:paraId="3032FC9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df_grouped["Max GINI"] = maximum_gini_series</w:t>
      </w:r>
    </w:p>
    <w:p w14:paraId="2F113C7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df_grouped["Number of observations"] = num_observations_series</w:t>
      </w:r>
    </w:p>
    <w:p w14:paraId="434A8F7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w:t>
      </w:r>
    </w:p>
    <w:p w14:paraId="1E6F362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Out[279]:</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1"/>
        <w:gridCol w:w="1759"/>
        <w:gridCol w:w="1506"/>
        <w:gridCol w:w="1363"/>
        <w:gridCol w:w="968"/>
        <w:gridCol w:w="660"/>
        <w:gridCol w:w="645"/>
        <w:gridCol w:w="1502"/>
      </w:tblGrid>
      <w:tr w:rsidR="008B787E" w:rsidRPr="006D0F16" w14:paraId="093672E1"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7C5EAA"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486EF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D5869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9A3E8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5DA6C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Mean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D4AD3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Min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05C6E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Max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ADA24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Number of observations</w:t>
            </w:r>
          </w:p>
        </w:tc>
      </w:tr>
      <w:tr w:rsidR="008B787E" w:rsidRPr="006D0F16" w14:paraId="261692F2"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E1DE8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1E09D"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B2DA81"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7536D1"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C4D35B"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ED2552"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BD9DC5"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5A6663" w14:textId="77777777" w:rsidR="008B787E" w:rsidRPr="006D0F16" w:rsidRDefault="008B787E" w:rsidP="008B787E">
            <w:pPr>
              <w:rPr>
                <w:rFonts w:ascii="Times New Roman" w:hAnsi="Times New Roman" w:cs="Times New Roman"/>
                <w:sz w:val="24"/>
                <w:szCs w:val="24"/>
              </w:rPr>
            </w:pPr>
          </w:p>
        </w:tc>
      </w:tr>
      <w:tr w:rsidR="008B787E" w:rsidRPr="006D0F16" w14:paraId="713DBB99"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B10237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2E102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East Asia &amp;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2EACA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A1EED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53763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EB990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59FCC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424AD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r>
      <w:tr w:rsidR="008B787E" w:rsidRPr="006D0F16" w14:paraId="5592D62D"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852BDD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ECS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49B24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&amp;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48369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6303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8C9AC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1BB57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0D6DE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3DD7F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r>
      <w:tr w:rsidR="008B787E" w:rsidRPr="006D0F16" w14:paraId="03504610"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D2F661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FCS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6BA5B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Fragile and conflict affected situations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C0598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37954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6629E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62080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DA426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32C8D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r>
      <w:tr w:rsidR="008B787E" w:rsidRPr="006D0F16" w14:paraId="00CBE048"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99C98B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HIC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9CB5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High income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E8DF8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327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A2898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829FF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3F88B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6DBBD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r>
      <w:tr w:rsidR="008B787E" w:rsidRPr="006D0F16" w14:paraId="121F9EC6"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867CDF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559C8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IDA countries classified as fragile situations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63C36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4CE18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75181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12A03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D8C4D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5732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0.0</w:t>
            </w:r>
          </w:p>
        </w:tc>
      </w:tr>
      <w:tr w:rsidR="008B787E" w:rsidRPr="006D0F16" w14:paraId="3D3ECAAA" w14:textId="77777777" w:rsidTr="007D704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621AD237" w14:textId="4C634372"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9FF8257" w14:textId="290F5602"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A380ED6" w14:textId="62CE8D4B"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39DE94D" w14:textId="0C0CD185"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C0C2CB5" w14:textId="1D6A24A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A1BC770" w14:textId="51073ADE"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6BEE98F" w14:textId="7C57D805"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512CC93" w14:textId="2F982F35" w:rsidR="008B787E" w:rsidRPr="006D0F16" w:rsidRDefault="008B787E" w:rsidP="008B787E">
            <w:pPr>
              <w:rPr>
                <w:rFonts w:ascii="Times New Roman" w:hAnsi="Times New Roman" w:cs="Times New Roman"/>
                <w:sz w:val="24"/>
                <w:szCs w:val="24"/>
              </w:rPr>
            </w:pPr>
          </w:p>
        </w:tc>
      </w:tr>
      <w:tr w:rsidR="008B787E" w:rsidRPr="006D0F16" w14:paraId="0DDAA70D" w14:textId="77777777" w:rsidTr="007D704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2CF1BC7E" w14:textId="3BFE5312"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0D8F45B" w14:textId="20D8E60D"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E2324F2" w14:textId="2CC1C615"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54D223F" w14:textId="3E3906AC"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B27858E" w14:textId="7BDBE6FA"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63B7B0B" w14:textId="787000CE"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2EC2265" w14:textId="28B9BC0D"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7F06EE1" w14:textId="171F5983" w:rsidR="008B787E" w:rsidRPr="006D0F16" w:rsidRDefault="008B787E" w:rsidP="008B787E">
            <w:pPr>
              <w:rPr>
                <w:rFonts w:ascii="Times New Roman" w:hAnsi="Times New Roman" w:cs="Times New Roman"/>
                <w:sz w:val="24"/>
                <w:szCs w:val="24"/>
              </w:rPr>
            </w:pPr>
          </w:p>
        </w:tc>
      </w:tr>
      <w:tr w:rsidR="008B787E" w:rsidRPr="006D0F16" w14:paraId="03EAB6FD" w14:textId="77777777" w:rsidTr="007D704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18475420" w14:textId="09BE48FD"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372FE29" w14:textId="49A63EA6"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D8D16A6" w14:textId="69F3D103"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8AAE181" w14:textId="084569AD"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E99EDCD" w14:textId="74980D5C"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244A671" w14:textId="53C62C23"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EB21623" w14:textId="07549AE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1083BCC" w14:textId="26C5A4EB" w:rsidR="008B787E" w:rsidRPr="006D0F16" w:rsidRDefault="008B787E" w:rsidP="008B787E">
            <w:pPr>
              <w:rPr>
                <w:rFonts w:ascii="Times New Roman" w:hAnsi="Times New Roman" w:cs="Times New Roman"/>
                <w:sz w:val="24"/>
                <w:szCs w:val="24"/>
              </w:rPr>
            </w:pPr>
          </w:p>
        </w:tc>
      </w:tr>
      <w:tr w:rsidR="008B787E" w:rsidRPr="006D0F16" w14:paraId="075D2123" w14:textId="77777777" w:rsidTr="007D704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5E7AAC06" w14:textId="17821FB6"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3265127" w14:textId="7510907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003F906" w14:textId="3E4EEE16"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037502F8" w14:textId="76E15A3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AFFA8E1" w14:textId="3DB8D572"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CFE8FD5" w14:textId="48AD5C4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CE0E540" w14:textId="5AA00A06"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6AC7A04A" w14:textId="6402CDDA" w:rsidR="008B787E" w:rsidRPr="006D0F16" w:rsidRDefault="008B787E" w:rsidP="008B787E">
            <w:pPr>
              <w:rPr>
                <w:rFonts w:ascii="Times New Roman" w:hAnsi="Times New Roman" w:cs="Times New Roman"/>
                <w:sz w:val="24"/>
                <w:szCs w:val="24"/>
              </w:rPr>
            </w:pPr>
          </w:p>
        </w:tc>
      </w:tr>
      <w:tr w:rsidR="008B787E" w:rsidRPr="006D0F16" w14:paraId="59F4EE96" w14:textId="77777777" w:rsidTr="007D704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1ACCDEB5" w14:textId="7D58C4F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08898ED" w14:textId="154B1B08"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35F8766" w14:textId="21FA2ADD"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12DA42F4" w14:textId="2034BB1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A473785" w14:textId="79D94B9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929E1F3" w14:textId="2BC32E7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6CE120D" w14:textId="1083CFAF"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A97506B" w14:textId="760748E1" w:rsidR="008B787E" w:rsidRPr="006D0F16" w:rsidRDefault="008B787E" w:rsidP="008B787E">
            <w:pPr>
              <w:rPr>
                <w:rFonts w:ascii="Times New Roman" w:hAnsi="Times New Roman" w:cs="Times New Roman"/>
                <w:sz w:val="24"/>
                <w:szCs w:val="24"/>
              </w:rPr>
            </w:pPr>
          </w:p>
        </w:tc>
      </w:tr>
      <w:tr w:rsidR="008B787E" w:rsidRPr="006D0F16" w14:paraId="563A4999" w14:textId="77777777" w:rsidTr="007D704F">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tcPr>
          <w:p w14:paraId="2471E8E7" w14:textId="4A95BD50"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100BBC9" w14:textId="72B95243"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5430EE00" w14:textId="5EE42DAE"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742769FC" w14:textId="11FAD5AE"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719EFA5" w14:textId="7336A23C"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290B539A" w14:textId="5C6A406E"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3292F970" w14:textId="15B85A3B"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tcPr>
          <w:p w14:paraId="4B7803E5" w14:textId="5189275F" w:rsidR="008B787E" w:rsidRPr="006D0F16" w:rsidRDefault="008B787E" w:rsidP="008B787E">
            <w:pPr>
              <w:rPr>
                <w:rFonts w:ascii="Times New Roman" w:hAnsi="Times New Roman" w:cs="Times New Roman"/>
                <w:sz w:val="24"/>
                <w:szCs w:val="24"/>
              </w:rPr>
            </w:pPr>
          </w:p>
        </w:tc>
      </w:tr>
    </w:tbl>
    <w:p w14:paraId="1526518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185 rows × 7 columns</w:t>
      </w:r>
    </w:p>
    <w:p w14:paraId="7A12141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Some further data cleaning</w:t>
      </w:r>
      <w:hyperlink r:id="rId44" w:anchor="Some-further-data-cleaning" w:history="1">
        <w:r w:rsidRPr="006D0F16">
          <w:rPr>
            <w:rFonts w:ascii="Times New Roman" w:hAnsi="Times New Roman" w:cs="Times New Roman"/>
            <w:sz w:val="24"/>
            <w:szCs w:val="24"/>
          </w:rPr>
          <w:t>¶</w:t>
        </w:r>
      </w:hyperlink>
    </w:p>
    <w:p w14:paraId="229A6A3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Some observed countries simply do not have an observed Gini index at any point. These are no good to us for our purposes. We remove these from the data frame.</w:t>
      </w:r>
    </w:p>
    <w:p w14:paraId="18EA679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[280]:</w:t>
      </w:r>
    </w:p>
    <w:p w14:paraId="73943BD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#For some countries, we simply lack any helpful data about inequality. We can pick these out because Mean GINI is still 0.</w:t>
      </w:r>
    </w:p>
    <w:p w14:paraId="18C8348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for country in country_codes:</w:t>
      </w:r>
    </w:p>
    <w:p w14:paraId="5393999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row = df_grouped.loc[country]</w:t>
      </w:r>
    </w:p>
    <w:p w14:paraId="60776C4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if row.loc["Number of observations"] == 0:</w:t>
      </w:r>
    </w:p>
    <w:p w14:paraId="6081AB6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        df_grouped = df_grouped.drop([country])</w:t>
      </w:r>
    </w:p>
    <w:p w14:paraId="6999261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df_grouped</w:t>
      </w:r>
    </w:p>
    <w:p w14:paraId="33574FD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Out[280]:</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78"/>
        <w:gridCol w:w="1351"/>
        <w:gridCol w:w="1666"/>
        <w:gridCol w:w="1370"/>
        <w:gridCol w:w="1064"/>
        <w:gridCol w:w="665"/>
        <w:gridCol w:w="677"/>
        <w:gridCol w:w="1573"/>
      </w:tblGrid>
      <w:tr w:rsidR="008B787E" w:rsidRPr="006D0F16" w14:paraId="2999B38F"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9EE53D"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CD31D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FE1F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152BB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3B0E4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Mean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A0A5B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Min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02667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Max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21251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Number of observations</w:t>
            </w:r>
          </w:p>
        </w:tc>
      </w:tr>
      <w:tr w:rsidR="008B787E" w:rsidRPr="006D0F16" w14:paraId="698500A1"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8A4F9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1D22A3"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C69092"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A50435"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9F56EC"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D66444"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D157F2"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27D78C" w14:textId="77777777" w:rsidR="008B787E" w:rsidRPr="006D0F16" w:rsidRDefault="008B787E" w:rsidP="008B787E">
            <w:pPr>
              <w:rPr>
                <w:rFonts w:ascii="Times New Roman" w:hAnsi="Times New Roman" w:cs="Times New Roman"/>
                <w:sz w:val="24"/>
                <w:szCs w:val="24"/>
              </w:rPr>
            </w:pPr>
          </w:p>
        </w:tc>
      </w:tr>
      <w:tr w:rsidR="008B787E" w:rsidRPr="006D0F16" w14:paraId="269B946A"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E761A7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E262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Albania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F18FE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2B263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66629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29.660000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E083A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26BCC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254A2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5.0</w:t>
            </w:r>
          </w:p>
        </w:tc>
      </w:tr>
      <w:tr w:rsidR="008B787E" w:rsidRPr="006D0F16" w14:paraId="18C5A10C"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99967E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DZA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34922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Algeria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D82F6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9F233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17A43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34.366667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03AFA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76025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45972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3.0</w:t>
            </w:r>
          </w:p>
        </w:tc>
      </w:tr>
      <w:tr w:rsidR="008B787E" w:rsidRPr="006D0F16" w14:paraId="3E85A638"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0BFFAF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AGO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0B92A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Angola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05B7B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65669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1D351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47.350000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89F6A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C8ACA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9454C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w:t>
            </w:r>
          </w:p>
        </w:tc>
      </w:tr>
      <w:tr w:rsidR="008B787E" w:rsidRPr="006D0F16" w14:paraId="6030B852"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28468E4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CD352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Argentina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7BE5B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28763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4B38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46.141379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BF91E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4CED2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53.8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33181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29.0</w:t>
            </w:r>
          </w:p>
        </w:tc>
      </w:tr>
      <w:tr w:rsidR="008B787E" w:rsidRPr="006D0F16" w14:paraId="105D120F"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81C0CF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29234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Armenia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3B880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DE4C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2CDA6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32.255556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C292D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8759D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8E83A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18.0</w:t>
            </w:r>
          </w:p>
        </w:tc>
      </w:tr>
      <w:tr w:rsidR="008B787E" w:rsidRPr="006D0F16" w14:paraId="268BCD57"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D8A770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044BF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E3EE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45143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25310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D702C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937F4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8612C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r>
      <w:tr w:rsidR="008B787E" w:rsidRPr="006D0F16" w14:paraId="401D146B"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C51430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VNM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5DEE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Vietnam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C6137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E4E51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3573A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36.130000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A3A94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A13B1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64D3C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10.0</w:t>
            </w:r>
          </w:p>
        </w:tc>
      </w:tr>
      <w:tr w:rsidR="008B787E" w:rsidRPr="006D0F16" w14:paraId="6E84D543"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6A51D4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PSE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760B61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West Bank and Gaza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36318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17B3A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5502A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34.525000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53EF2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0B6C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583F6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8.0</w:t>
            </w:r>
          </w:p>
        </w:tc>
      </w:tr>
      <w:tr w:rsidR="008B787E" w:rsidRPr="006D0F16" w14:paraId="04A10DD0"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8F667C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F8CB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Yemen, Rep.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ABCD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F48CF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CFB1D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35.466667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E5AEF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750B8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47E17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3.0</w:t>
            </w:r>
          </w:p>
        </w:tc>
      </w:tr>
      <w:tr w:rsidR="008B787E" w:rsidRPr="006D0F16" w14:paraId="5FA2E132"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319BA2F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ZMB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C8366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Zambia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DCB2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C2C1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8248B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52.688889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2D36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9497C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60.5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8F5AF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9.0</w:t>
            </w:r>
          </w:p>
        </w:tc>
      </w:tr>
      <w:tr w:rsidR="008B787E" w:rsidRPr="006D0F16" w14:paraId="52D3352A"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A61EF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FEE7D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Zimbabwe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10CB1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4D17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8EBF9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43.200000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58E57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68B9E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B00C4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w:t>
            </w:r>
          </w:p>
        </w:tc>
      </w:tr>
    </w:tbl>
    <w:p w14:paraId="0BAB696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164 rows × 7 columns</w:t>
      </w:r>
    </w:p>
    <w:p w14:paraId="49F7191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Merging the data sets</w:t>
      </w:r>
      <w:hyperlink r:id="rId45" w:anchor="Merging-the-data-sets" w:history="1">
        <w:r w:rsidRPr="006D0F16">
          <w:rPr>
            <w:rFonts w:ascii="Times New Roman" w:hAnsi="Times New Roman" w:cs="Times New Roman"/>
            <w:sz w:val="24"/>
            <w:szCs w:val="24"/>
          </w:rPr>
          <w:t>¶</w:t>
        </w:r>
      </w:hyperlink>
    </w:p>
    <w:p w14:paraId="27895EB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Code' is common to both data sets, allowing us to easily perform a merge. We do an inner merge here because that automatically excludes countries (or regions) that are only in one data set or the other. The merged data frame still contains a majority of the countries in the world.</w:t>
      </w:r>
    </w:p>
    <w:p w14:paraId="5C028B0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[281]:</w:t>
      </w:r>
    </w:p>
    <w:p w14:paraId="689BBC5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df_merged = df_grouped.merge(right=df_corruption_index,how='inner',on='Country Code')</w:t>
      </w:r>
    </w:p>
    <w:p w14:paraId="399556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df_merged</w:t>
      </w:r>
    </w:p>
    <w:p w14:paraId="3112577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Out[281]: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
        <w:gridCol w:w="516"/>
        <w:gridCol w:w="698"/>
        <w:gridCol w:w="575"/>
        <w:gridCol w:w="855"/>
        <w:gridCol w:w="664"/>
        <w:gridCol w:w="338"/>
        <w:gridCol w:w="338"/>
        <w:gridCol w:w="787"/>
        <w:gridCol w:w="338"/>
        <w:gridCol w:w="668"/>
        <w:gridCol w:w="600"/>
        <w:gridCol w:w="728"/>
        <w:gridCol w:w="558"/>
        <w:gridCol w:w="719"/>
        <w:gridCol w:w="719"/>
      </w:tblGrid>
      <w:tr w:rsidR="008B787E" w:rsidRPr="006D0F16" w14:paraId="5984E418" w14:textId="77777777" w:rsidTr="008B787E">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B2FD13" w14:textId="77777777" w:rsidR="008B787E" w:rsidRPr="006D0F16" w:rsidRDefault="008B787E" w:rsidP="008B787E">
            <w:pPr>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A3914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082BC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85325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E9D9E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Indicator Code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5A1F2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Mean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6A150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Min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B4882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Max 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D904C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Number of observations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985B3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CPI Rank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F05DE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4ED8E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Region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E4176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Corruption Perceptions Index (CPI)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6252B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Standard Error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0CD65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Lower Confidence Interval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8835C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Upper Confidence Interval</w:t>
            </w:r>
          </w:p>
        </w:tc>
      </w:tr>
      <w:tr w:rsidR="008B787E" w:rsidRPr="006D0F16" w14:paraId="3BD857BC"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A2F58C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6D2E3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92099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Albania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8675A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5CE11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34CDA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29.660000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C281B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F83C7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33ED3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20C80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A674F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Albania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5E2BA1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and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0AF12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D35B3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5EF6D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316AB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42</w:t>
            </w:r>
          </w:p>
        </w:tc>
      </w:tr>
      <w:tr w:rsidR="008B787E" w:rsidRPr="006D0F16" w14:paraId="42A30804"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5AA8BE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C711F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DZA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9D95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Algeria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E4EFC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CF45B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B3301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34.366667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48A05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3B4C0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E03AA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37D70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416C7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Algeria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EA857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Middle East and North Africa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0F129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48846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0CCFB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8A81D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39</w:t>
            </w:r>
          </w:p>
        </w:tc>
      </w:tr>
      <w:tr w:rsidR="008B787E" w:rsidRPr="006D0F16" w14:paraId="6131B841"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3775A2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CAFFD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AGO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C6656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Angola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2CE90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F4656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3E2A1D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47.350000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67A04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7BAD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C3FFB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555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164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0C206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Angola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43B2A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Sub-Saharan Africa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28D8E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16E16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1.68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D1F61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D9FFA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21</w:t>
            </w:r>
          </w:p>
        </w:tc>
      </w:tr>
      <w:tr w:rsidR="008B787E" w:rsidRPr="006D0F16" w14:paraId="7C0879B1"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B7688D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6CFAF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E4EBE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Argentina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3A3D9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5A2A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1FCC8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46.141379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F7145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FD3A73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53.8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C3CF5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F6F47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0D05E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Argentina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A7F06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Americas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BF049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213A1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BED87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83A2C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39</w:t>
            </w:r>
          </w:p>
        </w:tc>
      </w:tr>
      <w:tr w:rsidR="008B787E" w:rsidRPr="006D0F16" w14:paraId="18393674"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C316D7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424DB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AC68A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Armenia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38B71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D4220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2B37D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32.255556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0B361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27B0A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4B1DB4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35108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C6C7B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Armenia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E82FF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Europe and Central Asia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85D07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9AE04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9B2AC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C61C5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40</w:t>
            </w:r>
          </w:p>
        </w:tc>
      </w:tr>
      <w:tr w:rsidR="008B787E" w:rsidRPr="006D0F16" w14:paraId="47F44DF4"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EAD09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51F40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0B4D9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FAD6C2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1B189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8A4AF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69D85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C9D64D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3145E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5437B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EA3E5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65BDA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A28D4A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720A1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0FA084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1C18E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t>
            </w:r>
          </w:p>
        </w:tc>
      </w:tr>
      <w:tr w:rsidR="008B787E" w:rsidRPr="006D0F16" w14:paraId="673D93D7"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25F630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66F82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VEN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49FC1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Venezuela, RB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597AC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C86F3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5ECCE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49.307692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CE65C9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7A9B3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A2351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DA63F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166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3AD9C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Venezuela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C2A3C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Americas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11F15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65888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3373A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E92BA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20</w:t>
            </w:r>
          </w:p>
        </w:tc>
      </w:tr>
      <w:tr w:rsidR="008B787E" w:rsidRPr="006D0F16" w14:paraId="43A324DF"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05D92F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DB20B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VNM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82B4F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Vietnam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645EB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91575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F559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36.130000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12ED7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2D2B9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ED807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663BF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113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1700F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Vietnam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8CF13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Asia Pacific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0E284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2C74E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8D897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DFD2B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38</w:t>
            </w:r>
          </w:p>
        </w:tc>
      </w:tr>
      <w:tr w:rsidR="008B787E" w:rsidRPr="006D0F16" w14:paraId="4B90A080"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4CA64E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8E400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YEM</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3BDA6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Yemen, Rep.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37B88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AE011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6C62C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35.466667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15AE7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D35DC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C184D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130FD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170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547B9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Yemen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16DFD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Middle East and North Africa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9648F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793FD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D92B90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D0210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19</w:t>
            </w:r>
          </w:p>
        </w:tc>
      </w:tr>
      <w:tr w:rsidR="008B787E" w:rsidRPr="006D0F16" w14:paraId="166C8AF0"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66A31D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077E5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ZMB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85C88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Zambia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6A105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01059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6411A2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52.688889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93F90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C5F66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60.5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8AE4B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9.0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74769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87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F6C80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Zambia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64F62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Sub-Saharan Africa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444427"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F7946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2.91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047C8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28E88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w:t>
            </w:r>
          </w:p>
        </w:tc>
      </w:tr>
      <w:tr w:rsidR="008B787E" w:rsidRPr="006D0F16" w14:paraId="663DFB68" w14:textId="77777777" w:rsidTr="008B787E">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D1AC62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3052A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E0C3D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Zimbabwe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C6C948"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GINI index (World Bank estimate)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249A63"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SI.POV.GINI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43898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43.200000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FFD76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EF7A90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43.2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1CD2E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D4CD5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154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D5D35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Zimbabwe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8FFC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Sub-Saharan Africa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186F7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93F36"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2.59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7AD4A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3DFDC9"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26</w:t>
            </w:r>
          </w:p>
        </w:tc>
      </w:tr>
    </w:tbl>
    <w:p w14:paraId="72E2BA7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149 rows × 15 columns</w:t>
      </w:r>
    </w:p>
    <w:p w14:paraId="7F195B5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Linear Regressions and Visualizations</w:t>
      </w:r>
      <w:hyperlink r:id="rId46" w:anchor="Linear-Regressions-and-Visualizations" w:history="1">
        <w:r w:rsidRPr="006D0F16">
          <w:rPr>
            <w:rFonts w:ascii="Times New Roman" w:hAnsi="Times New Roman" w:cs="Times New Roman"/>
            <w:sz w:val="24"/>
            <w:szCs w:val="24"/>
          </w:rPr>
          <w:t>¶</w:t>
        </w:r>
      </w:hyperlink>
    </w:p>
    <w:p w14:paraId="0AD15A3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[282]:</w:t>
      </w:r>
    </w:p>
    <w:p w14:paraId="1C7DD7F4"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import seaborn as sns</w:t>
      </w:r>
    </w:p>
    <w:p w14:paraId="22D270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from sklearn import linear_model</w:t>
      </w:r>
    </w:p>
    <w:p w14:paraId="7E2FD5B1" w14:textId="77777777" w:rsidR="008B787E" w:rsidRPr="006D0F16" w:rsidRDefault="008B787E" w:rsidP="008B787E">
      <w:pPr>
        <w:rPr>
          <w:rFonts w:ascii="Times New Roman" w:hAnsi="Times New Roman" w:cs="Times New Roman"/>
          <w:sz w:val="24"/>
          <w:szCs w:val="24"/>
        </w:rPr>
      </w:pPr>
    </w:p>
    <w:p w14:paraId="0C25EE2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 xml:space="preserve">linear_regressor = LinearRegression() </w:t>
      </w:r>
    </w:p>
    <w:p w14:paraId="262EE607" w14:textId="77777777" w:rsidR="008B787E" w:rsidRPr="006D0F16" w:rsidRDefault="008B787E" w:rsidP="008B787E">
      <w:pPr>
        <w:rPr>
          <w:rFonts w:ascii="Times New Roman" w:hAnsi="Times New Roman" w:cs="Times New Roman"/>
          <w:sz w:val="24"/>
          <w:szCs w:val="24"/>
        </w:rPr>
      </w:pPr>
    </w:p>
    <w:p w14:paraId="703B5E6D"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x_corruption = df_merged["Corruption Perceptions Index (CPI)"]</w:t>
      </w:r>
    </w:p>
    <w:p w14:paraId="30A26B2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y_gini = df_merged["Mean GINI"]</w:t>
      </w:r>
    </w:p>
    <w:p w14:paraId="61F615EE" w14:textId="77777777" w:rsidR="008B787E" w:rsidRPr="006D0F16" w:rsidRDefault="008B787E" w:rsidP="008B787E">
      <w:pPr>
        <w:rPr>
          <w:rFonts w:ascii="Times New Roman" w:hAnsi="Times New Roman" w:cs="Times New Roman"/>
          <w:sz w:val="24"/>
          <w:szCs w:val="24"/>
        </w:rPr>
      </w:pPr>
    </w:p>
    <w:p w14:paraId="38B425F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sns.lmplot(data = df_merged, x = "Corruption Perceptions Index (CPI)", y = "Mean GINI")</w:t>
      </w:r>
    </w:p>
    <w:p w14:paraId="7221AB7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Out[282]:</w:t>
      </w:r>
    </w:p>
    <w:p w14:paraId="10BC685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&lt;seaborn.axisgrid.FacetGrid at 0x7f671308eac8&gt;</w:t>
      </w:r>
    </w:p>
    <w:p w14:paraId="26FBF015" w14:textId="340A7AA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noProof/>
          <w:sz w:val="24"/>
          <w:szCs w:val="24"/>
        </w:rPr>
        <w:drawing>
          <wp:inline distT="0" distB="0" distL="0" distR="0" wp14:anchorId="79B38E5B" wp14:editId="211EC223">
            <wp:extent cx="4467225" cy="4467225"/>
            <wp:effectExtent l="0" t="0" r="0" b="0"/>
            <wp:docPr id="3" name="Picture 3" descr="C:\Users\User\AppData\Local\Microsoft\Windows\INetCache\Content.MSO\56167A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56167AB2.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2A360FA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[283]:</w:t>
      </w:r>
    </w:p>
    <w:p w14:paraId="7702373A"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sns.lmplot(data = df_merged, x = "Corruption Perceptions Index (CPI)", y = "Min GINI")</w:t>
      </w:r>
    </w:p>
    <w:p w14:paraId="2B0D9E90"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Out[283]:</w:t>
      </w:r>
    </w:p>
    <w:p w14:paraId="4488C2C5"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&lt;seaborn.axisgrid.FacetGrid at 0x7f671304d908&gt;</w:t>
      </w:r>
    </w:p>
    <w:p w14:paraId="4DA4CBD8" w14:textId="6DFEC851"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noProof/>
          <w:sz w:val="24"/>
          <w:szCs w:val="24"/>
        </w:rPr>
        <w:drawing>
          <wp:inline distT="0" distB="0" distL="0" distR="0" wp14:anchorId="78693F54" wp14:editId="19DDD345">
            <wp:extent cx="4467225" cy="4467225"/>
            <wp:effectExtent l="0" t="0" r="0" b="0"/>
            <wp:docPr id="2" name="Picture 2" descr="C:\Users\User\AppData\Local\Microsoft\Windows\INetCache\Content.MSO\BDF85D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BDF85D9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62CF3DC"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In [284]:</w:t>
      </w:r>
    </w:p>
    <w:p w14:paraId="45942952"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sns.lmplot(data = df_merged, x = "Corruption Perceptions Index (CPI)", y = "Max GINI")</w:t>
      </w:r>
    </w:p>
    <w:p w14:paraId="600205EE"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Out[284]:</w:t>
      </w:r>
    </w:p>
    <w:p w14:paraId="48AA5ED1"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&lt;seaborn.axisgrid.FacetGrid at 0x7f6712f73ef0&gt;</w:t>
      </w:r>
    </w:p>
    <w:p w14:paraId="4B044C38" w14:textId="77BE4680"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noProof/>
          <w:sz w:val="24"/>
          <w:szCs w:val="24"/>
        </w:rPr>
        <w:drawing>
          <wp:inline distT="0" distB="0" distL="0" distR="0" wp14:anchorId="78AF6688" wp14:editId="276F668F">
            <wp:extent cx="4467225" cy="4467225"/>
            <wp:effectExtent l="0" t="0" r="0" b="0"/>
            <wp:docPr id="1" name="Picture 1" descr="C:\Users\User\AppData\Local\Microsoft\Windows\INetCache\Content.MSO\122EEA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122EEA1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7EECE771" w14:textId="5A60E3BE"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What do these graphs mean?</w:t>
      </w:r>
      <w:hyperlink r:id="rId50" w:anchor="What-do-these-graphs-mean?" w:history="1">
        <w:r w:rsidRPr="006D0F16">
          <w:rPr>
            <w:rFonts w:ascii="Times New Roman" w:hAnsi="Times New Roman" w:cs="Times New Roman"/>
            <w:sz w:val="24"/>
            <w:szCs w:val="24"/>
          </w:rPr>
          <w:t>¶</w:t>
        </w:r>
      </w:hyperlink>
    </w:p>
    <w:p w14:paraId="520DC657" w14:textId="493E318F" w:rsidR="00F30402" w:rsidRPr="006D0F16" w:rsidRDefault="00F30402" w:rsidP="008B787E">
      <w:pPr>
        <w:rPr>
          <w:rFonts w:ascii="Times New Roman" w:hAnsi="Times New Roman" w:cs="Times New Roman"/>
          <w:sz w:val="24"/>
          <w:szCs w:val="24"/>
        </w:rPr>
      </w:pPr>
      <w:r w:rsidRPr="006D0F16">
        <w:rPr>
          <w:rFonts w:ascii="Times New Roman" w:hAnsi="Times New Roman" w:cs="Times New Roman"/>
          <w:sz w:val="24"/>
          <w:szCs w:val="24"/>
        </w:rPr>
        <w:t>CONCLUSION</w:t>
      </w:r>
    </w:p>
    <w:p w14:paraId="6177D7DB"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The Gini index is often described as ranging from a score of 0, which represents a perfectly egalitarian economy with the income or wealth of every person in the economy is exactly equal, to a score of 100, which represents an economy where all the income or wealth goes to a single person and none goes to anyone else. Thus, a lower score is indicative of a more egalitarian economy, and a higher score is indicative of a less egalitarian. The Corruption Perception Index, however, works on the "high score is good" intuition. Low scorers are perceived as corrupt, high scorers are perceived as not corrupt.</w:t>
      </w:r>
    </w:p>
    <w:p w14:paraId="4DA0C57F" w14:textId="77777777"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Therefore, given the empirical theories mentioned in the introduction about corruption and rent seeking causing inequality, we would predict there to be a negative relationship - which is exactly what our linear regression says we do predict. The slope (though not the intercept, obviously) is even roughly the same regardless of which representative Gini index number we use.</w:t>
      </w:r>
    </w:p>
    <w:p w14:paraId="2BC58A48" w14:textId="74E6E461" w:rsidR="008B787E" w:rsidRPr="006D0F16" w:rsidRDefault="008B787E" w:rsidP="008B787E">
      <w:pPr>
        <w:rPr>
          <w:rFonts w:ascii="Times New Roman" w:hAnsi="Times New Roman" w:cs="Times New Roman"/>
          <w:sz w:val="24"/>
          <w:szCs w:val="24"/>
        </w:rPr>
      </w:pPr>
      <w:r w:rsidRPr="006D0F16">
        <w:rPr>
          <w:rFonts w:ascii="Times New Roman" w:hAnsi="Times New Roman" w:cs="Times New Roman"/>
          <w:sz w:val="24"/>
          <w:szCs w:val="24"/>
        </w:rPr>
        <w:t>This is of minimum value for confirming the causal hypotheses discussed at the beginning of this report, but it is consistent with those hypotheses in such a way so as to suggest to us they are on the right track.</w:t>
      </w:r>
    </w:p>
    <w:p w14:paraId="4266A430" w14:textId="77777777" w:rsidR="00164C49" w:rsidRPr="006D0F16" w:rsidRDefault="00164C49" w:rsidP="00164C49">
      <w:pPr>
        <w:spacing w:line="480" w:lineRule="auto"/>
        <w:ind w:firstLine="720"/>
        <w:jc w:val="both"/>
        <w:rPr>
          <w:rFonts w:ascii="Times New Roman" w:hAnsi="Times New Roman" w:cs="Times New Roman"/>
          <w:sz w:val="24"/>
        </w:rPr>
      </w:pPr>
      <w:r w:rsidRPr="006D0F16">
        <w:rPr>
          <w:rFonts w:ascii="Times New Roman" w:hAnsi="Times New Roman" w:cs="Times New Roman"/>
          <w:sz w:val="24"/>
        </w:rPr>
        <w:t>Economic developments and political liberalizations has presented cohesion in the realization of both national and global economic and political realizations. In these instances, it is clear that the emergence of new democracies have been associated with the betterment of the global politics for the sake of different citizens around the world. Changes in the forms of governance have led to variation in political liberations around the world. Despite the attempts to promote better forms of leadership, the absence of liberations have led to a decline in the economic development over time. In this case, it was noted that not opening countries for international business thwarted economic developments over the past years. Furthermore, economic liberalizations is associated with economic diversification, creating more avenues for business growth across the respective nations around the world over the years.</w:t>
      </w:r>
    </w:p>
    <w:p w14:paraId="76B5B035" w14:textId="77777777" w:rsidR="00164C49" w:rsidRPr="006D0F16" w:rsidRDefault="00164C49" w:rsidP="00164C49">
      <w:pPr>
        <w:spacing w:line="480" w:lineRule="auto"/>
        <w:ind w:firstLine="720"/>
        <w:jc w:val="both"/>
        <w:rPr>
          <w:rFonts w:ascii="Times New Roman" w:hAnsi="Times New Roman" w:cs="Times New Roman"/>
          <w:sz w:val="24"/>
        </w:rPr>
      </w:pPr>
      <w:r w:rsidRPr="006D0F16">
        <w:rPr>
          <w:rFonts w:ascii="Times New Roman" w:hAnsi="Times New Roman" w:cs="Times New Roman"/>
          <w:sz w:val="24"/>
        </w:rPr>
        <w:t>Political instability has been associated with negative economic performance across the global economies. For instance, wars and other civil strife have led to non-conducive environments around the world. These challenges have been experienced in countries such as Somalia, Iraq, Pakistan and Syria among others. During periods of civil unrests, economic liberalization faces greater challenges in terms of failure to promote better economic environments for business, either from the governments or the private sector. Moreover, concerns on the negative economic performance may result in affected countries ending up borrowing more to service their operations from international lenders at the IMF and World Bank. Most these concerns have always raised the debt levels of such countries in a bid to protect and enhance their national operations over time.</w:t>
      </w:r>
    </w:p>
    <w:p w14:paraId="3335DB3D" w14:textId="77777777" w:rsidR="00164C49" w:rsidRPr="006D0F16" w:rsidRDefault="00164C49" w:rsidP="00164C49">
      <w:pPr>
        <w:spacing w:line="480" w:lineRule="auto"/>
        <w:ind w:firstLine="720"/>
        <w:jc w:val="both"/>
        <w:rPr>
          <w:rFonts w:ascii="Times New Roman" w:hAnsi="Times New Roman" w:cs="Times New Roman"/>
          <w:sz w:val="24"/>
        </w:rPr>
      </w:pPr>
      <w:r w:rsidRPr="006D0F16">
        <w:rPr>
          <w:rFonts w:ascii="Times New Roman" w:hAnsi="Times New Roman" w:cs="Times New Roman"/>
          <w:sz w:val="24"/>
        </w:rPr>
        <w:t xml:space="preserve">Countries with evidence of economic liberalizations and political stability offer better business environments for business to thrive over specified periods. Such cases have been witnessed across developing countries such the US, China, Japan and Germany among others, promoting significant levels of economic developments. These developed countries have benefited significantly from economic liberalizations by opening their economies for international investors. Furthermore, business have also demonstrated the ability to grow faster, with the realization of conducive business environments, improving the economic performance measures of the relevant countries. It is clear that economic development has a positive association with political liberalizations in the context of favorable policies to steer existing businesses to the next levels in terms of profitability. In this case, countries have been advised to adopt both economic and political liberalization to better their economic prospects into the future. </w:t>
      </w:r>
    </w:p>
    <w:p w14:paraId="342881E9" w14:textId="77777777" w:rsidR="00164C49" w:rsidRPr="006D0F16" w:rsidRDefault="00164C49" w:rsidP="00164C49">
      <w:pPr>
        <w:spacing w:line="480" w:lineRule="auto"/>
        <w:ind w:firstLine="720"/>
        <w:jc w:val="both"/>
        <w:rPr>
          <w:rFonts w:ascii="Times New Roman" w:hAnsi="Times New Roman" w:cs="Times New Roman"/>
          <w:sz w:val="24"/>
        </w:rPr>
      </w:pPr>
    </w:p>
    <w:p w14:paraId="110C9DD1" w14:textId="77777777" w:rsidR="00164C49" w:rsidRPr="006D0F16" w:rsidRDefault="00164C49" w:rsidP="00164C49">
      <w:pPr>
        <w:spacing w:line="480" w:lineRule="auto"/>
        <w:ind w:firstLine="720"/>
        <w:jc w:val="center"/>
        <w:rPr>
          <w:rFonts w:ascii="Times New Roman" w:hAnsi="Times New Roman" w:cs="Times New Roman"/>
          <w:sz w:val="24"/>
        </w:rPr>
      </w:pPr>
      <w:r w:rsidRPr="006D0F16">
        <w:rPr>
          <w:rFonts w:ascii="Times New Roman" w:hAnsi="Times New Roman" w:cs="Times New Roman"/>
          <w:sz w:val="24"/>
        </w:rPr>
        <w:t>References</w:t>
      </w:r>
    </w:p>
    <w:p w14:paraId="2C0F0A0F"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Adegboye, F. B., Matthew, O. A., Ejemeyovwi, J., Adesina, O. S., &amp; Osabohien, R. (2020). Assessing the role of trade liberalization in facilitating trade flows and economic expansion: evidence from ECOWAS countries. In </w:t>
      </w:r>
      <w:r w:rsidRPr="006D0F16">
        <w:rPr>
          <w:rFonts w:ascii="Times New Roman" w:hAnsi="Times New Roman" w:cs="Times New Roman"/>
          <w:i/>
          <w:iCs/>
          <w:color w:val="222222"/>
          <w:sz w:val="24"/>
          <w:szCs w:val="20"/>
          <w:shd w:val="clear" w:color="auto" w:fill="FFFFFF"/>
        </w:rPr>
        <w:t>Fostering Trade in Africa</w:t>
      </w:r>
      <w:r w:rsidRPr="006D0F16">
        <w:rPr>
          <w:rFonts w:ascii="Times New Roman" w:hAnsi="Times New Roman" w:cs="Times New Roman"/>
          <w:color w:val="222222"/>
          <w:sz w:val="24"/>
          <w:szCs w:val="20"/>
          <w:shd w:val="clear" w:color="auto" w:fill="FFFFFF"/>
        </w:rPr>
        <w:t> (pp. 97-109). Springer, Cham.</w:t>
      </w:r>
    </w:p>
    <w:p w14:paraId="58019E97"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Amodio, F., Baccini, L., Chiovelli, G., &amp; Di Maio, M. (2020). </w:t>
      </w:r>
      <w:r w:rsidRPr="006D0F16">
        <w:rPr>
          <w:rFonts w:ascii="Times New Roman" w:hAnsi="Times New Roman" w:cs="Times New Roman"/>
          <w:i/>
          <w:iCs/>
          <w:color w:val="222222"/>
          <w:sz w:val="24"/>
          <w:szCs w:val="20"/>
          <w:shd w:val="clear" w:color="auto" w:fill="FFFFFF"/>
        </w:rPr>
        <w:t>Trade liberalization and political violence: evidence from North-South preferential trade agreements</w:t>
      </w:r>
      <w:r w:rsidRPr="006D0F16">
        <w:rPr>
          <w:rFonts w:ascii="Times New Roman" w:hAnsi="Times New Roman" w:cs="Times New Roman"/>
          <w:color w:val="222222"/>
          <w:sz w:val="24"/>
          <w:szCs w:val="20"/>
          <w:shd w:val="clear" w:color="auto" w:fill="FFFFFF"/>
        </w:rPr>
        <w:t> (No. 2020/41). European University Institute.</w:t>
      </w:r>
    </w:p>
    <w:p w14:paraId="512DE916"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Bjarnegård, E. (2020). Introduction: Development Challenges in Myanmar: Political Development and Politics of Development Intertwined.</w:t>
      </w:r>
    </w:p>
    <w:p w14:paraId="6953CFD9"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Busemeyer, M., &amp; Kemmerling, A. (2020). Dualization, stratification, liberalization, or what? An attempt to clarify the conceptual underpinnings of the dualization debate. </w:t>
      </w:r>
      <w:r w:rsidRPr="006D0F16">
        <w:rPr>
          <w:rFonts w:ascii="Times New Roman" w:hAnsi="Times New Roman" w:cs="Times New Roman"/>
          <w:i/>
          <w:iCs/>
          <w:color w:val="222222"/>
          <w:sz w:val="24"/>
          <w:szCs w:val="20"/>
          <w:shd w:val="clear" w:color="auto" w:fill="FFFFFF"/>
        </w:rPr>
        <w:t>Political Science Research and Methods</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8</w:t>
      </w:r>
      <w:r w:rsidRPr="006D0F16">
        <w:rPr>
          <w:rFonts w:ascii="Times New Roman" w:hAnsi="Times New Roman" w:cs="Times New Roman"/>
          <w:color w:val="222222"/>
          <w:sz w:val="24"/>
          <w:szCs w:val="20"/>
          <w:shd w:val="clear" w:color="auto" w:fill="FFFFFF"/>
        </w:rPr>
        <w:t>(2), 375-379.</w:t>
      </w:r>
    </w:p>
    <w:p w14:paraId="4F59B663"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Deniz Genç, H., &amp; Sabah Eryılmaz, G. (2020). Politics of real estate internationalization: contested liberalization in Turkey. </w:t>
      </w:r>
      <w:r w:rsidRPr="006D0F16">
        <w:rPr>
          <w:rFonts w:ascii="Times New Roman" w:hAnsi="Times New Roman" w:cs="Times New Roman"/>
          <w:i/>
          <w:iCs/>
          <w:color w:val="222222"/>
          <w:sz w:val="24"/>
          <w:szCs w:val="20"/>
          <w:shd w:val="clear" w:color="auto" w:fill="FFFFFF"/>
        </w:rPr>
        <w:t>Turkish Studies</w:t>
      </w:r>
      <w:r w:rsidRPr="006D0F16">
        <w:rPr>
          <w:rFonts w:ascii="Times New Roman" w:hAnsi="Times New Roman" w:cs="Times New Roman"/>
          <w:color w:val="222222"/>
          <w:sz w:val="24"/>
          <w:szCs w:val="20"/>
          <w:shd w:val="clear" w:color="auto" w:fill="FFFFFF"/>
        </w:rPr>
        <w:t>, 1-28.</w:t>
      </w:r>
    </w:p>
    <w:p w14:paraId="3FB6C5C9"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Ding, H., Jin, Y., Koedijk, K. G., &amp; Wang, Y. (2020). Valuation effect of capital account liberalization: Evidence from the Chinese stock market. </w:t>
      </w:r>
      <w:r w:rsidRPr="006D0F16">
        <w:rPr>
          <w:rFonts w:ascii="Times New Roman" w:hAnsi="Times New Roman" w:cs="Times New Roman"/>
          <w:i/>
          <w:iCs/>
          <w:color w:val="222222"/>
          <w:sz w:val="24"/>
          <w:szCs w:val="20"/>
          <w:shd w:val="clear" w:color="auto" w:fill="FFFFFF"/>
        </w:rPr>
        <w:t>Journal of international money and finance</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107</w:t>
      </w:r>
      <w:r w:rsidRPr="006D0F16">
        <w:rPr>
          <w:rFonts w:ascii="Times New Roman" w:hAnsi="Times New Roman" w:cs="Times New Roman"/>
          <w:color w:val="222222"/>
          <w:sz w:val="24"/>
          <w:szCs w:val="20"/>
          <w:shd w:val="clear" w:color="auto" w:fill="FFFFFF"/>
        </w:rPr>
        <w:t>, 102208.</w:t>
      </w:r>
    </w:p>
    <w:p w14:paraId="61CE9758"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Estrada, M. A. R. (2020). From World Trade Liberalization to World Trade Emancipation: COVID-19.</w:t>
      </w:r>
    </w:p>
    <w:p w14:paraId="4D90F751"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Farzanegan, M. R., Hassan, M., &amp; Badreldin, A. M. (2020). Economic liberalization in Egypt: A way to reduce the shadow economy?. </w:t>
      </w:r>
      <w:r w:rsidRPr="006D0F16">
        <w:rPr>
          <w:rFonts w:ascii="Times New Roman" w:hAnsi="Times New Roman" w:cs="Times New Roman"/>
          <w:i/>
          <w:iCs/>
          <w:color w:val="222222"/>
          <w:sz w:val="24"/>
          <w:szCs w:val="20"/>
          <w:shd w:val="clear" w:color="auto" w:fill="FFFFFF"/>
        </w:rPr>
        <w:t>Journal of Policy Modeling</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42</w:t>
      </w:r>
      <w:r w:rsidRPr="006D0F16">
        <w:rPr>
          <w:rFonts w:ascii="Times New Roman" w:hAnsi="Times New Roman" w:cs="Times New Roman"/>
          <w:color w:val="222222"/>
          <w:sz w:val="24"/>
          <w:szCs w:val="20"/>
          <w:shd w:val="clear" w:color="auto" w:fill="FFFFFF"/>
        </w:rPr>
        <w:t>(2), 307-327.</w:t>
      </w:r>
    </w:p>
    <w:p w14:paraId="4D6CAAED"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Haddad, B. S. (2020). 5. The Political Dynamics of Economic Liberalization. In </w:t>
      </w:r>
      <w:r w:rsidRPr="006D0F16">
        <w:rPr>
          <w:rFonts w:ascii="Times New Roman" w:hAnsi="Times New Roman" w:cs="Times New Roman"/>
          <w:i/>
          <w:iCs/>
          <w:color w:val="222222"/>
          <w:sz w:val="24"/>
          <w:szCs w:val="20"/>
          <w:shd w:val="clear" w:color="auto" w:fill="FFFFFF"/>
        </w:rPr>
        <w:t>Business Networks in Syria</w:t>
      </w:r>
      <w:r w:rsidRPr="006D0F16">
        <w:rPr>
          <w:rFonts w:ascii="Times New Roman" w:hAnsi="Times New Roman" w:cs="Times New Roman"/>
          <w:color w:val="222222"/>
          <w:sz w:val="24"/>
          <w:szCs w:val="20"/>
          <w:shd w:val="clear" w:color="auto" w:fill="FFFFFF"/>
        </w:rPr>
        <w:t> (pp. 119-153). Stanford University Press.</w:t>
      </w:r>
    </w:p>
    <w:p w14:paraId="5CE63165"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Haruna, A. A., &amp; Bakar, A. S. A. (2020). Interest rate liberalization and economic growth nexus: does corruption matter?. </w:t>
      </w:r>
      <w:r w:rsidRPr="006D0F16">
        <w:rPr>
          <w:rFonts w:ascii="Times New Roman" w:hAnsi="Times New Roman" w:cs="Times New Roman"/>
          <w:i/>
          <w:iCs/>
          <w:color w:val="222222"/>
          <w:sz w:val="24"/>
          <w:szCs w:val="20"/>
          <w:shd w:val="clear" w:color="auto" w:fill="FFFFFF"/>
        </w:rPr>
        <w:t>Journal of Financial Crime</w:t>
      </w:r>
      <w:r w:rsidRPr="006D0F16">
        <w:rPr>
          <w:rFonts w:ascii="Times New Roman" w:hAnsi="Times New Roman" w:cs="Times New Roman"/>
          <w:color w:val="222222"/>
          <w:sz w:val="24"/>
          <w:szCs w:val="20"/>
          <w:shd w:val="clear" w:color="auto" w:fill="FFFFFF"/>
        </w:rPr>
        <w:t>.</w:t>
      </w:r>
    </w:p>
    <w:p w14:paraId="0601CDBB"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Hossain, M. (2020). Financial Liberalization, Financial Development and Economic Growth: An Analysis of the Financial Sector of Bangladesh. </w:t>
      </w:r>
      <w:r w:rsidRPr="006D0F16">
        <w:rPr>
          <w:rFonts w:ascii="Times New Roman" w:hAnsi="Times New Roman" w:cs="Times New Roman"/>
          <w:i/>
          <w:iCs/>
          <w:color w:val="222222"/>
          <w:sz w:val="24"/>
          <w:szCs w:val="20"/>
          <w:shd w:val="clear" w:color="auto" w:fill="FFFFFF"/>
        </w:rPr>
        <w:t>Bangladesh's Macroeconomic Policy</w:t>
      </w:r>
      <w:r w:rsidRPr="006D0F16">
        <w:rPr>
          <w:rFonts w:ascii="Times New Roman" w:hAnsi="Times New Roman" w:cs="Times New Roman"/>
          <w:color w:val="222222"/>
          <w:sz w:val="24"/>
          <w:szCs w:val="20"/>
          <w:shd w:val="clear" w:color="auto" w:fill="FFFFFF"/>
        </w:rPr>
        <w:t>, 395-418.</w:t>
      </w:r>
    </w:p>
    <w:p w14:paraId="0E3E30D7"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Hummel, S. (2020). Leader age, death, and political liberalization in dictatorships. </w:t>
      </w:r>
      <w:r w:rsidRPr="006D0F16">
        <w:rPr>
          <w:rFonts w:ascii="Times New Roman" w:hAnsi="Times New Roman" w:cs="Times New Roman"/>
          <w:i/>
          <w:iCs/>
          <w:color w:val="222222"/>
          <w:sz w:val="24"/>
          <w:szCs w:val="20"/>
          <w:shd w:val="clear" w:color="auto" w:fill="FFFFFF"/>
        </w:rPr>
        <w:t>The Journal of Politics</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82</w:t>
      </w:r>
      <w:r w:rsidRPr="006D0F16">
        <w:rPr>
          <w:rFonts w:ascii="Times New Roman" w:hAnsi="Times New Roman" w:cs="Times New Roman"/>
          <w:color w:val="222222"/>
          <w:sz w:val="24"/>
          <w:szCs w:val="20"/>
          <w:shd w:val="clear" w:color="auto" w:fill="FFFFFF"/>
        </w:rPr>
        <w:t>(3), 981-995.</w:t>
      </w:r>
    </w:p>
    <w:p w14:paraId="02E45A89"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Ikhsan, O. F., Islam, R., Khamis, K. A., &amp; Sunjay, A. (2020). Impact of digital economic liberalization and capitalization in the era of industrial revolution 4.0: case study in Indonesia. </w:t>
      </w:r>
      <w:r w:rsidRPr="006D0F16">
        <w:rPr>
          <w:rFonts w:ascii="Times New Roman" w:hAnsi="Times New Roman" w:cs="Times New Roman"/>
          <w:i/>
          <w:iCs/>
          <w:color w:val="222222"/>
          <w:sz w:val="24"/>
          <w:szCs w:val="20"/>
          <w:shd w:val="clear" w:color="auto" w:fill="FFFFFF"/>
        </w:rPr>
        <w:t>Problems and Perspectives in Management</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18</w:t>
      </w:r>
      <w:r w:rsidRPr="006D0F16">
        <w:rPr>
          <w:rFonts w:ascii="Times New Roman" w:hAnsi="Times New Roman" w:cs="Times New Roman"/>
          <w:color w:val="222222"/>
          <w:sz w:val="24"/>
          <w:szCs w:val="20"/>
          <w:shd w:val="clear" w:color="auto" w:fill="FFFFFF"/>
        </w:rPr>
        <w:t>(2), 290.</w:t>
      </w:r>
    </w:p>
    <w:p w14:paraId="0D71F69D"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Khayitboy, K., &amp; Ilhom, R. (2020). The impact of liberalization on the development of the social system. </w:t>
      </w:r>
      <w:r w:rsidRPr="006D0F16">
        <w:rPr>
          <w:rFonts w:ascii="Times New Roman" w:hAnsi="Times New Roman" w:cs="Times New Roman"/>
          <w:i/>
          <w:iCs/>
          <w:color w:val="222222"/>
          <w:sz w:val="24"/>
          <w:szCs w:val="20"/>
          <w:shd w:val="clear" w:color="auto" w:fill="FFFFFF"/>
        </w:rPr>
        <w:t>International Engineering Journal For Research &amp; Development</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5</w:t>
      </w:r>
      <w:r w:rsidRPr="006D0F16">
        <w:rPr>
          <w:rFonts w:ascii="Times New Roman" w:hAnsi="Times New Roman" w:cs="Times New Roman"/>
          <w:color w:val="222222"/>
          <w:sz w:val="24"/>
          <w:szCs w:val="20"/>
          <w:shd w:val="clear" w:color="auto" w:fill="FFFFFF"/>
        </w:rPr>
        <w:t>(3), 4-4.</w:t>
      </w:r>
    </w:p>
    <w:p w14:paraId="680EAB65"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Li, J., Xi, T., &amp; Yao, Y. (2020). Empowering knowledge: Political leaders, education, and economic liberalization. </w:t>
      </w:r>
      <w:r w:rsidRPr="006D0F16">
        <w:rPr>
          <w:rFonts w:ascii="Times New Roman" w:hAnsi="Times New Roman" w:cs="Times New Roman"/>
          <w:i/>
          <w:iCs/>
          <w:color w:val="222222"/>
          <w:sz w:val="24"/>
          <w:szCs w:val="20"/>
          <w:shd w:val="clear" w:color="auto" w:fill="FFFFFF"/>
        </w:rPr>
        <w:t>European Journal of Political Economy</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61</w:t>
      </w:r>
      <w:r w:rsidRPr="006D0F16">
        <w:rPr>
          <w:rFonts w:ascii="Times New Roman" w:hAnsi="Times New Roman" w:cs="Times New Roman"/>
          <w:color w:val="222222"/>
          <w:sz w:val="24"/>
          <w:szCs w:val="20"/>
          <w:shd w:val="clear" w:color="auto" w:fill="FFFFFF"/>
        </w:rPr>
        <w:t>, 101823.</w:t>
      </w:r>
    </w:p>
    <w:p w14:paraId="15D221AD"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Murakami, Y. (2021). Trade liberalization and wage inequality: evidence from Chile. </w:t>
      </w:r>
      <w:r w:rsidRPr="006D0F16">
        <w:rPr>
          <w:rFonts w:ascii="Times New Roman" w:hAnsi="Times New Roman" w:cs="Times New Roman"/>
          <w:i/>
          <w:iCs/>
          <w:color w:val="222222"/>
          <w:sz w:val="24"/>
          <w:szCs w:val="20"/>
          <w:shd w:val="clear" w:color="auto" w:fill="FFFFFF"/>
        </w:rPr>
        <w:t>The Journal of International Trade &amp; Economic Development</w:t>
      </w:r>
      <w:r w:rsidRPr="006D0F16">
        <w:rPr>
          <w:rFonts w:ascii="Times New Roman" w:hAnsi="Times New Roman" w:cs="Times New Roman"/>
          <w:color w:val="222222"/>
          <w:sz w:val="24"/>
          <w:szCs w:val="20"/>
          <w:shd w:val="clear" w:color="auto" w:fill="FFFFFF"/>
        </w:rPr>
        <w:t>, </w:t>
      </w:r>
      <w:r w:rsidRPr="006D0F16">
        <w:rPr>
          <w:rFonts w:ascii="Times New Roman" w:hAnsi="Times New Roman" w:cs="Times New Roman"/>
          <w:i/>
          <w:iCs/>
          <w:color w:val="222222"/>
          <w:sz w:val="24"/>
          <w:szCs w:val="20"/>
          <w:shd w:val="clear" w:color="auto" w:fill="FFFFFF"/>
        </w:rPr>
        <w:t>30</w:t>
      </w:r>
      <w:r w:rsidRPr="006D0F16">
        <w:rPr>
          <w:rFonts w:ascii="Times New Roman" w:hAnsi="Times New Roman" w:cs="Times New Roman"/>
          <w:color w:val="222222"/>
          <w:sz w:val="24"/>
          <w:szCs w:val="20"/>
          <w:shd w:val="clear" w:color="auto" w:fill="FFFFFF"/>
        </w:rPr>
        <w:t>(3), 407-438.</w:t>
      </w:r>
    </w:p>
    <w:p w14:paraId="3962B779"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Nguyen, V. C. (2020). Trade liberalization, economic reforms and foreign direct investment–A critical analysis of the political transformation in Vietnam. </w:t>
      </w:r>
      <w:r w:rsidRPr="006D0F16">
        <w:rPr>
          <w:rFonts w:ascii="Times New Roman" w:hAnsi="Times New Roman" w:cs="Times New Roman"/>
          <w:i/>
          <w:iCs/>
          <w:color w:val="222222"/>
          <w:sz w:val="24"/>
          <w:szCs w:val="20"/>
          <w:shd w:val="clear" w:color="auto" w:fill="FFFFFF"/>
        </w:rPr>
        <w:t>Economic Reforms and Foreign Direct Investment–A Critical Analysis of the Political Transformation in Vietnam (April 2, 2020)</w:t>
      </w:r>
      <w:r w:rsidRPr="006D0F16">
        <w:rPr>
          <w:rFonts w:ascii="Times New Roman" w:hAnsi="Times New Roman" w:cs="Times New Roman"/>
          <w:color w:val="222222"/>
          <w:sz w:val="24"/>
          <w:szCs w:val="20"/>
          <w:shd w:val="clear" w:color="auto" w:fill="FFFFFF"/>
        </w:rPr>
        <w:t>.</w:t>
      </w:r>
    </w:p>
    <w:p w14:paraId="1B257DB1"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Simoni, M., &amp; Vlandas, T. (2020). Labour market liberalization and the rise of dualism in Europe as the interplay between governments, trade unions and the economy. </w:t>
      </w:r>
      <w:r w:rsidRPr="006D0F16">
        <w:rPr>
          <w:rFonts w:ascii="Times New Roman" w:hAnsi="Times New Roman" w:cs="Times New Roman"/>
          <w:i/>
          <w:iCs/>
          <w:color w:val="222222"/>
          <w:sz w:val="24"/>
          <w:szCs w:val="20"/>
          <w:shd w:val="clear" w:color="auto" w:fill="FFFFFF"/>
        </w:rPr>
        <w:t>Social Policy &amp; Administration</w:t>
      </w:r>
      <w:r w:rsidRPr="006D0F16">
        <w:rPr>
          <w:rFonts w:ascii="Times New Roman" w:hAnsi="Times New Roman" w:cs="Times New Roman"/>
          <w:color w:val="222222"/>
          <w:sz w:val="24"/>
          <w:szCs w:val="20"/>
          <w:shd w:val="clear" w:color="auto" w:fill="FFFFFF"/>
        </w:rPr>
        <w:t>.</w:t>
      </w:r>
    </w:p>
    <w:p w14:paraId="0853B5E3"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Valeri, M. (2020). 9. State Building, Liberalization from Above, and Political Legitimacy in the Sultanate of Oman. In </w:t>
      </w:r>
      <w:r w:rsidRPr="006D0F16">
        <w:rPr>
          <w:rFonts w:ascii="Times New Roman" w:hAnsi="Times New Roman" w:cs="Times New Roman"/>
          <w:i/>
          <w:iCs/>
          <w:color w:val="222222"/>
          <w:sz w:val="24"/>
          <w:szCs w:val="20"/>
          <w:shd w:val="clear" w:color="auto" w:fill="FFFFFF"/>
        </w:rPr>
        <w:t>Debating Arab Authoritarianism</w:t>
      </w:r>
      <w:r w:rsidRPr="006D0F16">
        <w:rPr>
          <w:rFonts w:ascii="Times New Roman" w:hAnsi="Times New Roman" w:cs="Times New Roman"/>
          <w:color w:val="222222"/>
          <w:sz w:val="24"/>
          <w:szCs w:val="20"/>
          <w:shd w:val="clear" w:color="auto" w:fill="FFFFFF"/>
        </w:rPr>
        <w:t> (pp. 143-158). Stanford University Press.</w:t>
      </w:r>
    </w:p>
    <w:p w14:paraId="0E757CFD" w14:textId="77777777" w:rsidR="00164C49" w:rsidRPr="006D0F16" w:rsidRDefault="00164C49" w:rsidP="00164C49">
      <w:pPr>
        <w:spacing w:after="0" w:line="480" w:lineRule="auto"/>
        <w:ind w:left="720" w:hanging="720"/>
        <w:jc w:val="both"/>
        <w:rPr>
          <w:rFonts w:ascii="Times New Roman" w:hAnsi="Times New Roman" w:cs="Times New Roman"/>
          <w:color w:val="222222"/>
          <w:sz w:val="24"/>
          <w:szCs w:val="20"/>
          <w:shd w:val="clear" w:color="auto" w:fill="FFFFFF"/>
        </w:rPr>
      </w:pPr>
      <w:r w:rsidRPr="006D0F16">
        <w:rPr>
          <w:rFonts w:ascii="Times New Roman" w:hAnsi="Times New Roman" w:cs="Times New Roman"/>
          <w:color w:val="222222"/>
          <w:sz w:val="24"/>
          <w:szCs w:val="20"/>
          <w:shd w:val="clear" w:color="auto" w:fill="FFFFFF"/>
        </w:rPr>
        <w:t>Zhang, T. H. (2020). Political freedom, education, and value liberalization and deliberalization: A cross-national analysis of the world values survey, 1981-2014. </w:t>
      </w:r>
      <w:r w:rsidRPr="006D0F16">
        <w:rPr>
          <w:rFonts w:ascii="Times New Roman" w:hAnsi="Times New Roman" w:cs="Times New Roman"/>
          <w:i/>
          <w:iCs/>
          <w:color w:val="222222"/>
          <w:sz w:val="24"/>
          <w:szCs w:val="20"/>
          <w:shd w:val="clear" w:color="auto" w:fill="FFFFFF"/>
        </w:rPr>
        <w:t>The Social Science Journal</w:t>
      </w:r>
      <w:r w:rsidRPr="006D0F16">
        <w:rPr>
          <w:rFonts w:ascii="Times New Roman" w:hAnsi="Times New Roman" w:cs="Times New Roman"/>
          <w:color w:val="222222"/>
          <w:sz w:val="24"/>
          <w:szCs w:val="20"/>
          <w:shd w:val="clear" w:color="auto" w:fill="FFFFFF"/>
        </w:rPr>
        <w:t>, 1-18.</w:t>
      </w:r>
    </w:p>
    <w:p w14:paraId="4C48C03D" w14:textId="77777777" w:rsidR="00164C49" w:rsidRPr="006D0F16" w:rsidRDefault="00164C49" w:rsidP="00164C49">
      <w:pPr>
        <w:spacing w:line="480" w:lineRule="auto"/>
        <w:ind w:firstLine="720"/>
        <w:jc w:val="both"/>
        <w:rPr>
          <w:rFonts w:ascii="Times New Roman" w:hAnsi="Times New Roman" w:cs="Times New Roman"/>
          <w:sz w:val="24"/>
        </w:rPr>
      </w:pPr>
    </w:p>
    <w:p w14:paraId="1E03C532" w14:textId="77777777" w:rsidR="00164C49" w:rsidRPr="006D0F16" w:rsidRDefault="00164C49" w:rsidP="00164C49">
      <w:pPr>
        <w:spacing w:line="480" w:lineRule="auto"/>
        <w:ind w:firstLine="720"/>
        <w:jc w:val="both"/>
        <w:rPr>
          <w:rFonts w:ascii="Times New Roman" w:hAnsi="Times New Roman" w:cs="Times New Roman"/>
          <w:sz w:val="24"/>
        </w:rPr>
      </w:pPr>
    </w:p>
    <w:p w14:paraId="58D44DC8" w14:textId="77777777" w:rsidR="00164C49" w:rsidRPr="006D0F16" w:rsidRDefault="00164C49" w:rsidP="008B787E">
      <w:pPr>
        <w:rPr>
          <w:rFonts w:ascii="Times New Roman" w:hAnsi="Times New Roman" w:cs="Times New Roman"/>
          <w:sz w:val="24"/>
          <w:szCs w:val="24"/>
        </w:rPr>
      </w:pPr>
    </w:p>
    <w:p w14:paraId="4D427777" w14:textId="77777777" w:rsidR="008B787E" w:rsidRPr="006D0F16" w:rsidRDefault="008B787E">
      <w:pPr>
        <w:rPr>
          <w:rFonts w:ascii="Times New Roman" w:hAnsi="Times New Roman" w:cs="Times New Roman"/>
          <w:sz w:val="24"/>
          <w:szCs w:val="24"/>
        </w:rPr>
      </w:pPr>
    </w:p>
    <w:p w14:paraId="06E40401" w14:textId="77777777" w:rsidR="00A844D9" w:rsidRPr="006D0F16" w:rsidRDefault="00A844D9">
      <w:pPr>
        <w:rPr>
          <w:rFonts w:ascii="Times New Roman" w:hAnsi="Times New Roman" w:cs="Times New Roman"/>
          <w:sz w:val="24"/>
          <w:szCs w:val="24"/>
        </w:rPr>
      </w:pPr>
    </w:p>
    <w:sectPr w:rsidR="00A844D9" w:rsidRPr="006D0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C582F"/>
    <w:multiLevelType w:val="multilevel"/>
    <w:tmpl w:val="9780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395EA3"/>
    <w:multiLevelType w:val="multilevel"/>
    <w:tmpl w:val="CC4E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3556BB"/>
    <w:multiLevelType w:val="multilevel"/>
    <w:tmpl w:val="1A94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EE2DCC"/>
    <w:multiLevelType w:val="multilevel"/>
    <w:tmpl w:val="5452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535FC"/>
    <w:multiLevelType w:val="multilevel"/>
    <w:tmpl w:val="6982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D34494"/>
    <w:multiLevelType w:val="multilevel"/>
    <w:tmpl w:val="6784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C67E78"/>
    <w:multiLevelType w:val="multilevel"/>
    <w:tmpl w:val="16E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7C0CDA"/>
    <w:multiLevelType w:val="multilevel"/>
    <w:tmpl w:val="5174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9F52F5"/>
    <w:multiLevelType w:val="multilevel"/>
    <w:tmpl w:val="82F0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7"/>
  </w:num>
  <w:num w:numId="5">
    <w:abstractNumId w:val="6"/>
  </w:num>
  <w:num w:numId="6">
    <w:abstractNumId w:val="3"/>
  </w:num>
  <w:num w:numId="7">
    <w:abstractNumId w:val="0"/>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D07"/>
    <w:rsid w:val="000F1A33"/>
    <w:rsid w:val="00164C49"/>
    <w:rsid w:val="004B2CFC"/>
    <w:rsid w:val="004D5F24"/>
    <w:rsid w:val="006D0F16"/>
    <w:rsid w:val="007D704F"/>
    <w:rsid w:val="008B787E"/>
    <w:rsid w:val="008C1DAE"/>
    <w:rsid w:val="00A00F31"/>
    <w:rsid w:val="00A06D07"/>
    <w:rsid w:val="00A844D9"/>
    <w:rsid w:val="00BF0878"/>
    <w:rsid w:val="00D862F3"/>
    <w:rsid w:val="00F30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4AE3C"/>
  <w15:chartTrackingRefBased/>
  <w15:docId w15:val="{F154B9F9-700F-4B60-96CA-C027D32D4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44D9"/>
  </w:style>
  <w:style w:type="paragraph" w:styleId="Heading2">
    <w:name w:val="heading 2"/>
    <w:basedOn w:val="Normal"/>
    <w:link w:val="Heading2Char"/>
    <w:uiPriority w:val="9"/>
    <w:qFormat/>
    <w:rsid w:val="006D0F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D0F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0F1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D0F16"/>
    <w:rPr>
      <w:rFonts w:ascii="Times New Roman" w:eastAsia="Times New Roman" w:hAnsi="Times New Roman" w:cs="Times New Roman"/>
      <w:b/>
      <w:bCs/>
      <w:sz w:val="27"/>
      <w:szCs w:val="27"/>
    </w:rPr>
  </w:style>
  <w:style w:type="paragraph" w:customStyle="1" w:styleId="msonormal0">
    <w:name w:val="msonormal"/>
    <w:basedOn w:val="Normal"/>
    <w:rsid w:val="006D0F1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D0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F16"/>
    <w:rPr>
      <w:rFonts w:ascii="Courier New" w:eastAsia="Times New Roman" w:hAnsi="Courier New" w:cs="Courier New"/>
      <w:sz w:val="20"/>
      <w:szCs w:val="20"/>
    </w:rPr>
  </w:style>
  <w:style w:type="character" w:customStyle="1" w:styleId="c1">
    <w:name w:val="c1"/>
    <w:basedOn w:val="DefaultParagraphFont"/>
    <w:rsid w:val="006D0F16"/>
  </w:style>
  <w:style w:type="character" w:styleId="Hyperlink">
    <w:name w:val="Hyperlink"/>
    <w:basedOn w:val="DefaultParagraphFont"/>
    <w:uiPriority w:val="99"/>
    <w:semiHidden/>
    <w:unhideWhenUsed/>
    <w:rsid w:val="006D0F16"/>
    <w:rPr>
      <w:color w:val="0000FF"/>
      <w:u w:val="single"/>
    </w:rPr>
  </w:style>
  <w:style w:type="character" w:styleId="FollowedHyperlink">
    <w:name w:val="FollowedHyperlink"/>
    <w:basedOn w:val="DefaultParagraphFont"/>
    <w:uiPriority w:val="99"/>
    <w:semiHidden/>
    <w:unhideWhenUsed/>
    <w:rsid w:val="006D0F16"/>
    <w:rPr>
      <w:color w:val="800080"/>
      <w:u w:val="single"/>
    </w:rPr>
  </w:style>
  <w:style w:type="paragraph" w:styleId="NormalWeb">
    <w:name w:val="Normal (Web)"/>
    <w:basedOn w:val="Normal"/>
    <w:uiPriority w:val="99"/>
    <w:semiHidden/>
    <w:unhideWhenUsed/>
    <w:rsid w:val="006D0F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6D0F16"/>
  </w:style>
  <w:style w:type="character" w:customStyle="1" w:styleId="o">
    <w:name w:val="o"/>
    <w:basedOn w:val="DefaultParagraphFont"/>
    <w:rsid w:val="006D0F16"/>
  </w:style>
  <w:style w:type="character" w:customStyle="1" w:styleId="p">
    <w:name w:val="p"/>
    <w:basedOn w:val="DefaultParagraphFont"/>
    <w:rsid w:val="006D0F16"/>
  </w:style>
  <w:style w:type="character" w:customStyle="1" w:styleId="s2">
    <w:name w:val="s2"/>
    <w:basedOn w:val="DefaultParagraphFont"/>
    <w:rsid w:val="006D0F16"/>
  </w:style>
  <w:style w:type="character" w:customStyle="1" w:styleId="mi">
    <w:name w:val="mi"/>
    <w:basedOn w:val="DefaultParagraphFont"/>
    <w:rsid w:val="006D0F16"/>
  </w:style>
  <w:style w:type="character" w:styleId="Strong">
    <w:name w:val="Strong"/>
    <w:basedOn w:val="DefaultParagraphFont"/>
    <w:uiPriority w:val="22"/>
    <w:qFormat/>
    <w:rsid w:val="006D0F16"/>
    <w:rPr>
      <w:b/>
      <w:bCs/>
    </w:rPr>
  </w:style>
  <w:style w:type="character" w:styleId="Emphasis">
    <w:name w:val="Emphasis"/>
    <w:basedOn w:val="DefaultParagraphFont"/>
    <w:uiPriority w:val="20"/>
    <w:qFormat/>
    <w:rsid w:val="006D0F16"/>
    <w:rPr>
      <w:i/>
      <w:iCs/>
    </w:rPr>
  </w:style>
  <w:style w:type="character" w:customStyle="1" w:styleId="kn">
    <w:name w:val="kn"/>
    <w:basedOn w:val="DefaultParagraphFont"/>
    <w:rsid w:val="006D0F16"/>
  </w:style>
  <w:style w:type="character" w:customStyle="1" w:styleId="nn">
    <w:name w:val="nn"/>
    <w:basedOn w:val="DefaultParagraphFont"/>
    <w:rsid w:val="006D0F16"/>
  </w:style>
  <w:style w:type="character" w:customStyle="1" w:styleId="k">
    <w:name w:val="k"/>
    <w:basedOn w:val="DefaultParagraphFont"/>
    <w:rsid w:val="006D0F16"/>
  </w:style>
  <w:style w:type="character" w:customStyle="1" w:styleId="s1">
    <w:name w:val="s1"/>
    <w:basedOn w:val="DefaultParagraphFont"/>
    <w:rsid w:val="006D0F16"/>
  </w:style>
  <w:style w:type="character" w:customStyle="1" w:styleId="nb">
    <w:name w:val="nb"/>
    <w:basedOn w:val="DefaultParagraphFont"/>
    <w:rsid w:val="006D0F16"/>
  </w:style>
  <w:style w:type="character" w:customStyle="1" w:styleId="kc">
    <w:name w:val="kc"/>
    <w:basedOn w:val="DefaultParagraphFont"/>
    <w:rsid w:val="006D0F16"/>
  </w:style>
  <w:style w:type="character" w:customStyle="1" w:styleId="sa">
    <w:name w:val="sa"/>
    <w:basedOn w:val="DefaultParagraphFont"/>
    <w:rsid w:val="006D0F16"/>
  </w:style>
  <w:style w:type="character" w:customStyle="1" w:styleId="si">
    <w:name w:val="si"/>
    <w:basedOn w:val="DefaultParagraphFont"/>
    <w:rsid w:val="006D0F16"/>
  </w:style>
  <w:style w:type="character" w:customStyle="1" w:styleId="ow">
    <w:name w:val="ow"/>
    <w:basedOn w:val="DefaultParagraphFont"/>
    <w:rsid w:val="006D0F16"/>
  </w:style>
  <w:style w:type="character" w:customStyle="1" w:styleId="mf">
    <w:name w:val="mf"/>
    <w:basedOn w:val="DefaultParagraphFont"/>
    <w:rsid w:val="006D0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612187">
      <w:bodyDiv w:val="1"/>
      <w:marLeft w:val="0"/>
      <w:marRight w:val="0"/>
      <w:marTop w:val="0"/>
      <w:marBottom w:val="0"/>
      <w:divBdr>
        <w:top w:val="none" w:sz="0" w:space="0" w:color="auto"/>
        <w:left w:val="none" w:sz="0" w:space="0" w:color="auto"/>
        <w:bottom w:val="none" w:sz="0" w:space="0" w:color="auto"/>
        <w:right w:val="none" w:sz="0" w:space="0" w:color="auto"/>
      </w:divBdr>
      <w:divsChild>
        <w:div w:id="859860584">
          <w:marLeft w:val="0"/>
          <w:marRight w:val="0"/>
          <w:marTop w:val="0"/>
          <w:marBottom w:val="0"/>
          <w:divBdr>
            <w:top w:val="none" w:sz="0" w:space="0" w:color="auto"/>
            <w:left w:val="none" w:sz="0" w:space="0" w:color="auto"/>
            <w:bottom w:val="none" w:sz="0" w:space="0" w:color="auto"/>
            <w:right w:val="none" w:sz="0" w:space="0" w:color="auto"/>
          </w:divBdr>
          <w:divsChild>
            <w:div w:id="1007170578">
              <w:marLeft w:val="0"/>
              <w:marRight w:val="0"/>
              <w:marTop w:val="0"/>
              <w:marBottom w:val="0"/>
              <w:divBdr>
                <w:top w:val="none" w:sz="0" w:space="0" w:color="auto"/>
                <w:left w:val="none" w:sz="0" w:space="0" w:color="auto"/>
                <w:bottom w:val="none" w:sz="0" w:space="0" w:color="auto"/>
                <w:right w:val="none" w:sz="0" w:space="0" w:color="auto"/>
              </w:divBdr>
              <w:divsChild>
                <w:div w:id="37778546">
                  <w:marLeft w:val="0"/>
                  <w:marRight w:val="0"/>
                  <w:marTop w:val="0"/>
                  <w:marBottom w:val="0"/>
                  <w:divBdr>
                    <w:top w:val="single" w:sz="6" w:space="4" w:color="auto"/>
                    <w:left w:val="single" w:sz="6" w:space="4" w:color="auto"/>
                    <w:bottom w:val="single" w:sz="6" w:space="4" w:color="auto"/>
                    <w:right w:val="single" w:sz="6" w:space="4" w:color="auto"/>
                  </w:divBdr>
                  <w:divsChild>
                    <w:div w:id="278874167">
                      <w:marLeft w:val="0"/>
                      <w:marRight w:val="0"/>
                      <w:marTop w:val="0"/>
                      <w:marBottom w:val="0"/>
                      <w:divBdr>
                        <w:top w:val="none" w:sz="0" w:space="0" w:color="auto"/>
                        <w:left w:val="none" w:sz="0" w:space="0" w:color="auto"/>
                        <w:bottom w:val="none" w:sz="0" w:space="0" w:color="auto"/>
                        <w:right w:val="none" w:sz="0" w:space="0" w:color="auto"/>
                      </w:divBdr>
                      <w:divsChild>
                        <w:div w:id="704257914">
                          <w:marLeft w:val="0"/>
                          <w:marRight w:val="0"/>
                          <w:marTop w:val="0"/>
                          <w:marBottom w:val="0"/>
                          <w:divBdr>
                            <w:top w:val="none" w:sz="0" w:space="0" w:color="auto"/>
                            <w:left w:val="none" w:sz="0" w:space="0" w:color="auto"/>
                            <w:bottom w:val="none" w:sz="0" w:space="0" w:color="auto"/>
                            <w:right w:val="none" w:sz="0" w:space="0" w:color="auto"/>
                          </w:divBdr>
                          <w:divsChild>
                            <w:div w:id="1693922475">
                              <w:marLeft w:val="0"/>
                              <w:marRight w:val="0"/>
                              <w:marTop w:val="0"/>
                              <w:marBottom w:val="0"/>
                              <w:divBdr>
                                <w:top w:val="none" w:sz="0" w:space="0" w:color="auto"/>
                                <w:left w:val="none" w:sz="0" w:space="0" w:color="auto"/>
                                <w:bottom w:val="none" w:sz="0" w:space="0" w:color="auto"/>
                                <w:right w:val="none" w:sz="0" w:space="0" w:color="auto"/>
                              </w:divBdr>
                              <w:divsChild>
                                <w:div w:id="6893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069657">
                      <w:marLeft w:val="0"/>
                      <w:marRight w:val="0"/>
                      <w:marTop w:val="0"/>
                      <w:marBottom w:val="0"/>
                      <w:divBdr>
                        <w:top w:val="none" w:sz="0" w:space="0" w:color="auto"/>
                        <w:left w:val="none" w:sz="0" w:space="0" w:color="auto"/>
                        <w:bottom w:val="none" w:sz="0" w:space="0" w:color="auto"/>
                        <w:right w:val="none" w:sz="0" w:space="0" w:color="auto"/>
                      </w:divBdr>
                      <w:divsChild>
                        <w:div w:id="130444953">
                          <w:marLeft w:val="0"/>
                          <w:marRight w:val="0"/>
                          <w:marTop w:val="0"/>
                          <w:marBottom w:val="0"/>
                          <w:divBdr>
                            <w:top w:val="none" w:sz="0" w:space="0" w:color="auto"/>
                            <w:left w:val="none" w:sz="0" w:space="0" w:color="auto"/>
                            <w:bottom w:val="none" w:sz="0" w:space="0" w:color="auto"/>
                            <w:right w:val="none" w:sz="0" w:space="0" w:color="auto"/>
                          </w:divBdr>
                          <w:divsChild>
                            <w:div w:id="523983218">
                              <w:marLeft w:val="0"/>
                              <w:marRight w:val="0"/>
                              <w:marTop w:val="0"/>
                              <w:marBottom w:val="0"/>
                              <w:divBdr>
                                <w:top w:val="single" w:sz="6" w:space="0" w:color="CFCFCF"/>
                                <w:left w:val="single" w:sz="6" w:space="0" w:color="CFCFCF"/>
                                <w:bottom w:val="single" w:sz="6" w:space="0" w:color="CFCFCF"/>
                                <w:right w:val="single" w:sz="6" w:space="0" w:color="CFCFCF"/>
                              </w:divBdr>
                              <w:divsChild>
                                <w:div w:id="1394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4990">
                  <w:marLeft w:val="0"/>
                  <w:marRight w:val="0"/>
                  <w:marTop w:val="0"/>
                  <w:marBottom w:val="0"/>
                  <w:divBdr>
                    <w:top w:val="single" w:sz="6" w:space="4" w:color="auto"/>
                    <w:left w:val="single" w:sz="6" w:space="4" w:color="auto"/>
                    <w:bottom w:val="single" w:sz="6" w:space="4" w:color="auto"/>
                    <w:right w:val="single" w:sz="6" w:space="4" w:color="auto"/>
                  </w:divBdr>
                  <w:divsChild>
                    <w:div w:id="1025251122">
                      <w:marLeft w:val="0"/>
                      <w:marRight w:val="0"/>
                      <w:marTop w:val="0"/>
                      <w:marBottom w:val="0"/>
                      <w:divBdr>
                        <w:top w:val="none" w:sz="0" w:space="0" w:color="auto"/>
                        <w:left w:val="none" w:sz="0" w:space="0" w:color="auto"/>
                        <w:bottom w:val="none" w:sz="0" w:space="0" w:color="auto"/>
                        <w:right w:val="none" w:sz="0" w:space="0" w:color="auto"/>
                      </w:divBdr>
                      <w:divsChild>
                        <w:div w:id="1931426358">
                          <w:marLeft w:val="0"/>
                          <w:marRight w:val="0"/>
                          <w:marTop w:val="0"/>
                          <w:marBottom w:val="0"/>
                          <w:divBdr>
                            <w:top w:val="none" w:sz="0" w:space="0" w:color="auto"/>
                            <w:left w:val="none" w:sz="0" w:space="0" w:color="auto"/>
                            <w:bottom w:val="none" w:sz="0" w:space="0" w:color="auto"/>
                            <w:right w:val="none" w:sz="0" w:space="0" w:color="auto"/>
                          </w:divBdr>
                          <w:divsChild>
                            <w:div w:id="888301011">
                              <w:marLeft w:val="0"/>
                              <w:marRight w:val="0"/>
                              <w:marTop w:val="0"/>
                              <w:marBottom w:val="0"/>
                              <w:divBdr>
                                <w:top w:val="single" w:sz="6" w:space="0" w:color="CFCFCF"/>
                                <w:left w:val="single" w:sz="6" w:space="0" w:color="CFCFCF"/>
                                <w:bottom w:val="single" w:sz="6" w:space="0" w:color="CFCFCF"/>
                                <w:right w:val="single" w:sz="6" w:space="0" w:color="CFCFCF"/>
                              </w:divBdr>
                              <w:divsChild>
                                <w:div w:id="844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35297">
                      <w:marLeft w:val="0"/>
                      <w:marRight w:val="0"/>
                      <w:marTop w:val="0"/>
                      <w:marBottom w:val="0"/>
                      <w:divBdr>
                        <w:top w:val="none" w:sz="0" w:space="0" w:color="auto"/>
                        <w:left w:val="none" w:sz="0" w:space="0" w:color="auto"/>
                        <w:bottom w:val="none" w:sz="0" w:space="0" w:color="auto"/>
                        <w:right w:val="none" w:sz="0" w:space="0" w:color="auto"/>
                      </w:divBdr>
                      <w:divsChild>
                        <w:div w:id="797114417">
                          <w:marLeft w:val="0"/>
                          <w:marRight w:val="0"/>
                          <w:marTop w:val="0"/>
                          <w:marBottom w:val="0"/>
                          <w:divBdr>
                            <w:top w:val="none" w:sz="0" w:space="0" w:color="auto"/>
                            <w:left w:val="none" w:sz="0" w:space="0" w:color="auto"/>
                            <w:bottom w:val="none" w:sz="0" w:space="0" w:color="auto"/>
                            <w:right w:val="none" w:sz="0" w:space="0" w:color="auto"/>
                          </w:divBdr>
                          <w:divsChild>
                            <w:div w:id="2075732706">
                              <w:marLeft w:val="0"/>
                              <w:marRight w:val="0"/>
                              <w:marTop w:val="0"/>
                              <w:marBottom w:val="0"/>
                              <w:divBdr>
                                <w:top w:val="none" w:sz="0" w:space="0" w:color="auto"/>
                                <w:left w:val="none" w:sz="0" w:space="0" w:color="auto"/>
                                <w:bottom w:val="none" w:sz="0" w:space="0" w:color="auto"/>
                                <w:right w:val="none" w:sz="0" w:space="0" w:color="auto"/>
                              </w:divBdr>
                              <w:divsChild>
                                <w:div w:id="15831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06474">
                  <w:marLeft w:val="0"/>
                  <w:marRight w:val="0"/>
                  <w:marTop w:val="0"/>
                  <w:marBottom w:val="0"/>
                  <w:divBdr>
                    <w:top w:val="single" w:sz="6" w:space="4" w:color="auto"/>
                    <w:left w:val="single" w:sz="6" w:space="4" w:color="auto"/>
                    <w:bottom w:val="single" w:sz="6" w:space="4" w:color="auto"/>
                    <w:right w:val="single" w:sz="6" w:space="4" w:color="auto"/>
                  </w:divBdr>
                  <w:divsChild>
                    <w:div w:id="1176991582">
                      <w:marLeft w:val="0"/>
                      <w:marRight w:val="0"/>
                      <w:marTop w:val="0"/>
                      <w:marBottom w:val="0"/>
                      <w:divBdr>
                        <w:top w:val="none" w:sz="0" w:space="0" w:color="auto"/>
                        <w:left w:val="none" w:sz="0" w:space="0" w:color="auto"/>
                        <w:bottom w:val="none" w:sz="0" w:space="0" w:color="auto"/>
                        <w:right w:val="none" w:sz="0" w:space="0" w:color="auto"/>
                      </w:divBdr>
                      <w:divsChild>
                        <w:div w:id="2073848808">
                          <w:marLeft w:val="0"/>
                          <w:marRight w:val="0"/>
                          <w:marTop w:val="0"/>
                          <w:marBottom w:val="0"/>
                          <w:divBdr>
                            <w:top w:val="none" w:sz="0" w:space="0" w:color="auto"/>
                            <w:left w:val="none" w:sz="0" w:space="0" w:color="auto"/>
                            <w:bottom w:val="none" w:sz="0" w:space="0" w:color="auto"/>
                            <w:right w:val="none" w:sz="0" w:space="0" w:color="auto"/>
                          </w:divBdr>
                          <w:divsChild>
                            <w:div w:id="912423514">
                              <w:marLeft w:val="0"/>
                              <w:marRight w:val="0"/>
                              <w:marTop w:val="0"/>
                              <w:marBottom w:val="0"/>
                              <w:divBdr>
                                <w:top w:val="single" w:sz="6" w:space="0" w:color="CFCFCF"/>
                                <w:left w:val="single" w:sz="6" w:space="0" w:color="CFCFCF"/>
                                <w:bottom w:val="single" w:sz="6" w:space="0" w:color="CFCFCF"/>
                                <w:right w:val="single" w:sz="6" w:space="0" w:color="CFCFCF"/>
                              </w:divBdr>
                              <w:divsChild>
                                <w:div w:id="5954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1178">
                  <w:marLeft w:val="0"/>
                  <w:marRight w:val="0"/>
                  <w:marTop w:val="0"/>
                  <w:marBottom w:val="0"/>
                  <w:divBdr>
                    <w:top w:val="single" w:sz="6" w:space="4" w:color="auto"/>
                    <w:left w:val="single" w:sz="6" w:space="4" w:color="auto"/>
                    <w:bottom w:val="single" w:sz="6" w:space="4" w:color="auto"/>
                    <w:right w:val="single" w:sz="6" w:space="4" w:color="auto"/>
                  </w:divBdr>
                  <w:divsChild>
                    <w:div w:id="23481576">
                      <w:marLeft w:val="0"/>
                      <w:marRight w:val="0"/>
                      <w:marTop w:val="0"/>
                      <w:marBottom w:val="0"/>
                      <w:divBdr>
                        <w:top w:val="none" w:sz="0" w:space="0" w:color="auto"/>
                        <w:left w:val="none" w:sz="0" w:space="0" w:color="auto"/>
                        <w:bottom w:val="none" w:sz="0" w:space="0" w:color="auto"/>
                        <w:right w:val="none" w:sz="0" w:space="0" w:color="auto"/>
                      </w:divBdr>
                      <w:divsChild>
                        <w:div w:id="137384122">
                          <w:marLeft w:val="0"/>
                          <w:marRight w:val="0"/>
                          <w:marTop w:val="0"/>
                          <w:marBottom w:val="0"/>
                          <w:divBdr>
                            <w:top w:val="none" w:sz="0" w:space="0" w:color="auto"/>
                            <w:left w:val="none" w:sz="0" w:space="0" w:color="auto"/>
                            <w:bottom w:val="none" w:sz="0" w:space="0" w:color="auto"/>
                            <w:right w:val="none" w:sz="0" w:space="0" w:color="auto"/>
                          </w:divBdr>
                          <w:divsChild>
                            <w:div w:id="1302881781">
                              <w:marLeft w:val="0"/>
                              <w:marRight w:val="0"/>
                              <w:marTop w:val="0"/>
                              <w:marBottom w:val="0"/>
                              <w:divBdr>
                                <w:top w:val="none" w:sz="0" w:space="0" w:color="auto"/>
                                <w:left w:val="none" w:sz="0" w:space="0" w:color="auto"/>
                                <w:bottom w:val="none" w:sz="0" w:space="0" w:color="auto"/>
                                <w:right w:val="none" w:sz="0" w:space="0" w:color="auto"/>
                              </w:divBdr>
                              <w:divsChild>
                                <w:div w:id="1473516981">
                                  <w:marLeft w:val="0"/>
                                  <w:marRight w:val="0"/>
                                  <w:marTop w:val="0"/>
                                  <w:marBottom w:val="0"/>
                                  <w:divBdr>
                                    <w:top w:val="none" w:sz="0" w:space="0" w:color="auto"/>
                                    <w:left w:val="none" w:sz="0" w:space="0" w:color="auto"/>
                                    <w:bottom w:val="none" w:sz="0" w:space="0" w:color="auto"/>
                                    <w:right w:val="none" w:sz="0" w:space="0" w:color="auto"/>
                                  </w:divBdr>
                                </w:div>
                              </w:divsChild>
                            </w:div>
                            <w:div w:id="165441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0523">
                      <w:marLeft w:val="0"/>
                      <w:marRight w:val="0"/>
                      <w:marTop w:val="0"/>
                      <w:marBottom w:val="0"/>
                      <w:divBdr>
                        <w:top w:val="none" w:sz="0" w:space="0" w:color="auto"/>
                        <w:left w:val="none" w:sz="0" w:space="0" w:color="auto"/>
                        <w:bottom w:val="none" w:sz="0" w:space="0" w:color="auto"/>
                        <w:right w:val="none" w:sz="0" w:space="0" w:color="auto"/>
                      </w:divBdr>
                      <w:divsChild>
                        <w:div w:id="422605901">
                          <w:marLeft w:val="0"/>
                          <w:marRight w:val="0"/>
                          <w:marTop w:val="0"/>
                          <w:marBottom w:val="0"/>
                          <w:divBdr>
                            <w:top w:val="none" w:sz="0" w:space="0" w:color="auto"/>
                            <w:left w:val="none" w:sz="0" w:space="0" w:color="auto"/>
                            <w:bottom w:val="none" w:sz="0" w:space="0" w:color="auto"/>
                            <w:right w:val="none" w:sz="0" w:space="0" w:color="auto"/>
                          </w:divBdr>
                          <w:divsChild>
                            <w:div w:id="646009235">
                              <w:marLeft w:val="0"/>
                              <w:marRight w:val="0"/>
                              <w:marTop w:val="0"/>
                              <w:marBottom w:val="0"/>
                              <w:divBdr>
                                <w:top w:val="single" w:sz="6" w:space="0" w:color="CFCFCF"/>
                                <w:left w:val="single" w:sz="6" w:space="0" w:color="CFCFCF"/>
                                <w:bottom w:val="single" w:sz="6" w:space="0" w:color="CFCFCF"/>
                                <w:right w:val="single" w:sz="6" w:space="0" w:color="CFCFCF"/>
                              </w:divBdr>
                              <w:divsChild>
                                <w:div w:id="14237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030">
                  <w:marLeft w:val="0"/>
                  <w:marRight w:val="0"/>
                  <w:marTop w:val="0"/>
                  <w:marBottom w:val="0"/>
                  <w:divBdr>
                    <w:top w:val="single" w:sz="6" w:space="4" w:color="auto"/>
                    <w:left w:val="single" w:sz="6" w:space="4" w:color="auto"/>
                    <w:bottom w:val="single" w:sz="6" w:space="4" w:color="auto"/>
                    <w:right w:val="single" w:sz="6" w:space="4" w:color="auto"/>
                  </w:divBdr>
                  <w:divsChild>
                    <w:div w:id="686492743">
                      <w:marLeft w:val="0"/>
                      <w:marRight w:val="0"/>
                      <w:marTop w:val="0"/>
                      <w:marBottom w:val="0"/>
                      <w:divBdr>
                        <w:top w:val="none" w:sz="0" w:space="0" w:color="auto"/>
                        <w:left w:val="none" w:sz="0" w:space="0" w:color="auto"/>
                        <w:bottom w:val="none" w:sz="0" w:space="0" w:color="auto"/>
                        <w:right w:val="none" w:sz="0" w:space="0" w:color="auto"/>
                      </w:divBdr>
                      <w:divsChild>
                        <w:div w:id="6005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4700">
                  <w:marLeft w:val="0"/>
                  <w:marRight w:val="0"/>
                  <w:marTop w:val="0"/>
                  <w:marBottom w:val="0"/>
                  <w:divBdr>
                    <w:top w:val="single" w:sz="6" w:space="4" w:color="auto"/>
                    <w:left w:val="single" w:sz="6" w:space="4" w:color="auto"/>
                    <w:bottom w:val="single" w:sz="6" w:space="4" w:color="auto"/>
                    <w:right w:val="single" w:sz="6" w:space="4" w:color="auto"/>
                  </w:divBdr>
                  <w:divsChild>
                    <w:div w:id="1332366397">
                      <w:marLeft w:val="0"/>
                      <w:marRight w:val="0"/>
                      <w:marTop w:val="0"/>
                      <w:marBottom w:val="0"/>
                      <w:divBdr>
                        <w:top w:val="none" w:sz="0" w:space="0" w:color="auto"/>
                        <w:left w:val="none" w:sz="0" w:space="0" w:color="auto"/>
                        <w:bottom w:val="none" w:sz="0" w:space="0" w:color="auto"/>
                        <w:right w:val="none" w:sz="0" w:space="0" w:color="auto"/>
                      </w:divBdr>
                      <w:divsChild>
                        <w:div w:id="453719029">
                          <w:marLeft w:val="0"/>
                          <w:marRight w:val="0"/>
                          <w:marTop w:val="0"/>
                          <w:marBottom w:val="0"/>
                          <w:divBdr>
                            <w:top w:val="none" w:sz="0" w:space="0" w:color="auto"/>
                            <w:left w:val="none" w:sz="0" w:space="0" w:color="auto"/>
                            <w:bottom w:val="none" w:sz="0" w:space="0" w:color="auto"/>
                            <w:right w:val="none" w:sz="0" w:space="0" w:color="auto"/>
                          </w:divBdr>
                          <w:divsChild>
                            <w:div w:id="49227576">
                              <w:marLeft w:val="0"/>
                              <w:marRight w:val="0"/>
                              <w:marTop w:val="0"/>
                              <w:marBottom w:val="0"/>
                              <w:divBdr>
                                <w:top w:val="single" w:sz="6" w:space="0" w:color="CFCFCF"/>
                                <w:left w:val="single" w:sz="6" w:space="0" w:color="CFCFCF"/>
                                <w:bottom w:val="single" w:sz="6" w:space="0" w:color="CFCFCF"/>
                                <w:right w:val="single" w:sz="6" w:space="0" w:color="CFCFCF"/>
                              </w:divBdr>
                              <w:divsChild>
                                <w:div w:id="18134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62807">
                      <w:marLeft w:val="0"/>
                      <w:marRight w:val="0"/>
                      <w:marTop w:val="0"/>
                      <w:marBottom w:val="0"/>
                      <w:divBdr>
                        <w:top w:val="none" w:sz="0" w:space="0" w:color="auto"/>
                        <w:left w:val="none" w:sz="0" w:space="0" w:color="auto"/>
                        <w:bottom w:val="none" w:sz="0" w:space="0" w:color="auto"/>
                        <w:right w:val="none" w:sz="0" w:space="0" w:color="auto"/>
                      </w:divBdr>
                      <w:divsChild>
                        <w:div w:id="1468164019">
                          <w:marLeft w:val="0"/>
                          <w:marRight w:val="0"/>
                          <w:marTop w:val="0"/>
                          <w:marBottom w:val="0"/>
                          <w:divBdr>
                            <w:top w:val="none" w:sz="0" w:space="0" w:color="auto"/>
                            <w:left w:val="none" w:sz="0" w:space="0" w:color="auto"/>
                            <w:bottom w:val="none" w:sz="0" w:space="0" w:color="auto"/>
                            <w:right w:val="none" w:sz="0" w:space="0" w:color="auto"/>
                          </w:divBdr>
                          <w:divsChild>
                            <w:div w:id="673923446">
                              <w:marLeft w:val="0"/>
                              <w:marRight w:val="0"/>
                              <w:marTop w:val="0"/>
                              <w:marBottom w:val="0"/>
                              <w:divBdr>
                                <w:top w:val="none" w:sz="0" w:space="0" w:color="auto"/>
                                <w:left w:val="none" w:sz="0" w:space="0" w:color="auto"/>
                                <w:bottom w:val="none" w:sz="0" w:space="0" w:color="auto"/>
                                <w:right w:val="none" w:sz="0" w:space="0" w:color="auto"/>
                              </w:divBdr>
                              <w:divsChild>
                                <w:div w:id="18512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12646">
                  <w:marLeft w:val="0"/>
                  <w:marRight w:val="0"/>
                  <w:marTop w:val="0"/>
                  <w:marBottom w:val="0"/>
                  <w:divBdr>
                    <w:top w:val="single" w:sz="6" w:space="4" w:color="auto"/>
                    <w:left w:val="single" w:sz="6" w:space="4" w:color="auto"/>
                    <w:bottom w:val="single" w:sz="6" w:space="4" w:color="auto"/>
                    <w:right w:val="single" w:sz="6" w:space="4" w:color="auto"/>
                  </w:divBdr>
                  <w:divsChild>
                    <w:div w:id="1692947603">
                      <w:marLeft w:val="0"/>
                      <w:marRight w:val="0"/>
                      <w:marTop w:val="0"/>
                      <w:marBottom w:val="0"/>
                      <w:divBdr>
                        <w:top w:val="none" w:sz="0" w:space="0" w:color="auto"/>
                        <w:left w:val="none" w:sz="0" w:space="0" w:color="auto"/>
                        <w:bottom w:val="none" w:sz="0" w:space="0" w:color="auto"/>
                        <w:right w:val="none" w:sz="0" w:space="0" w:color="auto"/>
                      </w:divBdr>
                      <w:divsChild>
                        <w:div w:id="16450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505">
                  <w:marLeft w:val="0"/>
                  <w:marRight w:val="0"/>
                  <w:marTop w:val="0"/>
                  <w:marBottom w:val="0"/>
                  <w:divBdr>
                    <w:top w:val="single" w:sz="6" w:space="4" w:color="auto"/>
                    <w:left w:val="single" w:sz="6" w:space="4" w:color="auto"/>
                    <w:bottom w:val="single" w:sz="6" w:space="4" w:color="auto"/>
                    <w:right w:val="single" w:sz="6" w:space="4" w:color="auto"/>
                  </w:divBdr>
                  <w:divsChild>
                    <w:div w:id="163520743">
                      <w:marLeft w:val="0"/>
                      <w:marRight w:val="0"/>
                      <w:marTop w:val="0"/>
                      <w:marBottom w:val="0"/>
                      <w:divBdr>
                        <w:top w:val="none" w:sz="0" w:space="0" w:color="auto"/>
                        <w:left w:val="none" w:sz="0" w:space="0" w:color="auto"/>
                        <w:bottom w:val="none" w:sz="0" w:space="0" w:color="auto"/>
                        <w:right w:val="none" w:sz="0" w:space="0" w:color="auto"/>
                      </w:divBdr>
                      <w:divsChild>
                        <w:div w:id="1215506862">
                          <w:marLeft w:val="0"/>
                          <w:marRight w:val="0"/>
                          <w:marTop w:val="0"/>
                          <w:marBottom w:val="0"/>
                          <w:divBdr>
                            <w:top w:val="none" w:sz="0" w:space="0" w:color="auto"/>
                            <w:left w:val="none" w:sz="0" w:space="0" w:color="auto"/>
                            <w:bottom w:val="none" w:sz="0" w:space="0" w:color="auto"/>
                            <w:right w:val="none" w:sz="0" w:space="0" w:color="auto"/>
                          </w:divBdr>
                          <w:divsChild>
                            <w:div w:id="185102225">
                              <w:marLeft w:val="0"/>
                              <w:marRight w:val="0"/>
                              <w:marTop w:val="0"/>
                              <w:marBottom w:val="0"/>
                              <w:divBdr>
                                <w:top w:val="single" w:sz="6" w:space="0" w:color="CFCFCF"/>
                                <w:left w:val="single" w:sz="6" w:space="0" w:color="CFCFCF"/>
                                <w:bottom w:val="single" w:sz="6" w:space="0" w:color="CFCFCF"/>
                                <w:right w:val="single" w:sz="6" w:space="0" w:color="CFCFCF"/>
                              </w:divBdr>
                              <w:divsChild>
                                <w:div w:id="1435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58580">
                      <w:marLeft w:val="0"/>
                      <w:marRight w:val="0"/>
                      <w:marTop w:val="0"/>
                      <w:marBottom w:val="0"/>
                      <w:divBdr>
                        <w:top w:val="none" w:sz="0" w:space="0" w:color="auto"/>
                        <w:left w:val="none" w:sz="0" w:space="0" w:color="auto"/>
                        <w:bottom w:val="none" w:sz="0" w:space="0" w:color="auto"/>
                        <w:right w:val="none" w:sz="0" w:space="0" w:color="auto"/>
                      </w:divBdr>
                      <w:divsChild>
                        <w:div w:id="294916866">
                          <w:marLeft w:val="0"/>
                          <w:marRight w:val="0"/>
                          <w:marTop w:val="0"/>
                          <w:marBottom w:val="0"/>
                          <w:divBdr>
                            <w:top w:val="none" w:sz="0" w:space="0" w:color="auto"/>
                            <w:left w:val="none" w:sz="0" w:space="0" w:color="auto"/>
                            <w:bottom w:val="none" w:sz="0" w:space="0" w:color="auto"/>
                            <w:right w:val="none" w:sz="0" w:space="0" w:color="auto"/>
                          </w:divBdr>
                          <w:divsChild>
                            <w:div w:id="870802326">
                              <w:marLeft w:val="0"/>
                              <w:marRight w:val="0"/>
                              <w:marTop w:val="0"/>
                              <w:marBottom w:val="0"/>
                              <w:divBdr>
                                <w:top w:val="none" w:sz="0" w:space="0" w:color="auto"/>
                                <w:left w:val="none" w:sz="0" w:space="0" w:color="auto"/>
                                <w:bottom w:val="none" w:sz="0" w:space="0" w:color="auto"/>
                                <w:right w:val="none" w:sz="0" w:space="0" w:color="auto"/>
                              </w:divBdr>
                              <w:divsChild>
                                <w:div w:id="1060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099713">
                  <w:marLeft w:val="0"/>
                  <w:marRight w:val="0"/>
                  <w:marTop w:val="0"/>
                  <w:marBottom w:val="0"/>
                  <w:divBdr>
                    <w:top w:val="single" w:sz="6" w:space="4" w:color="auto"/>
                    <w:left w:val="single" w:sz="6" w:space="4" w:color="auto"/>
                    <w:bottom w:val="single" w:sz="6" w:space="4" w:color="auto"/>
                    <w:right w:val="single" w:sz="6" w:space="4" w:color="auto"/>
                  </w:divBdr>
                  <w:divsChild>
                    <w:div w:id="1817641425">
                      <w:marLeft w:val="0"/>
                      <w:marRight w:val="0"/>
                      <w:marTop w:val="0"/>
                      <w:marBottom w:val="0"/>
                      <w:divBdr>
                        <w:top w:val="none" w:sz="0" w:space="0" w:color="auto"/>
                        <w:left w:val="none" w:sz="0" w:space="0" w:color="auto"/>
                        <w:bottom w:val="none" w:sz="0" w:space="0" w:color="auto"/>
                        <w:right w:val="none" w:sz="0" w:space="0" w:color="auto"/>
                      </w:divBdr>
                      <w:divsChild>
                        <w:div w:id="13912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3287">
                  <w:marLeft w:val="0"/>
                  <w:marRight w:val="0"/>
                  <w:marTop w:val="0"/>
                  <w:marBottom w:val="0"/>
                  <w:divBdr>
                    <w:top w:val="single" w:sz="6" w:space="4" w:color="auto"/>
                    <w:left w:val="single" w:sz="6" w:space="4" w:color="auto"/>
                    <w:bottom w:val="single" w:sz="6" w:space="4" w:color="auto"/>
                    <w:right w:val="single" w:sz="6" w:space="4" w:color="auto"/>
                  </w:divBdr>
                  <w:divsChild>
                    <w:div w:id="371540044">
                      <w:marLeft w:val="0"/>
                      <w:marRight w:val="0"/>
                      <w:marTop w:val="0"/>
                      <w:marBottom w:val="0"/>
                      <w:divBdr>
                        <w:top w:val="none" w:sz="0" w:space="0" w:color="auto"/>
                        <w:left w:val="none" w:sz="0" w:space="0" w:color="auto"/>
                        <w:bottom w:val="none" w:sz="0" w:space="0" w:color="auto"/>
                        <w:right w:val="none" w:sz="0" w:space="0" w:color="auto"/>
                      </w:divBdr>
                      <w:divsChild>
                        <w:div w:id="2061053522">
                          <w:marLeft w:val="0"/>
                          <w:marRight w:val="0"/>
                          <w:marTop w:val="0"/>
                          <w:marBottom w:val="0"/>
                          <w:divBdr>
                            <w:top w:val="none" w:sz="0" w:space="0" w:color="auto"/>
                            <w:left w:val="none" w:sz="0" w:space="0" w:color="auto"/>
                            <w:bottom w:val="none" w:sz="0" w:space="0" w:color="auto"/>
                            <w:right w:val="none" w:sz="0" w:space="0" w:color="auto"/>
                          </w:divBdr>
                          <w:divsChild>
                            <w:div w:id="95101030">
                              <w:marLeft w:val="0"/>
                              <w:marRight w:val="0"/>
                              <w:marTop w:val="0"/>
                              <w:marBottom w:val="0"/>
                              <w:divBdr>
                                <w:top w:val="none" w:sz="0" w:space="0" w:color="auto"/>
                                <w:left w:val="none" w:sz="0" w:space="0" w:color="auto"/>
                                <w:bottom w:val="none" w:sz="0" w:space="0" w:color="auto"/>
                                <w:right w:val="none" w:sz="0" w:space="0" w:color="auto"/>
                              </w:divBdr>
                              <w:divsChild>
                                <w:div w:id="16550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231444">
                      <w:marLeft w:val="0"/>
                      <w:marRight w:val="0"/>
                      <w:marTop w:val="0"/>
                      <w:marBottom w:val="0"/>
                      <w:divBdr>
                        <w:top w:val="none" w:sz="0" w:space="0" w:color="auto"/>
                        <w:left w:val="none" w:sz="0" w:space="0" w:color="auto"/>
                        <w:bottom w:val="none" w:sz="0" w:space="0" w:color="auto"/>
                        <w:right w:val="none" w:sz="0" w:space="0" w:color="auto"/>
                      </w:divBdr>
                      <w:divsChild>
                        <w:div w:id="2013483266">
                          <w:marLeft w:val="0"/>
                          <w:marRight w:val="0"/>
                          <w:marTop w:val="0"/>
                          <w:marBottom w:val="0"/>
                          <w:divBdr>
                            <w:top w:val="none" w:sz="0" w:space="0" w:color="auto"/>
                            <w:left w:val="none" w:sz="0" w:space="0" w:color="auto"/>
                            <w:bottom w:val="none" w:sz="0" w:space="0" w:color="auto"/>
                            <w:right w:val="none" w:sz="0" w:space="0" w:color="auto"/>
                          </w:divBdr>
                          <w:divsChild>
                            <w:div w:id="2039115013">
                              <w:marLeft w:val="0"/>
                              <w:marRight w:val="0"/>
                              <w:marTop w:val="0"/>
                              <w:marBottom w:val="0"/>
                              <w:divBdr>
                                <w:top w:val="single" w:sz="6" w:space="0" w:color="CFCFCF"/>
                                <w:left w:val="single" w:sz="6" w:space="0" w:color="CFCFCF"/>
                                <w:bottom w:val="single" w:sz="6" w:space="0" w:color="CFCFCF"/>
                                <w:right w:val="single" w:sz="6" w:space="0" w:color="CFCFCF"/>
                              </w:divBdr>
                              <w:divsChild>
                                <w:div w:id="2527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91904">
                  <w:marLeft w:val="0"/>
                  <w:marRight w:val="0"/>
                  <w:marTop w:val="0"/>
                  <w:marBottom w:val="0"/>
                  <w:divBdr>
                    <w:top w:val="single" w:sz="6" w:space="4" w:color="auto"/>
                    <w:left w:val="single" w:sz="6" w:space="4" w:color="auto"/>
                    <w:bottom w:val="single" w:sz="6" w:space="4" w:color="auto"/>
                    <w:right w:val="single" w:sz="6" w:space="4" w:color="auto"/>
                  </w:divBdr>
                  <w:divsChild>
                    <w:div w:id="971863213">
                      <w:marLeft w:val="0"/>
                      <w:marRight w:val="0"/>
                      <w:marTop w:val="0"/>
                      <w:marBottom w:val="0"/>
                      <w:divBdr>
                        <w:top w:val="none" w:sz="0" w:space="0" w:color="auto"/>
                        <w:left w:val="none" w:sz="0" w:space="0" w:color="auto"/>
                        <w:bottom w:val="none" w:sz="0" w:space="0" w:color="auto"/>
                        <w:right w:val="none" w:sz="0" w:space="0" w:color="auto"/>
                      </w:divBdr>
                      <w:divsChild>
                        <w:div w:id="1130245622">
                          <w:marLeft w:val="0"/>
                          <w:marRight w:val="0"/>
                          <w:marTop w:val="0"/>
                          <w:marBottom w:val="0"/>
                          <w:divBdr>
                            <w:top w:val="none" w:sz="0" w:space="0" w:color="auto"/>
                            <w:left w:val="none" w:sz="0" w:space="0" w:color="auto"/>
                            <w:bottom w:val="none" w:sz="0" w:space="0" w:color="auto"/>
                            <w:right w:val="none" w:sz="0" w:space="0" w:color="auto"/>
                          </w:divBdr>
                          <w:divsChild>
                            <w:div w:id="1933394330">
                              <w:marLeft w:val="0"/>
                              <w:marRight w:val="0"/>
                              <w:marTop w:val="0"/>
                              <w:marBottom w:val="0"/>
                              <w:divBdr>
                                <w:top w:val="none" w:sz="0" w:space="0" w:color="auto"/>
                                <w:left w:val="none" w:sz="0" w:space="0" w:color="auto"/>
                                <w:bottom w:val="none" w:sz="0" w:space="0" w:color="auto"/>
                                <w:right w:val="none" w:sz="0" w:space="0" w:color="auto"/>
                              </w:divBdr>
                              <w:divsChild>
                                <w:div w:id="393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20889">
                      <w:marLeft w:val="0"/>
                      <w:marRight w:val="0"/>
                      <w:marTop w:val="0"/>
                      <w:marBottom w:val="0"/>
                      <w:divBdr>
                        <w:top w:val="none" w:sz="0" w:space="0" w:color="auto"/>
                        <w:left w:val="none" w:sz="0" w:space="0" w:color="auto"/>
                        <w:bottom w:val="none" w:sz="0" w:space="0" w:color="auto"/>
                        <w:right w:val="none" w:sz="0" w:space="0" w:color="auto"/>
                      </w:divBdr>
                      <w:divsChild>
                        <w:div w:id="2130855736">
                          <w:marLeft w:val="0"/>
                          <w:marRight w:val="0"/>
                          <w:marTop w:val="0"/>
                          <w:marBottom w:val="0"/>
                          <w:divBdr>
                            <w:top w:val="none" w:sz="0" w:space="0" w:color="auto"/>
                            <w:left w:val="none" w:sz="0" w:space="0" w:color="auto"/>
                            <w:bottom w:val="none" w:sz="0" w:space="0" w:color="auto"/>
                            <w:right w:val="none" w:sz="0" w:space="0" w:color="auto"/>
                          </w:divBdr>
                          <w:divsChild>
                            <w:div w:id="2048601802">
                              <w:marLeft w:val="0"/>
                              <w:marRight w:val="0"/>
                              <w:marTop w:val="0"/>
                              <w:marBottom w:val="0"/>
                              <w:divBdr>
                                <w:top w:val="single" w:sz="6" w:space="0" w:color="CFCFCF"/>
                                <w:left w:val="single" w:sz="6" w:space="0" w:color="CFCFCF"/>
                                <w:bottom w:val="single" w:sz="6" w:space="0" w:color="CFCFCF"/>
                                <w:right w:val="single" w:sz="6" w:space="0" w:color="CFCFCF"/>
                              </w:divBdr>
                              <w:divsChild>
                                <w:div w:id="14079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669256">
                  <w:marLeft w:val="0"/>
                  <w:marRight w:val="0"/>
                  <w:marTop w:val="0"/>
                  <w:marBottom w:val="0"/>
                  <w:divBdr>
                    <w:top w:val="single" w:sz="6" w:space="4" w:color="auto"/>
                    <w:left w:val="single" w:sz="6" w:space="4" w:color="auto"/>
                    <w:bottom w:val="single" w:sz="6" w:space="4" w:color="auto"/>
                    <w:right w:val="single" w:sz="6" w:space="4" w:color="auto"/>
                  </w:divBdr>
                  <w:divsChild>
                    <w:div w:id="1043793301">
                      <w:marLeft w:val="0"/>
                      <w:marRight w:val="0"/>
                      <w:marTop w:val="0"/>
                      <w:marBottom w:val="0"/>
                      <w:divBdr>
                        <w:top w:val="none" w:sz="0" w:space="0" w:color="auto"/>
                        <w:left w:val="none" w:sz="0" w:space="0" w:color="auto"/>
                        <w:bottom w:val="none" w:sz="0" w:space="0" w:color="auto"/>
                        <w:right w:val="none" w:sz="0" w:space="0" w:color="auto"/>
                      </w:divBdr>
                      <w:divsChild>
                        <w:div w:id="1025866922">
                          <w:marLeft w:val="0"/>
                          <w:marRight w:val="0"/>
                          <w:marTop w:val="0"/>
                          <w:marBottom w:val="0"/>
                          <w:divBdr>
                            <w:top w:val="none" w:sz="0" w:space="0" w:color="auto"/>
                            <w:left w:val="none" w:sz="0" w:space="0" w:color="auto"/>
                            <w:bottom w:val="none" w:sz="0" w:space="0" w:color="auto"/>
                            <w:right w:val="none" w:sz="0" w:space="0" w:color="auto"/>
                          </w:divBdr>
                          <w:divsChild>
                            <w:div w:id="1380780197">
                              <w:marLeft w:val="0"/>
                              <w:marRight w:val="0"/>
                              <w:marTop w:val="0"/>
                              <w:marBottom w:val="0"/>
                              <w:divBdr>
                                <w:top w:val="single" w:sz="6" w:space="0" w:color="CFCFCF"/>
                                <w:left w:val="single" w:sz="6" w:space="0" w:color="CFCFCF"/>
                                <w:bottom w:val="single" w:sz="6" w:space="0" w:color="CFCFCF"/>
                                <w:right w:val="single" w:sz="6" w:space="0" w:color="CFCFCF"/>
                              </w:divBdr>
                              <w:divsChild>
                                <w:div w:id="5792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92321">
                      <w:marLeft w:val="0"/>
                      <w:marRight w:val="0"/>
                      <w:marTop w:val="0"/>
                      <w:marBottom w:val="0"/>
                      <w:divBdr>
                        <w:top w:val="none" w:sz="0" w:space="0" w:color="auto"/>
                        <w:left w:val="none" w:sz="0" w:space="0" w:color="auto"/>
                        <w:bottom w:val="none" w:sz="0" w:space="0" w:color="auto"/>
                        <w:right w:val="none" w:sz="0" w:space="0" w:color="auto"/>
                      </w:divBdr>
                      <w:divsChild>
                        <w:div w:id="853300469">
                          <w:marLeft w:val="0"/>
                          <w:marRight w:val="0"/>
                          <w:marTop w:val="0"/>
                          <w:marBottom w:val="0"/>
                          <w:divBdr>
                            <w:top w:val="none" w:sz="0" w:space="0" w:color="auto"/>
                            <w:left w:val="none" w:sz="0" w:space="0" w:color="auto"/>
                            <w:bottom w:val="none" w:sz="0" w:space="0" w:color="auto"/>
                            <w:right w:val="none" w:sz="0" w:space="0" w:color="auto"/>
                          </w:divBdr>
                          <w:divsChild>
                            <w:div w:id="1101727746">
                              <w:marLeft w:val="0"/>
                              <w:marRight w:val="0"/>
                              <w:marTop w:val="0"/>
                              <w:marBottom w:val="0"/>
                              <w:divBdr>
                                <w:top w:val="none" w:sz="0" w:space="0" w:color="auto"/>
                                <w:left w:val="none" w:sz="0" w:space="0" w:color="auto"/>
                                <w:bottom w:val="none" w:sz="0" w:space="0" w:color="auto"/>
                                <w:right w:val="none" w:sz="0" w:space="0" w:color="auto"/>
                              </w:divBdr>
                              <w:divsChild>
                                <w:div w:id="3513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250111">
                  <w:marLeft w:val="0"/>
                  <w:marRight w:val="0"/>
                  <w:marTop w:val="0"/>
                  <w:marBottom w:val="0"/>
                  <w:divBdr>
                    <w:top w:val="single" w:sz="6" w:space="4" w:color="auto"/>
                    <w:left w:val="single" w:sz="6" w:space="4" w:color="auto"/>
                    <w:bottom w:val="single" w:sz="6" w:space="4" w:color="auto"/>
                    <w:right w:val="single" w:sz="6" w:space="4" w:color="auto"/>
                  </w:divBdr>
                  <w:divsChild>
                    <w:div w:id="268859249">
                      <w:marLeft w:val="0"/>
                      <w:marRight w:val="0"/>
                      <w:marTop w:val="0"/>
                      <w:marBottom w:val="0"/>
                      <w:divBdr>
                        <w:top w:val="none" w:sz="0" w:space="0" w:color="auto"/>
                        <w:left w:val="none" w:sz="0" w:space="0" w:color="auto"/>
                        <w:bottom w:val="none" w:sz="0" w:space="0" w:color="auto"/>
                        <w:right w:val="none" w:sz="0" w:space="0" w:color="auto"/>
                      </w:divBdr>
                      <w:divsChild>
                        <w:div w:id="2072457570">
                          <w:marLeft w:val="0"/>
                          <w:marRight w:val="0"/>
                          <w:marTop w:val="0"/>
                          <w:marBottom w:val="0"/>
                          <w:divBdr>
                            <w:top w:val="none" w:sz="0" w:space="0" w:color="auto"/>
                            <w:left w:val="none" w:sz="0" w:space="0" w:color="auto"/>
                            <w:bottom w:val="none" w:sz="0" w:space="0" w:color="auto"/>
                            <w:right w:val="none" w:sz="0" w:space="0" w:color="auto"/>
                          </w:divBdr>
                          <w:divsChild>
                            <w:div w:id="1136264305">
                              <w:marLeft w:val="0"/>
                              <w:marRight w:val="0"/>
                              <w:marTop w:val="0"/>
                              <w:marBottom w:val="0"/>
                              <w:divBdr>
                                <w:top w:val="none" w:sz="0" w:space="0" w:color="auto"/>
                                <w:left w:val="none" w:sz="0" w:space="0" w:color="auto"/>
                                <w:bottom w:val="none" w:sz="0" w:space="0" w:color="auto"/>
                                <w:right w:val="none" w:sz="0" w:space="0" w:color="auto"/>
                              </w:divBdr>
                              <w:divsChild>
                                <w:div w:id="303781605">
                                  <w:marLeft w:val="0"/>
                                  <w:marRight w:val="0"/>
                                  <w:marTop w:val="0"/>
                                  <w:marBottom w:val="0"/>
                                  <w:divBdr>
                                    <w:top w:val="none" w:sz="0" w:space="0" w:color="auto"/>
                                    <w:left w:val="none" w:sz="0" w:space="0" w:color="auto"/>
                                    <w:bottom w:val="none" w:sz="0" w:space="0" w:color="auto"/>
                                    <w:right w:val="none" w:sz="0" w:space="0" w:color="auto"/>
                                  </w:divBdr>
                                </w:div>
                              </w:divsChild>
                            </w:div>
                            <w:div w:id="12862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7033">
                      <w:marLeft w:val="0"/>
                      <w:marRight w:val="0"/>
                      <w:marTop w:val="0"/>
                      <w:marBottom w:val="0"/>
                      <w:divBdr>
                        <w:top w:val="none" w:sz="0" w:space="0" w:color="auto"/>
                        <w:left w:val="none" w:sz="0" w:space="0" w:color="auto"/>
                        <w:bottom w:val="none" w:sz="0" w:space="0" w:color="auto"/>
                        <w:right w:val="none" w:sz="0" w:space="0" w:color="auto"/>
                      </w:divBdr>
                      <w:divsChild>
                        <w:div w:id="1845126593">
                          <w:marLeft w:val="0"/>
                          <w:marRight w:val="0"/>
                          <w:marTop w:val="0"/>
                          <w:marBottom w:val="0"/>
                          <w:divBdr>
                            <w:top w:val="none" w:sz="0" w:space="0" w:color="auto"/>
                            <w:left w:val="none" w:sz="0" w:space="0" w:color="auto"/>
                            <w:bottom w:val="none" w:sz="0" w:space="0" w:color="auto"/>
                            <w:right w:val="none" w:sz="0" w:space="0" w:color="auto"/>
                          </w:divBdr>
                          <w:divsChild>
                            <w:div w:id="20133111">
                              <w:marLeft w:val="0"/>
                              <w:marRight w:val="0"/>
                              <w:marTop w:val="0"/>
                              <w:marBottom w:val="0"/>
                              <w:divBdr>
                                <w:top w:val="single" w:sz="6" w:space="0" w:color="CFCFCF"/>
                                <w:left w:val="single" w:sz="6" w:space="0" w:color="CFCFCF"/>
                                <w:bottom w:val="single" w:sz="6" w:space="0" w:color="CFCFCF"/>
                                <w:right w:val="single" w:sz="6" w:space="0" w:color="CFCFCF"/>
                              </w:divBdr>
                              <w:divsChild>
                                <w:div w:id="9023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422263">
                  <w:marLeft w:val="0"/>
                  <w:marRight w:val="0"/>
                  <w:marTop w:val="0"/>
                  <w:marBottom w:val="0"/>
                  <w:divBdr>
                    <w:top w:val="single" w:sz="6" w:space="4" w:color="auto"/>
                    <w:left w:val="single" w:sz="6" w:space="4" w:color="auto"/>
                    <w:bottom w:val="single" w:sz="6" w:space="4" w:color="auto"/>
                    <w:right w:val="single" w:sz="6" w:space="4" w:color="auto"/>
                  </w:divBdr>
                  <w:divsChild>
                    <w:div w:id="192423708">
                      <w:marLeft w:val="0"/>
                      <w:marRight w:val="0"/>
                      <w:marTop w:val="0"/>
                      <w:marBottom w:val="0"/>
                      <w:divBdr>
                        <w:top w:val="none" w:sz="0" w:space="0" w:color="auto"/>
                        <w:left w:val="none" w:sz="0" w:space="0" w:color="auto"/>
                        <w:bottom w:val="none" w:sz="0" w:space="0" w:color="auto"/>
                        <w:right w:val="none" w:sz="0" w:space="0" w:color="auto"/>
                      </w:divBdr>
                      <w:divsChild>
                        <w:div w:id="450436335">
                          <w:marLeft w:val="0"/>
                          <w:marRight w:val="0"/>
                          <w:marTop w:val="0"/>
                          <w:marBottom w:val="0"/>
                          <w:divBdr>
                            <w:top w:val="none" w:sz="0" w:space="0" w:color="auto"/>
                            <w:left w:val="none" w:sz="0" w:space="0" w:color="auto"/>
                            <w:bottom w:val="none" w:sz="0" w:space="0" w:color="auto"/>
                            <w:right w:val="none" w:sz="0" w:space="0" w:color="auto"/>
                          </w:divBdr>
                          <w:divsChild>
                            <w:div w:id="1290164971">
                              <w:marLeft w:val="0"/>
                              <w:marRight w:val="0"/>
                              <w:marTop w:val="0"/>
                              <w:marBottom w:val="0"/>
                              <w:divBdr>
                                <w:top w:val="single" w:sz="6" w:space="0" w:color="CFCFCF"/>
                                <w:left w:val="single" w:sz="6" w:space="0" w:color="CFCFCF"/>
                                <w:bottom w:val="single" w:sz="6" w:space="0" w:color="CFCFCF"/>
                                <w:right w:val="single" w:sz="6" w:space="0" w:color="CFCFCF"/>
                              </w:divBdr>
                              <w:divsChild>
                                <w:div w:id="11115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18655">
                      <w:marLeft w:val="0"/>
                      <w:marRight w:val="0"/>
                      <w:marTop w:val="0"/>
                      <w:marBottom w:val="0"/>
                      <w:divBdr>
                        <w:top w:val="none" w:sz="0" w:space="0" w:color="auto"/>
                        <w:left w:val="none" w:sz="0" w:space="0" w:color="auto"/>
                        <w:bottom w:val="none" w:sz="0" w:space="0" w:color="auto"/>
                        <w:right w:val="none" w:sz="0" w:space="0" w:color="auto"/>
                      </w:divBdr>
                      <w:divsChild>
                        <w:div w:id="913051133">
                          <w:marLeft w:val="0"/>
                          <w:marRight w:val="0"/>
                          <w:marTop w:val="0"/>
                          <w:marBottom w:val="0"/>
                          <w:divBdr>
                            <w:top w:val="none" w:sz="0" w:space="0" w:color="auto"/>
                            <w:left w:val="none" w:sz="0" w:space="0" w:color="auto"/>
                            <w:bottom w:val="none" w:sz="0" w:space="0" w:color="auto"/>
                            <w:right w:val="none" w:sz="0" w:space="0" w:color="auto"/>
                          </w:divBdr>
                          <w:divsChild>
                            <w:div w:id="1213814107">
                              <w:marLeft w:val="0"/>
                              <w:marRight w:val="0"/>
                              <w:marTop w:val="0"/>
                              <w:marBottom w:val="0"/>
                              <w:divBdr>
                                <w:top w:val="none" w:sz="0" w:space="0" w:color="auto"/>
                                <w:left w:val="none" w:sz="0" w:space="0" w:color="auto"/>
                                <w:bottom w:val="none" w:sz="0" w:space="0" w:color="auto"/>
                                <w:right w:val="none" w:sz="0" w:space="0" w:color="auto"/>
                              </w:divBdr>
                              <w:divsChild>
                                <w:div w:id="1995063105">
                                  <w:marLeft w:val="0"/>
                                  <w:marRight w:val="0"/>
                                  <w:marTop w:val="0"/>
                                  <w:marBottom w:val="0"/>
                                  <w:divBdr>
                                    <w:top w:val="none" w:sz="0" w:space="0" w:color="auto"/>
                                    <w:left w:val="none" w:sz="0" w:space="0" w:color="auto"/>
                                    <w:bottom w:val="none" w:sz="0" w:space="0" w:color="auto"/>
                                    <w:right w:val="none" w:sz="0" w:space="0" w:color="auto"/>
                                  </w:divBdr>
                                </w:div>
                              </w:divsChild>
                            </w:div>
                            <w:div w:id="19128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88349">
                  <w:marLeft w:val="0"/>
                  <w:marRight w:val="0"/>
                  <w:marTop w:val="0"/>
                  <w:marBottom w:val="0"/>
                  <w:divBdr>
                    <w:top w:val="single" w:sz="6" w:space="4" w:color="auto"/>
                    <w:left w:val="single" w:sz="6" w:space="4" w:color="auto"/>
                    <w:bottom w:val="single" w:sz="6" w:space="4" w:color="auto"/>
                    <w:right w:val="single" w:sz="6" w:space="4" w:color="auto"/>
                  </w:divBdr>
                  <w:divsChild>
                    <w:div w:id="1113131094">
                      <w:marLeft w:val="0"/>
                      <w:marRight w:val="0"/>
                      <w:marTop w:val="0"/>
                      <w:marBottom w:val="0"/>
                      <w:divBdr>
                        <w:top w:val="none" w:sz="0" w:space="0" w:color="auto"/>
                        <w:left w:val="none" w:sz="0" w:space="0" w:color="auto"/>
                        <w:bottom w:val="none" w:sz="0" w:space="0" w:color="auto"/>
                        <w:right w:val="none" w:sz="0" w:space="0" w:color="auto"/>
                      </w:divBdr>
                      <w:divsChild>
                        <w:div w:id="17095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6496">
                  <w:marLeft w:val="0"/>
                  <w:marRight w:val="0"/>
                  <w:marTop w:val="0"/>
                  <w:marBottom w:val="0"/>
                  <w:divBdr>
                    <w:top w:val="single" w:sz="6" w:space="4" w:color="auto"/>
                    <w:left w:val="single" w:sz="6" w:space="4" w:color="auto"/>
                    <w:bottom w:val="single" w:sz="6" w:space="4" w:color="auto"/>
                    <w:right w:val="single" w:sz="6" w:space="4" w:color="auto"/>
                  </w:divBdr>
                  <w:divsChild>
                    <w:div w:id="919220333">
                      <w:marLeft w:val="0"/>
                      <w:marRight w:val="0"/>
                      <w:marTop w:val="0"/>
                      <w:marBottom w:val="0"/>
                      <w:divBdr>
                        <w:top w:val="none" w:sz="0" w:space="0" w:color="auto"/>
                        <w:left w:val="none" w:sz="0" w:space="0" w:color="auto"/>
                        <w:bottom w:val="none" w:sz="0" w:space="0" w:color="auto"/>
                        <w:right w:val="none" w:sz="0" w:space="0" w:color="auto"/>
                      </w:divBdr>
                      <w:divsChild>
                        <w:div w:id="7078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4509">
                  <w:marLeft w:val="0"/>
                  <w:marRight w:val="0"/>
                  <w:marTop w:val="0"/>
                  <w:marBottom w:val="0"/>
                  <w:divBdr>
                    <w:top w:val="single" w:sz="6" w:space="4" w:color="auto"/>
                    <w:left w:val="single" w:sz="6" w:space="4" w:color="auto"/>
                    <w:bottom w:val="single" w:sz="6" w:space="4" w:color="auto"/>
                    <w:right w:val="single" w:sz="6" w:space="4" w:color="auto"/>
                  </w:divBdr>
                  <w:divsChild>
                    <w:div w:id="1662153845">
                      <w:marLeft w:val="0"/>
                      <w:marRight w:val="0"/>
                      <w:marTop w:val="0"/>
                      <w:marBottom w:val="0"/>
                      <w:divBdr>
                        <w:top w:val="none" w:sz="0" w:space="0" w:color="auto"/>
                        <w:left w:val="none" w:sz="0" w:space="0" w:color="auto"/>
                        <w:bottom w:val="none" w:sz="0" w:space="0" w:color="auto"/>
                        <w:right w:val="none" w:sz="0" w:space="0" w:color="auto"/>
                      </w:divBdr>
                      <w:divsChild>
                        <w:div w:id="744494291">
                          <w:marLeft w:val="0"/>
                          <w:marRight w:val="0"/>
                          <w:marTop w:val="0"/>
                          <w:marBottom w:val="0"/>
                          <w:divBdr>
                            <w:top w:val="none" w:sz="0" w:space="0" w:color="auto"/>
                            <w:left w:val="none" w:sz="0" w:space="0" w:color="auto"/>
                            <w:bottom w:val="none" w:sz="0" w:space="0" w:color="auto"/>
                            <w:right w:val="none" w:sz="0" w:space="0" w:color="auto"/>
                          </w:divBdr>
                          <w:divsChild>
                            <w:div w:id="54396983">
                              <w:marLeft w:val="0"/>
                              <w:marRight w:val="0"/>
                              <w:marTop w:val="0"/>
                              <w:marBottom w:val="0"/>
                              <w:divBdr>
                                <w:top w:val="single" w:sz="6" w:space="0" w:color="CFCFCF"/>
                                <w:left w:val="single" w:sz="6" w:space="0" w:color="CFCFCF"/>
                                <w:bottom w:val="single" w:sz="6" w:space="0" w:color="CFCFCF"/>
                                <w:right w:val="single" w:sz="6" w:space="0" w:color="CFCFCF"/>
                              </w:divBdr>
                              <w:divsChild>
                                <w:div w:id="18286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003382">
                  <w:marLeft w:val="0"/>
                  <w:marRight w:val="0"/>
                  <w:marTop w:val="0"/>
                  <w:marBottom w:val="0"/>
                  <w:divBdr>
                    <w:top w:val="single" w:sz="6" w:space="4" w:color="auto"/>
                    <w:left w:val="single" w:sz="6" w:space="4" w:color="auto"/>
                    <w:bottom w:val="single" w:sz="6" w:space="4" w:color="auto"/>
                    <w:right w:val="single" w:sz="6" w:space="4" w:color="auto"/>
                  </w:divBdr>
                  <w:divsChild>
                    <w:div w:id="433015656">
                      <w:marLeft w:val="0"/>
                      <w:marRight w:val="0"/>
                      <w:marTop w:val="0"/>
                      <w:marBottom w:val="0"/>
                      <w:divBdr>
                        <w:top w:val="none" w:sz="0" w:space="0" w:color="auto"/>
                        <w:left w:val="none" w:sz="0" w:space="0" w:color="auto"/>
                        <w:bottom w:val="none" w:sz="0" w:space="0" w:color="auto"/>
                        <w:right w:val="none" w:sz="0" w:space="0" w:color="auto"/>
                      </w:divBdr>
                      <w:divsChild>
                        <w:div w:id="18300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3423">
                  <w:marLeft w:val="0"/>
                  <w:marRight w:val="0"/>
                  <w:marTop w:val="0"/>
                  <w:marBottom w:val="0"/>
                  <w:divBdr>
                    <w:top w:val="single" w:sz="6" w:space="4" w:color="auto"/>
                    <w:left w:val="single" w:sz="6" w:space="4" w:color="auto"/>
                    <w:bottom w:val="single" w:sz="6" w:space="4" w:color="auto"/>
                    <w:right w:val="single" w:sz="6" w:space="4" w:color="auto"/>
                  </w:divBdr>
                  <w:divsChild>
                    <w:div w:id="1107844382">
                      <w:marLeft w:val="0"/>
                      <w:marRight w:val="0"/>
                      <w:marTop w:val="0"/>
                      <w:marBottom w:val="0"/>
                      <w:divBdr>
                        <w:top w:val="none" w:sz="0" w:space="0" w:color="auto"/>
                        <w:left w:val="none" w:sz="0" w:space="0" w:color="auto"/>
                        <w:bottom w:val="none" w:sz="0" w:space="0" w:color="auto"/>
                        <w:right w:val="none" w:sz="0" w:space="0" w:color="auto"/>
                      </w:divBdr>
                      <w:divsChild>
                        <w:div w:id="10216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8953">
                  <w:marLeft w:val="0"/>
                  <w:marRight w:val="0"/>
                  <w:marTop w:val="0"/>
                  <w:marBottom w:val="0"/>
                  <w:divBdr>
                    <w:top w:val="single" w:sz="6" w:space="4" w:color="auto"/>
                    <w:left w:val="single" w:sz="6" w:space="4" w:color="auto"/>
                    <w:bottom w:val="single" w:sz="6" w:space="4" w:color="auto"/>
                    <w:right w:val="single" w:sz="6" w:space="4" w:color="auto"/>
                  </w:divBdr>
                  <w:divsChild>
                    <w:div w:id="1047948248">
                      <w:marLeft w:val="0"/>
                      <w:marRight w:val="0"/>
                      <w:marTop w:val="0"/>
                      <w:marBottom w:val="0"/>
                      <w:divBdr>
                        <w:top w:val="none" w:sz="0" w:space="0" w:color="auto"/>
                        <w:left w:val="none" w:sz="0" w:space="0" w:color="auto"/>
                        <w:bottom w:val="none" w:sz="0" w:space="0" w:color="auto"/>
                        <w:right w:val="none" w:sz="0" w:space="0" w:color="auto"/>
                      </w:divBdr>
                      <w:divsChild>
                        <w:div w:id="1449003514">
                          <w:marLeft w:val="0"/>
                          <w:marRight w:val="0"/>
                          <w:marTop w:val="0"/>
                          <w:marBottom w:val="0"/>
                          <w:divBdr>
                            <w:top w:val="none" w:sz="0" w:space="0" w:color="auto"/>
                            <w:left w:val="none" w:sz="0" w:space="0" w:color="auto"/>
                            <w:bottom w:val="none" w:sz="0" w:space="0" w:color="auto"/>
                            <w:right w:val="none" w:sz="0" w:space="0" w:color="auto"/>
                          </w:divBdr>
                          <w:divsChild>
                            <w:div w:id="884802229">
                              <w:marLeft w:val="0"/>
                              <w:marRight w:val="0"/>
                              <w:marTop w:val="0"/>
                              <w:marBottom w:val="0"/>
                              <w:divBdr>
                                <w:top w:val="none" w:sz="0" w:space="0" w:color="auto"/>
                                <w:left w:val="none" w:sz="0" w:space="0" w:color="auto"/>
                                <w:bottom w:val="none" w:sz="0" w:space="0" w:color="auto"/>
                                <w:right w:val="none" w:sz="0" w:space="0" w:color="auto"/>
                              </w:divBdr>
                              <w:divsChild>
                                <w:div w:id="29190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91078">
                      <w:marLeft w:val="0"/>
                      <w:marRight w:val="0"/>
                      <w:marTop w:val="0"/>
                      <w:marBottom w:val="0"/>
                      <w:divBdr>
                        <w:top w:val="none" w:sz="0" w:space="0" w:color="auto"/>
                        <w:left w:val="none" w:sz="0" w:space="0" w:color="auto"/>
                        <w:bottom w:val="none" w:sz="0" w:space="0" w:color="auto"/>
                        <w:right w:val="none" w:sz="0" w:space="0" w:color="auto"/>
                      </w:divBdr>
                      <w:divsChild>
                        <w:div w:id="291063245">
                          <w:marLeft w:val="0"/>
                          <w:marRight w:val="0"/>
                          <w:marTop w:val="0"/>
                          <w:marBottom w:val="0"/>
                          <w:divBdr>
                            <w:top w:val="none" w:sz="0" w:space="0" w:color="auto"/>
                            <w:left w:val="none" w:sz="0" w:space="0" w:color="auto"/>
                            <w:bottom w:val="none" w:sz="0" w:space="0" w:color="auto"/>
                            <w:right w:val="none" w:sz="0" w:space="0" w:color="auto"/>
                          </w:divBdr>
                          <w:divsChild>
                            <w:div w:id="1228490097">
                              <w:marLeft w:val="0"/>
                              <w:marRight w:val="0"/>
                              <w:marTop w:val="0"/>
                              <w:marBottom w:val="0"/>
                              <w:divBdr>
                                <w:top w:val="single" w:sz="6" w:space="0" w:color="CFCFCF"/>
                                <w:left w:val="single" w:sz="6" w:space="0" w:color="CFCFCF"/>
                                <w:bottom w:val="single" w:sz="6" w:space="0" w:color="CFCFCF"/>
                                <w:right w:val="single" w:sz="6" w:space="0" w:color="CFCFCF"/>
                              </w:divBdr>
                              <w:divsChild>
                                <w:div w:id="10433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06916">
                  <w:marLeft w:val="0"/>
                  <w:marRight w:val="0"/>
                  <w:marTop w:val="0"/>
                  <w:marBottom w:val="0"/>
                  <w:divBdr>
                    <w:top w:val="single" w:sz="6" w:space="4" w:color="auto"/>
                    <w:left w:val="single" w:sz="6" w:space="4" w:color="auto"/>
                    <w:bottom w:val="single" w:sz="6" w:space="4" w:color="auto"/>
                    <w:right w:val="single" w:sz="6" w:space="4" w:color="auto"/>
                  </w:divBdr>
                  <w:divsChild>
                    <w:div w:id="1395934035">
                      <w:marLeft w:val="0"/>
                      <w:marRight w:val="0"/>
                      <w:marTop w:val="0"/>
                      <w:marBottom w:val="0"/>
                      <w:divBdr>
                        <w:top w:val="none" w:sz="0" w:space="0" w:color="auto"/>
                        <w:left w:val="none" w:sz="0" w:space="0" w:color="auto"/>
                        <w:bottom w:val="none" w:sz="0" w:space="0" w:color="auto"/>
                        <w:right w:val="none" w:sz="0" w:space="0" w:color="auto"/>
                      </w:divBdr>
                      <w:divsChild>
                        <w:div w:id="168641793">
                          <w:marLeft w:val="0"/>
                          <w:marRight w:val="0"/>
                          <w:marTop w:val="0"/>
                          <w:marBottom w:val="0"/>
                          <w:divBdr>
                            <w:top w:val="none" w:sz="0" w:space="0" w:color="auto"/>
                            <w:left w:val="none" w:sz="0" w:space="0" w:color="auto"/>
                            <w:bottom w:val="none" w:sz="0" w:space="0" w:color="auto"/>
                            <w:right w:val="none" w:sz="0" w:space="0" w:color="auto"/>
                          </w:divBdr>
                          <w:divsChild>
                            <w:div w:id="351342119">
                              <w:marLeft w:val="0"/>
                              <w:marRight w:val="0"/>
                              <w:marTop w:val="0"/>
                              <w:marBottom w:val="0"/>
                              <w:divBdr>
                                <w:top w:val="none" w:sz="0" w:space="0" w:color="auto"/>
                                <w:left w:val="none" w:sz="0" w:space="0" w:color="auto"/>
                                <w:bottom w:val="none" w:sz="0" w:space="0" w:color="auto"/>
                                <w:right w:val="none" w:sz="0" w:space="0" w:color="auto"/>
                              </w:divBdr>
                              <w:divsChild>
                                <w:div w:id="11211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16430">
                      <w:marLeft w:val="0"/>
                      <w:marRight w:val="0"/>
                      <w:marTop w:val="0"/>
                      <w:marBottom w:val="0"/>
                      <w:divBdr>
                        <w:top w:val="none" w:sz="0" w:space="0" w:color="auto"/>
                        <w:left w:val="none" w:sz="0" w:space="0" w:color="auto"/>
                        <w:bottom w:val="none" w:sz="0" w:space="0" w:color="auto"/>
                        <w:right w:val="none" w:sz="0" w:space="0" w:color="auto"/>
                      </w:divBdr>
                      <w:divsChild>
                        <w:div w:id="1351680202">
                          <w:marLeft w:val="0"/>
                          <w:marRight w:val="0"/>
                          <w:marTop w:val="0"/>
                          <w:marBottom w:val="0"/>
                          <w:divBdr>
                            <w:top w:val="none" w:sz="0" w:space="0" w:color="auto"/>
                            <w:left w:val="none" w:sz="0" w:space="0" w:color="auto"/>
                            <w:bottom w:val="none" w:sz="0" w:space="0" w:color="auto"/>
                            <w:right w:val="none" w:sz="0" w:space="0" w:color="auto"/>
                          </w:divBdr>
                          <w:divsChild>
                            <w:div w:id="1349453139">
                              <w:marLeft w:val="0"/>
                              <w:marRight w:val="0"/>
                              <w:marTop w:val="0"/>
                              <w:marBottom w:val="0"/>
                              <w:divBdr>
                                <w:top w:val="single" w:sz="6" w:space="0" w:color="CFCFCF"/>
                                <w:left w:val="single" w:sz="6" w:space="0" w:color="CFCFCF"/>
                                <w:bottom w:val="single" w:sz="6" w:space="0" w:color="CFCFCF"/>
                                <w:right w:val="single" w:sz="6" w:space="0" w:color="CFCFCF"/>
                              </w:divBdr>
                              <w:divsChild>
                                <w:div w:id="6003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05898">
                  <w:marLeft w:val="0"/>
                  <w:marRight w:val="0"/>
                  <w:marTop w:val="0"/>
                  <w:marBottom w:val="0"/>
                  <w:divBdr>
                    <w:top w:val="single" w:sz="6" w:space="4" w:color="auto"/>
                    <w:left w:val="single" w:sz="6" w:space="4" w:color="auto"/>
                    <w:bottom w:val="single" w:sz="6" w:space="4" w:color="auto"/>
                    <w:right w:val="single" w:sz="6" w:space="4" w:color="auto"/>
                  </w:divBdr>
                  <w:divsChild>
                    <w:div w:id="705644288">
                      <w:marLeft w:val="0"/>
                      <w:marRight w:val="0"/>
                      <w:marTop w:val="0"/>
                      <w:marBottom w:val="0"/>
                      <w:divBdr>
                        <w:top w:val="none" w:sz="0" w:space="0" w:color="auto"/>
                        <w:left w:val="none" w:sz="0" w:space="0" w:color="auto"/>
                        <w:bottom w:val="none" w:sz="0" w:space="0" w:color="auto"/>
                        <w:right w:val="none" w:sz="0" w:space="0" w:color="auto"/>
                      </w:divBdr>
                      <w:divsChild>
                        <w:div w:id="8366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752">
                  <w:marLeft w:val="0"/>
                  <w:marRight w:val="0"/>
                  <w:marTop w:val="0"/>
                  <w:marBottom w:val="0"/>
                  <w:divBdr>
                    <w:top w:val="single" w:sz="6" w:space="4" w:color="auto"/>
                    <w:left w:val="single" w:sz="6" w:space="4" w:color="auto"/>
                    <w:bottom w:val="single" w:sz="6" w:space="4" w:color="auto"/>
                    <w:right w:val="single" w:sz="6" w:space="4" w:color="auto"/>
                  </w:divBdr>
                  <w:divsChild>
                    <w:div w:id="873466216">
                      <w:marLeft w:val="0"/>
                      <w:marRight w:val="0"/>
                      <w:marTop w:val="0"/>
                      <w:marBottom w:val="0"/>
                      <w:divBdr>
                        <w:top w:val="none" w:sz="0" w:space="0" w:color="auto"/>
                        <w:left w:val="none" w:sz="0" w:space="0" w:color="auto"/>
                        <w:bottom w:val="none" w:sz="0" w:space="0" w:color="auto"/>
                        <w:right w:val="none" w:sz="0" w:space="0" w:color="auto"/>
                      </w:divBdr>
                      <w:divsChild>
                        <w:div w:id="715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6790">
                  <w:marLeft w:val="0"/>
                  <w:marRight w:val="0"/>
                  <w:marTop w:val="0"/>
                  <w:marBottom w:val="0"/>
                  <w:divBdr>
                    <w:top w:val="single" w:sz="6" w:space="4" w:color="auto"/>
                    <w:left w:val="single" w:sz="6" w:space="4" w:color="auto"/>
                    <w:bottom w:val="single" w:sz="6" w:space="4" w:color="auto"/>
                    <w:right w:val="single" w:sz="6" w:space="4" w:color="auto"/>
                  </w:divBdr>
                  <w:divsChild>
                    <w:div w:id="892426736">
                      <w:marLeft w:val="0"/>
                      <w:marRight w:val="0"/>
                      <w:marTop w:val="0"/>
                      <w:marBottom w:val="0"/>
                      <w:divBdr>
                        <w:top w:val="none" w:sz="0" w:space="0" w:color="auto"/>
                        <w:left w:val="none" w:sz="0" w:space="0" w:color="auto"/>
                        <w:bottom w:val="none" w:sz="0" w:space="0" w:color="auto"/>
                        <w:right w:val="none" w:sz="0" w:space="0" w:color="auto"/>
                      </w:divBdr>
                      <w:divsChild>
                        <w:div w:id="3467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468826">
      <w:bodyDiv w:val="1"/>
      <w:marLeft w:val="0"/>
      <w:marRight w:val="0"/>
      <w:marTop w:val="0"/>
      <w:marBottom w:val="0"/>
      <w:divBdr>
        <w:top w:val="none" w:sz="0" w:space="0" w:color="auto"/>
        <w:left w:val="none" w:sz="0" w:space="0" w:color="auto"/>
        <w:bottom w:val="none" w:sz="0" w:space="0" w:color="auto"/>
        <w:right w:val="none" w:sz="0" w:space="0" w:color="auto"/>
      </w:divBdr>
      <w:divsChild>
        <w:div w:id="1549683343">
          <w:marLeft w:val="0"/>
          <w:marRight w:val="0"/>
          <w:marTop w:val="0"/>
          <w:marBottom w:val="0"/>
          <w:divBdr>
            <w:top w:val="single" w:sz="6" w:space="4" w:color="auto"/>
            <w:left w:val="single" w:sz="6" w:space="4" w:color="auto"/>
            <w:bottom w:val="single" w:sz="6" w:space="4" w:color="auto"/>
            <w:right w:val="single" w:sz="6" w:space="4" w:color="auto"/>
          </w:divBdr>
          <w:divsChild>
            <w:div w:id="432014228">
              <w:marLeft w:val="0"/>
              <w:marRight w:val="0"/>
              <w:marTop w:val="0"/>
              <w:marBottom w:val="0"/>
              <w:divBdr>
                <w:top w:val="none" w:sz="0" w:space="0" w:color="auto"/>
                <w:left w:val="none" w:sz="0" w:space="0" w:color="auto"/>
                <w:bottom w:val="none" w:sz="0" w:space="0" w:color="auto"/>
                <w:right w:val="none" w:sz="0" w:space="0" w:color="auto"/>
              </w:divBdr>
              <w:divsChild>
                <w:div w:id="260341102">
                  <w:marLeft w:val="0"/>
                  <w:marRight w:val="0"/>
                  <w:marTop w:val="0"/>
                  <w:marBottom w:val="0"/>
                  <w:divBdr>
                    <w:top w:val="none" w:sz="0" w:space="0" w:color="auto"/>
                    <w:left w:val="none" w:sz="0" w:space="0" w:color="auto"/>
                    <w:bottom w:val="none" w:sz="0" w:space="0" w:color="auto"/>
                    <w:right w:val="none" w:sz="0" w:space="0" w:color="auto"/>
                  </w:divBdr>
                  <w:divsChild>
                    <w:div w:id="724526074">
                      <w:marLeft w:val="0"/>
                      <w:marRight w:val="0"/>
                      <w:marTop w:val="0"/>
                      <w:marBottom w:val="0"/>
                      <w:divBdr>
                        <w:top w:val="single" w:sz="6" w:space="0" w:color="CFCFCF"/>
                        <w:left w:val="single" w:sz="6" w:space="0" w:color="CFCFCF"/>
                        <w:bottom w:val="single" w:sz="6" w:space="0" w:color="CFCFCF"/>
                        <w:right w:val="single" w:sz="6" w:space="0" w:color="CFCFCF"/>
                      </w:divBdr>
                      <w:divsChild>
                        <w:div w:id="349258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3705472">
          <w:marLeft w:val="0"/>
          <w:marRight w:val="0"/>
          <w:marTop w:val="0"/>
          <w:marBottom w:val="0"/>
          <w:divBdr>
            <w:top w:val="single" w:sz="6" w:space="4" w:color="auto"/>
            <w:left w:val="single" w:sz="6" w:space="4" w:color="auto"/>
            <w:bottom w:val="single" w:sz="6" w:space="4" w:color="auto"/>
            <w:right w:val="single" w:sz="6" w:space="4" w:color="auto"/>
          </w:divBdr>
          <w:divsChild>
            <w:div w:id="1150050193">
              <w:marLeft w:val="0"/>
              <w:marRight w:val="0"/>
              <w:marTop w:val="0"/>
              <w:marBottom w:val="0"/>
              <w:divBdr>
                <w:top w:val="none" w:sz="0" w:space="0" w:color="auto"/>
                <w:left w:val="none" w:sz="0" w:space="0" w:color="auto"/>
                <w:bottom w:val="none" w:sz="0" w:space="0" w:color="auto"/>
                <w:right w:val="none" w:sz="0" w:space="0" w:color="auto"/>
              </w:divBdr>
              <w:divsChild>
                <w:div w:id="1228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7488">
          <w:marLeft w:val="0"/>
          <w:marRight w:val="0"/>
          <w:marTop w:val="0"/>
          <w:marBottom w:val="0"/>
          <w:divBdr>
            <w:top w:val="single" w:sz="6" w:space="4" w:color="auto"/>
            <w:left w:val="single" w:sz="6" w:space="4" w:color="auto"/>
            <w:bottom w:val="single" w:sz="6" w:space="4" w:color="auto"/>
            <w:right w:val="single" w:sz="6" w:space="4" w:color="auto"/>
          </w:divBdr>
          <w:divsChild>
            <w:div w:id="1572233047">
              <w:marLeft w:val="0"/>
              <w:marRight w:val="0"/>
              <w:marTop w:val="0"/>
              <w:marBottom w:val="0"/>
              <w:divBdr>
                <w:top w:val="none" w:sz="0" w:space="0" w:color="auto"/>
                <w:left w:val="none" w:sz="0" w:space="0" w:color="auto"/>
                <w:bottom w:val="none" w:sz="0" w:space="0" w:color="auto"/>
                <w:right w:val="none" w:sz="0" w:space="0" w:color="auto"/>
              </w:divBdr>
              <w:divsChild>
                <w:div w:id="6589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79132">
          <w:marLeft w:val="0"/>
          <w:marRight w:val="0"/>
          <w:marTop w:val="0"/>
          <w:marBottom w:val="0"/>
          <w:divBdr>
            <w:top w:val="single" w:sz="6" w:space="4" w:color="auto"/>
            <w:left w:val="single" w:sz="6" w:space="4" w:color="auto"/>
            <w:bottom w:val="single" w:sz="6" w:space="4" w:color="auto"/>
            <w:right w:val="single" w:sz="6" w:space="4" w:color="auto"/>
          </w:divBdr>
          <w:divsChild>
            <w:div w:id="212736982">
              <w:marLeft w:val="0"/>
              <w:marRight w:val="0"/>
              <w:marTop w:val="0"/>
              <w:marBottom w:val="0"/>
              <w:divBdr>
                <w:top w:val="none" w:sz="0" w:space="0" w:color="auto"/>
                <w:left w:val="none" w:sz="0" w:space="0" w:color="auto"/>
                <w:bottom w:val="none" w:sz="0" w:space="0" w:color="auto"/>
                <w:right w:val="none" w:sz="0" w:space="0" w:color="auto"/>
              </w:divBdr>
              <w:divsChild>
                <w:div w:id="9577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030">
          <w:marLeft w:val="0"/>
          <w:marRight w:val="0"/>
          <w:marTop w:val="0"/>
          <w:marBottom w:val="0"/>
          <w:divBdr>
            <w:top w:val="single" w:sz="6" w:space="4" w:color="auto"/>
            <w:left w:val="single" w:sz="6" w:space="4" w:color="auto"/>
            <w:bottom w:val="single" w:sz="6" w:space="4" w:color="auto"/>
            <w:right w:val="single" w:sz="6" w:space="4" w:color="auto"/>
          </w:divBdr>
          <w:divsChild>
            <w:div w:id="1178347567">
              <w:marLeft w:val="0"/>
              <w:marRight w:val="0"/>
              <w:marTop w:val="0"/>
              <w:marBottom w:val="0"/>
              <w:divBdr>
                <w:top w:val="none" w:sz="0" w:space="0" w:color="auto"/>
                <w:left w:val="none" w:sz="0" w:space="0" w:color="auto"/>
                <w:bottom w:val="none" w:sz="0" w:space="0" w:color="auto"/>
                <w:right w:val="none" w:sz="0" w:space="0" w:color="auto"/>
              </w:divBdr>
              <w:divsChild>
                <w:div w:id="15696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7040">
          <w:marLeft w:val="0"/>
          <w:marRight w:val="0"/>
          <w:marTop w:val="0"/>
          <w:marBottom w:val="0"/>
          <w:divBdr>
            <w:top w:val="single" w:sz="6" w:space="4" w:color="auto"/>
            <w:left w:val="single" w:sz="6" w:space="4" w:color="auto"/>
            <w:bottom w:val="single" w:sz="6" w:space="4" w:color="auto"/>
            <w:right w:val="single" w:sz="6" w:space="4" w:color="auto"/>
          </w:divBdr>
          <w:divsChild>
            <w:div w:id="919409091">
              <w:marLeft w:val="0"/>
              <w:marRight w:val="0"/>
              <w:marTop w:val="0"/>
              <w:marBottom w:val="0"/>
              <w:divBdr>
                <w:top w:val="none" w:sz="0" w:space="0" w:color="auto"/>
                <w:left w:val="none" w:sz="0" w:space="0" w:color="auto"/>
                <w:bottom w:val="none" w:sz="0" w:space="0" w:color="auto"/>
                <w:right w:val="none" w:sz="0" w:space="0" w:color="auto"/>
              </w:divBdr>
              <w:divsChild>
                <w:div w:id="125204977">
                  <w:marLeft w:val="0"/>
                  <w:marRight w:val="0"/>
                  <w:marTop w:val="0"/>
                  <w:marBottom w:val="0"/>
                  <w:divBdr>
                    <w:top w:val="none" w:sz="0" w:space="0" w:color="auto"/>
                    <w:left w:val="none" w:sz="0" w:space="0" w:color="auto"/>
                    <w:bottom w:val="none" w:sz="0" w:space="0" w:color="auto"/>
                    <w:right w:val="none" w:sz="0" w:space="0" w:color="auto"/>
                  </w:divBdr>
                  <w:divsChild>
                    <w:div w:id="1867211446">
                      <w:marLeft w:val="0"/>
                      <w:marRight w:val="0"/>
                      <w:marTop w:val="0"/>
                      <w:marBottom w:val="0"/>
                      <w:divBdr>
                        <w:top w:val="single" w:sz="6" w:space="0" w:color="CFCFCF"/>
                        <w:left w:val="single" w:sz="6" w:space="0" w:color="CFCFCF"/>
                        <w:bottom w:val="single" w:sz="6" w:space="0" w:color="CFCFCF"/>
                        <w:right w:val="single" w:sz="6" w:space="0" w:color="CFCFCF"/>
                      </w:divBdr>
                      <w:divsChild>
                        <w:div w:id="1945383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3541817">
              <w:marLeft w:val="0"/>
              <w:marRight w:val="0"/>
              <w:marTop w:val="0"/>
              <w:marBottom w:val="0"/>
              <w:divBdr>
                <w:top w:val="none" w:sz="0" w:space="0" w:color="auto"/>
                <w:left w:val="none" w:sz="0" w:space="0" w:color="auto"/>
                <w:bottom w:val="none" w:sz="0" w:space="0" w:color="auto"/>
                <w:right w:val="none" w:sz="0" w:space="0" w:color="auto"/>
              </w:divBdr>
              <w:divsChild>
                <w:div w:id="1081869321">
                  <w:marLeft w:val="0"/>
                  <w:marRight w:val="0"/>
                  <w:marTop w:val="0"/>
                  <w:marBottom w:val="0"/>
                  <w:divBdr>
                    <w:top w:val="none" w:sz="0" w:space="0" w:color="auto"/>
                    <w:left w:val="none" w:sz="0" w:space="0" w:color="auto"/>
                    <w:bottom w:val="none" w:sz="0" w:space="0" w:color="auto"/>
                    <w:right w:val="none" w:sz="0" w:space="0" w:color="auto"/>
                  </w:divBdr>
                  <w:divsChild>
                    <w:div w:id="919677543">
                      <w:marLeft w:val="0"/>
                      <w:marRight w:val="0"/>
                      <w:marTop w:val="0"/>
                      <w:marBottom w:val="0"/>
                      <w:divBdr>
                        <w:top w:val="none" w:sz="0" w:space="0" w:color="auto"/>
                        <w:left w:val="none" w:sz="0" w:space="0" w:color="auto"/>
                        <w:bottom w:val="none" w:sz="0" w:space="0" w:color="auto"/>
                        <w:right w:val="none" w:sz="0" w:space="0" w:color="auto"/>
                      </w:divBdr>
                      <w:divsChild>
                        <w:div w:id="1291283248">
                          <w:marLeft w:val="0"/>
                          <w:marRight w:val="0"/>
                          <w:marTop w:val="0"/>
                          <w:marBottom w:val="0"/>
                          <w:divBdr>
                            <w:top w:val="none" w:sz="0" w:space="0" w:color="auto"/>
                            <w:left w:val="none" w:sz="0" w:space="0" w:color="auto"/>
                            <w:bottom w:val="none" w:sz="0" w:space="0" w:color="auto"/>
                            <w:right w:val="none" w:sz="0" w:space="0" w:color="auto"/>
                          </w:divBdr>
                          <w:divsChild>
                            <w:div w:id="1384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417470">
          <w:marLeft w:val="0"/>
          <w:marRight w:val="0"/>
          <w:marTop w:val="0"/>
          <w:marBottom w:val="0"/>
          <w:divBdr>
            <w:top w:val="single" w:sz="6" w:space="4" w:color="auto"/>
            <w:left w:val="single" w:sz="6" w:space="4" w:color="auto"/>
            <w:bottom w:val="single" w:sz="6" w:space="4" w:color="auto"/>
            <w:right w:val="single" w:sz="6" w:space="4" w:color="auto"/>
          </w:divBdr>
          <w:divsChild>
            <w:div w:id="2041394914">
              <w:marLeft w:val="0"/>
              <w:marRight w:val="0"/>
              <w:marTop w:val="0"/>
              <w:marBottom w:val="0"/>
              <w:divBdr>
                <w:top w:val="none" w:sz="0" w:space="0" w:color="auto"/>
                <w:left w:val="none" w:sz="0" w:space="0" w:color="auto"/>
                <w:bottom w:val="none" w:sz="0" w:space="0" w:color="auto"/>
                <w:right w:val="none" w:sz="0" w:space="0" w:color="auto"/>
              </w:divBdr>
              <w:divsChild>
                <w:div w:id="6150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8211">
          <w:marLeft w:val="0"/>
          <w:marRight w:val="0"/>
          <w:marTop w:val="0"/>
          <w:marBottom w:val="0"/>
          <w:divBdr>
            <w:top w:val="single" w:sz="6" w:space="4" w:color="auto"/>
            <w:left w:val="single" w:sz="6" w:space="4" w:color="auto"/>
            <w:bottom w:val="single" w:sz="6" w:space="4" w:color="auto"/>
            <w:right w:val="single" w:sz="6" w:space="4" w:color="auto"/>
          </w:divBdr>
          <w:divsChild>
            <w:div w:id="858158528">
              <w:marLeft w:val="0"/>
              <w:marRight w:val="0"/>
              <w:marTop w:val="0"/>
              <w:marBottom w:val="0"/>
              <w:divBdr>
                <w:top w:val="none" w:sz="0" w:space="0" w:color="auto"/>
                <w:left w:val="none" w:sz="0" w:space="0" w:color="auto"/>
                <w:bottom w:val="none" w:sz="0" w:space="0" w:color="auto"/>
                <w:right w:val="none" w:sz="0" w:space="0" w:color="auto"/>
              </w:divBdr>
              <w:divsChild>
                <w:div w:id="145963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7213">
          <w:marLeft w:val="0"/>
          <w:marRight w:val="0"/>
          <w:marTop w:val="0"/>
          <w:marBottom w:val="0"/>
          <w:divBdr>
            <w:top w:val="single" w:sz="6" w:space="4" w:color="auto"/>
            <w:left w:val="single" w:sz="6" w:space="4" w:color="auto"/>
            <w:bottom w:val="single" w:sz="6" w:space="4" w:color="auto"/>
            <w:right w:val="single" w:sz="6" w:space="4" w:color="auto"/>
          </w:divBdr>
          <w:divsChild>
            <w:div w:id="821889619">
              <w:marLeft w:val="0"/>
              <w:marRight w:val="0"/>
              <w:marTop w:val="0"/>
              <w:marBottom w:val="0"/>
              <w:divBdr>
                <w:top w:val="none" w:sz="0" w:space="0" w:color="auto"/>
                <w:left w:val="none" w:sz="0" w:space="0" w:color="auto"/>
                <w:bottom w:val="none" w:sz="0" w:space="0" w:color="auto"/>
                <w:right w:val="none" w:sz="0" w:space="0" w:color="auto"/>
              </w:divBdr>
              <w:divsChild>
                <w:div w:id="1675953374">
                  <w:marLeft w:val="0"/>
                  <w:marRight w:val="0"/>
                  <w:marTop w:val="0"/>
                  <w:marBottom w:val="0"/>
                  <w:divBdr>
                    <w:top w:val="none" w:sz="0" w:space="0" w:color="auto"/>
                    <w:left w:val="none" w:sz="0" w:space="0" w:color="auto"/>
                    <w:bottom w:val="none" w:sz="0" w:space="0" w:color="auto"/>
                    <w:right w:val="none" w:sz="0" w:space="0" w:color="auto"/>
                  </w:divBdr>
                  <w:divsChild>
                    <w:div w:id="531571016">
                      <w:marLeft w:val="0"/>
                      <w:marRight w:val="0"/>
                      <w:marTop w:val="0"/>
                      <w:marBottom w:val="0"/>
                      <w:divBdr>
                        <w:top w:val="single" w:sz="6" w:space="0" w:color="CFCFCF"/>
                        <w:left w:val="single" w:sz="6" w:space="0" w:color="CFCFCF"/>
                        <w:bottom w:val="single" w:sz="6" w:space="0" w:color="CFCFCF"/>
                        <w:right w:val="single" w:sz="6" w:space="0" w:color="CFCFCF"/>
                      </w:divBdr>
                      <w:divsChild>
                        <w:div w:id="1247419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734571">
              <w:marLeft w:val="0"/>
              <w:marRight w:val="0"/>
              <w:marTop w:val="0"/>
              <w:marBottom w:val="0"/>
              <w:divBdr>
                <w:top w:val="none" w:sz="0" w:space="0" w:color="auto"/>
                <w:left w:val="none" w:sz="0" w:space="0" w:color="auto"/>
                <w:bottom w:val="none" w:sz="0" w:space="0" w:color="auto"/>
                <w:right w:val="none" w:sz="0" w:space="0" w:color="auto"/>
              </w:divBdr>
              <w:divsChild>
                <w:div w:id="663511737">
                  <w:marLeft w:val="0"/>
                  <w:marRight w:val="0"/>
                  <w:marTop w:val="0"/>
                  <w:marBottom w:val="0"/>
                  <w:divBdr>
                    <w:top w:val="none" w:sz="0" w:space="0" w:color="auto"/>
                    <w:left w:val="none" w:sz="0" w:space="0" w:color="auto"/>
                    <w:bottom w:val="none" w:sz="0" w:space="0" w:color="auto"/>
                    <w:right w:val="none" w:sz="0" w:space="0" w:color="auto"/>
                  </w:divBdr>
                  <w:divsChild>
                    <w:div w:id="2571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760733">
          <w:marLeft w:val="0"/>
          <w:marRight w:val="0"/>
          <w:marTop w:val="0"/>
          <w:marBottom w:val="0"/>
          <w:divBdr>
            <w:top w:val="single" w:sz="6" w:space="4" w:color="auto"/>
            <w:left w:val="single" w:sz="6" w:space="4" w:color="auto"/>
            <w:bottom w:val="single" w:sz="6" w:space="4" w:color="auto"/>
            <w:right w:val="single" w:sz="6" w:space="4" w:color="auto"/>
          </w:divBdr>
          <w:divsChild>
            <w:div w:id="731080649">
              <w:marLeft w:val="0"/>
              <w:marRight w:val="0"/>
              <w:marTop w:val="0"/>
              <w:marBottom w:val="0"/>
              <w:divBdr>
                <w:top w:val="none" w:sz="0" w:space="0" w:color="auto"/>
                <w:left w:val="none" w:sz="0" w:space="0" w:color="auto"/>
                <w:bottom w:val="none" w:sz="0" w:space="0" w:color="auto"/>
                <w:right w:val="none" w:sz="0" w:space="0" w:color="auto"/>
              </w:divBdr>
              <w:divsChild>
                <w:div w:id="20701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3672">
          <w:marLeft w:val="0"/>
          <w:marRight w:val="0"/>
          <w:marTop w:val="0"/>
          <w:marBottom w:val="0"/>
          <w:divBdr>
            <w:top w:val="single" w:sz="6" w:space="4" w:color="auto"/>
            <w:left w:val="single" w:sz="6" w:space="4" w:color="auto"/>
            <w:bottom w:val="single" w:sz="6" w:space="4" w:color="auto"/>
            <w:right w:val="single" w:sz="6" w:space="4" w:color="auto"/>
          </w:divBdr>
          <w:divsChild>
            <w:div w:id="1577127223">
              <w:marLeft w:val="0"/>
              <w:marRight w:val="0"/>
              <w:marTop w:val="0"/>
              <w:marBottom w:val="0"/>
              <w:divBdr>
                <w:top w:val="none" w:sz="0" w:space="0" w:color="auto"/>
                <w:left w:val="none" w:sz="0" w:space="0" w:color="auto"/>
                <w:bottom w:val="none" w:sz="0" w:space="0" w:color="auto"/>
                <w:right w:val="none" w:sz="0" w:space="0" w:color="auto"/>
              </w:divBdr>
              <w:divsChild>
                <w:div w:id="1797142871">
                  <w:marLeft w:val="0"/>
                  <w:marRight w:val="0"/>
                  <w:marTop w:val="0"/>
                  <w:marBottom w:val="0"/>
                  <w:divBdr>
                    <w:top w:val="none" w:sz="0" w:space="0" w:color="auto"/>
                    <w:left w:val="none" w:sz="0" w:space="0" w:color="auto"/>
                    <w:bottom w:val="none" w:sz="0" w:space="0" w:color="auto"/>
                    <w:right w:val="none" w:sz="0" w:space="0" w:color="auto"/>
                  </w:divBdr>
                  <w:divsChild>
                    <w:div w:id="695155182">
                      <w:marLeft w:val="0"/>
                      <w:marRight w:val="0"/>
                      <w:marTop w:val="0"/>
                      <w:marBottom w:val="0"/>
                      <w:divBdr>
                        <w:top w:val="single" w:sz="6" w:space="0" w:color="CFCFCF"/>
                        <w:left w:val="single" w:sz="6" w:space="0" w:color="CFCFCF"/>
                        <w:bottom w:val="single" w:sz="6" w:space="0" w:color="CFCFCF"/>
                        <w:right w:val="single" w:sz="6" w:space="0" w:color="CFCFCF"/>
                      </w:divBdr>
                      <w:divsChild>
                        <w:div w:id="2000692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671505">
              <w:marLeft w:val="0"/>
              <w:marRight w:val="0"/>
              <w:marTop w:val="0"/>
              <w:marBottom w:val="0"/>
              <w:divBdr>
                <w:top w:val="none" w:sz="0" w:space="0" w:color="auto"/>
                <w:left w:val="none" w:sz="0" w:space="0" w:color="auto"/>
                <w:bottom w:val="none" w:sz="0" w:space="0" w:color="auto"/>
                <w:right w:val="none" w:sz="0" w:space="0" w:color="auto"/>
              </w:divBdr>
              <w:divsChild>
                <w:div w:id="1841117203">
                  <w:marLeft w:val="0"/>
                  <w:marRight w:val="0"/>
                  <w:marTop w:val="0"/>
                  <w:marBottom w:val="0"/>
                  <w:divBdr>
                    <w:top w:val="none" w:sz="0" w:space="0" w:color="auto"/>
                    <w:left w:val="none" w:sz="0" w:space="0" w:color="auto"/>
                    <w:bottom w:val="none" w:sz="0" w:space="0" w:color="auto"/>
                    <w:right w:val="none" w:sz="0" w:space="0" w:color="auto"/>
                  </w:divBdr>
                  <w:divsChild>
                    <w:div w:id="22488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2473">
          <w:marLeft w:val="0"/>
          <w:marRight w:val="0"/>
          <w:marTop w:val="0"/>
          <w:marBottom w:val="0"/>
          <w:divBdr>
            <w:top w:val="single" w:sz="6" w:space="4" w:color="auto"/>
            <w:left w:val="single" w:sz="6" w:space="4" w:color="auto"/>
            <w:bottom w:val="single" w:sz="6" w:space="4" w:color="auto"/>
            <w:right w:val="single" w:sz="6" w:space="4" w:color="auto"/>
          </w:divBdr>
          <w:divsChild>
            <w:div w:id="1488551637">
              <w:marLeft w:val="0"/>
              <w:marRight w:val="0"/>
              <w:marTop w:val="0"/>
              <w:marBottom w:val="0"/>
              <w:divBdr>
                <w:top w:val="none" w:sz="0" w:space="0" w:color="auto"/>
                <w:left w:val="none" w:sz="0" w:space="0" w:color="auto"/>
                <w:bottom w:val="none" w:sz="0" w:space="0" w:color="auto"/>
                <w:right w:val="none" w:sz="0" w:space="0" w:color="auto"/>
              </w:divBdr>
              <w:divsChild>
                <w:div w:id="17192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1177">
          <w:marLeft w:val="0"/>
          <w:marRight w:val="0"/>
          <w:marTop w:val="0"/>
          <w:marBottom w:val="0"/>
          <w:divBdr>
            <w:top w:val="single" w:sz="6" w:space="4" w:color="auto"/>
            <w:left w:val="single" w:sz="6" w:space="4" w:color="auto"/>
            <w:bottom w:val="single" w:sz="6" w:space="4" w:color="auto"/>
            <w:right w:val="single" w:sz="6" w:space="4" w:color="auto"/>
          </w:divBdr>
          <w:divsChild>
            <w:div w:id="10114439">
              <w:marLeft w:val="0"/>
              <w:marRight w:val="0"/>
              <w:marTop w:val="0"/>
              <w:marBottom w:val="0"/>
              <w:divBdr>
                <w:top w:val="none" w:sz="0" w:space="0" w:color="auto"/>
                <w:left w:val="none" w:sz="0" w:space="0" w:color="auto"/>
                <w:bottom w:val="none" w:sz="0" w:space="0" w:color="auto"/>
                <w:right w:val="none" w:sz="0" w:space="0" w:color="auto"/>
              </w:divBdr>
              <w:divsChild>
                <w:div w:id="1740589902">
                  <w:marLeft w:val="0"/>
                  <w:marRight w:val="0"/>
                  <w:marTop w:val="0"/>
                  <w:marBottom w:val="0"/>
                  <w:divBdr>
                    <w:top w:val="none" w:sz="0" w:space="0" w:color="auto"/>
                    <w:left w:val="none" w:sz="0" w:space="0" w:color="auto"/>
                    <w:bottom w:val="none" w:sz="0" w:space="0" w:color="auto"/>
                    <w:right w:val="none" w:sz="0" w:space="0" w:color="auto"/>
                  </w:divBdr>
                  <w:divsChild>
                    <w:div w:id="1580406708">
                      <w:marLeft w:val="0"/>
                      <w:marRight w:val="0"/>
                      <w:marTop w:val="0"/>
                      <w:marBottom w:val="0"/>
                      <w:divBdr>
                        <w:top w:val="single" w:sz="6" w:space="0" w:color="CFCFCF"/>
                        <w:left w:val="single" w:sz="6" w:space="0" w:color="CFCFCF"/>
                        <w:bottom w:val="single" w:sz="6" w:space="0" w:color="CFCFCF"/>
                        <w:right w:val="single" w:sz="6" w:space="0" w:color="CFCFCF"/>
                      </w:divBdr>
                      <w:divsChild>
                        <w:div w:id="2006349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0610183">
              <w:marLeft w:val="0"/>
              <w:marRight w:val="0"/>
              <w:marTop w:val="0"/>
              <w:marBottom w:val="0"/>
              <w:divBdr>
                <w:top w:val="none" w:sz="0" w:space="0" w:color="auto"/>
                <w:left w:val="none" w:sz="0" w:space="0" w:color="auto"/>
                <w:bottom w:val="none" w:sz="0" w:space="0" w:color="auto"/>
                <w:right w:val="none" w:sz="0" w:space="0" w:color="auto"/>
              </w:divBdr>
              <w:divsChild>
                <w:div w:id="302465527">
                  <w:marLeft w:val="0"/>
                  <w:marRight w:val="0"/>
                  <w:marTop w:val="0"/>
                  <w:marBottom w:val="0"/>
                  <w:divBdr>
                    <w:top w:val="none" w:sz="0" w:space="0" w:color="auto"/>
                    <w:left w:val="none" w:sz="0" w:space="0" w:color="auto"/>
                    <w:bottom w:val="none" w:sz="0" w:space="0" w:color="auto"/>
                    <w:right w:val="none" w:sz="0" w:space="0" w:color="auto"/>
                  </w:divBdr>
                  <w:divsChild>
                    <w:div w:id="8422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24846">
          <w:marLeft w:val="0"/>
          <w:marRight w:val="0"/>
          <w:marTop w:val="0"/>
          <w:marBottom w:val="0"/>
          <w:divBdr>
            <w:top w:val="single" w:sz="6" w:space="4" w:color="auto"/>
            <w:left w:val="single" w:sz="6" w:space="4" w:color="auto"/>
            <w:bottom w:val="single" w:sz="6" w:space="4" w:color="auto"/>
            <w:right w:val="single" w:sz="6" w:space="4" w:color="auto"/>
          </w:divBdr>
          <w:divsChild>
            <w:div w:id="991254014">
              <w:marLeft w:val="0"/>
              <w:marRight w:val="0"/>
              <w:marTop w:val="0"/>
              <w:marBottom w:val="0"/>
              <w:divBdr>
                <w:top w:val="none" w:sz="0" w:space="0" w:color="auto"/>
                <w:left w:val="none" w:sz="0" w:space="0" w:color="auto"/>
                <w:bottom w:val="none" w:sz="0" w:space="0" w:color="auto"/>
                <w:right w:val="none" w:sz="0" w:space="0" w:color="auto"/>
              </w:divBdr>
              <w:divsChild>
                <w:div w:id="15504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576">
          <w:marLeft w:val="0"/>
          <w:marRight w:val="0"/>
          <w:marTop w:val="0"/>
          <w:marBottom w:val="0"/>
          <w:divBdr>
            <w:top w:val="single" w:sz="6" w:space="4" w:color="auto"/>
            <w:left w:val="single" w:sz="6" w:space="4" w:color="auto"/>
            <w:bottom w:val="single" w:sz="6" w:space="4" w:color="auto"/>
            <w:right w:val="single" w:sz="6" w:space="4" w:color="auto"/>
          </w:divBdr>
          <w:divsChild>
            <w:div w:id="2131824396">
              <w:marLeft w:val="0"/>
              <w:marRight w:val="0"/>
              <w:marTop w:val="0"/>
              <w:marBottom w:val="0"/>
              <w:divBdr>
                <w:top w:val="none" w:sz="0" w:space="0" w:color="auto"/>
                <w:left w:val="none" w:sz="0" w:space="0" w:color="auto"/>
                <w:bottom w:val="none" w:sz="0" w:space="0" w:color="auto"/>
                <w:right w:val="none" w:sz="0" w:space="0" w:color="auto"/>
              </w:divBdr>
              <w:divsChild>
                <w:div w:id="385492694">
                  <w:marLeft w:val="0"/>
                  <w:marRight w:val="0"/>
                  <w:marTop w:val="0"/>
                  <w:marBottom w:val="0"/>
                  <w:divBdr>
                    <w:top w:val="none" w:sz="0" w:space="0" w:color="auto"/>
                    <w:left w:val="none" w:sz="0" w:space="0" w:color="auto"/>
                    <w:bottom w:val="none" w:sz="0" w:space="0" w:color="auto"/>
                    <w:right w:val="none" w:sz="0" w:space="0" w:color="auto"/>
                  </w:divBdr>
                  <w:divsChild>
                    <w:div w:id="420760849">
                      <w:marLeft w:val="0"/>
                      <w:marRight w:val="0"/>
                      <w:marTop w:val="0"/>
                      <w:marBottom w:val="0"/>
                      <w:divBdr>
                        <w:top w:val="single" w:sz="6" w:space="0" w:color="CFCFCF"/>
                        <w:left w:val="single" w:sz="6" w:space="0" w:color="CFCFCF"/>
                        <w:bottom w:val="single" w:sz="6" w:space="0" w:color="CFCFCF"/>
                        <w:right w:val="single" w:sz="6" w:space="0" w:color="CFCFCF"/>
                      </w:divBdr>
                      <w:divsChild>
                        <w:div w:id="1334189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9628683">
              <w:marLeft w:val="0"/>
              <w:marRight w:val="0"/>
              <w:marTop w:val="0"/>
              <w:marBottom w:val="0"/>
              <w:divBdr>
                <w:top w:val="none" w:sz="0" w:space="0" w:color="auto"/>
                <w:left w:val="none" w:sz="0" w:space="0" w:color="auto"/>
                <w:bottom w:val="none" w:sz="0" w:space="0" w:color="auto"/>
                <w:right w:val="none" w:sz="0" w:space="0" w:color="auto"/>
              </w:divBdr>
              <w:divsChild>
                <w:div w:id="1052121405">
                  <w:marLeft w:val="0"/>
                  <w:marRight w:val="0"/>
                  <w:marTop w:val="0"/>
                  <w:marBottom w:val="0"/>
                  <w:divBdr>
                    <w:top w:val="none" w:sz="0" w:space="0" w:color="auto"/>
                    <w:left w:val="none" w:sz="0" w:space="0" w:color="auto"/>
                    <w:bottom w:val="none" w:sz="0" w:space="0" w:color="auto"/>
                    <w:right w:val="none" w:sz="0" w:space="0" w:color="auto"/>
                  </w:divBdr>
                  <w:divsChild>
                    <w:div w:id="11324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06975">
          <w:marLeft w:val="0"/>
          <w:marRight w:val="0"/>
          <w:marTop w:val="0"/>
          <w:marBottom w:val="0"/>
          <w:divBdr>
            <w:top w:val="single" w:sz="6" w:space="4" w:color="auto"/>
            <w:left w:val="single" w:sz="6" w:space="4" w:color="auto"/>
            <w:bottom w:val="single" w:sz="6" w:space="4" w:color="auto"/>
            <w:right w:val="single" w:sz="6" w:space="4" w:color="auto"/>
          </w:divBdr>
          <w:divsChild>
            <w:div w:id="29191983">
              <w:marLeft w:val="0"/>
              <w:marRight w:val="0"/>
              <w:marTop w:val="0"/>
              <w:marBottom w:val="0"/>
              <w:divBdr>
                <w:top w:val="none" w:sz="0" w:space="0" w:color="auto"/>
                <w:left w:val="none" w:sz="0" w:space="0" w:color="auto"/>
                <w:bottom w:val="none" w:sz="0" w:space="0" w:color="auto"/>
                <w:right w:val="none" w:sz="0" w:space="0" w:color="auto"/>
              </w:divBdr>
              <w:divsChild>
                <w:div w:id="2084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3670">
          <w:marLeft w:val="0"/>
          <w:marRight w:val="0"/>
          <w:marTop w:val="0"/>
          <w:marBottom w:val="0"/>
          <w:divBdr>
            <w:top w:val="single" w:sz="6" w:space="4" w:color="auto"/>
            <w:left w:val="single" w:sz="6" w:space="4" w:color="auto"/>
            <w:bottom w:val="single" w:sz="6" w:space="4" w:color="auto"/>
            <w:right w:val="single" w:sz="6" w:space="4" w:color="auto"/>
          </w:divBdr>
          <w:divsChild>
            <w:div w:id="1671253912">
              <w:marLeft w:val="0"/>
              <w:marRight w:val="0"/>
              <w:marTop w:val="0"/>
              <w:marBottom w:val="0"/>
              <w:divBdr>
                <w:top w:val="none" w:sz="0" w:space="0" w:color="auto"/>
                <w:left w:val="none" w:sz="0" w:space="0" w:color="auto"/>
                <w:bottom w:val="none" w:sz="0" w:space="0" w:color="auto"/>
                <w:right w:val="none" w:sz="0" w:space="0" w:color="auto"/>
              </w:divBdr>
              <w:divsChild>
                <w:div w:id="1728721182">
                  <w:marLeft w:val="0"/>
                  <w:marRight w:val="0"/>
                  <w:marTop w:val="0"/>
                  <w:marBottom w:val="0"/>
                  <w:divBdr>
                    <w:top w:val="none" w:sz="0" w:space="0" w:color="auto"/>
                    <w:left w:val="none" w:sz="0" w:space="0" w:color="auto"/>
                    <w:bottom w:val="none" w:sz="0" w:space="0" w:color="auto"/>
                    <w:right w:val="none" w:sz="0" w:space="0" w:color="auto"/>
                  </w:divBdr>
                  <w:divsChild>
                    <w:div w:id="429547035">
                      <w:marLeft w:val="0"/>
                      <w:marRight w:val="0"/>
                      <w:marTop w:val="0"/>
                      <w:marBottom w:val="0"/>
                      <w:divBdr>
                        <w:top w:val="single" w:sz="6" w:space="0" w:color="CFCFCF"/>
                        <w:left w:val="single" w:sz="6" w:space="0" w:color="CFCFCF"/>
                        <w:bottom w:val="single" w:sz="6" w:space="0" w:color="CFCFCF"/>
                        <w:right w:val="single" w:sz="6" w:space="0" w:color="CFCFCF"/>
                      </w:divBdr>
                      <w:divsChild>
                        <w:div w:id="790250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6936810">
              <w:marLeft w:val="0"/>
              <w:marRight w:val="0"/>
              <w:marTop w:val="0"/>
              <w:marBottom w:val="0"/>
              <w:divBdr>
                <w:top w:val="none" w:sz="0" w:space="0" w:color="auto"/>
                <w:left w:val="none" w:sz="0" w:space="0" w:color="auto"/>
                <w:bottom w:val="none" w:sz="0" w:space="0" w:color="auto"/>
                <w:right w:val="none" w:sz="0" w:space="0" w:color="auto"/>
              </w:divBdr>
              <w:divsChild>
                <w:div w:id="1031997293">
                  <w:marLeft w:val="0"/>
                  <w:marRight w:val="0"/>
                  <w:marTop w:val="0"/>
                  <w:marBottom w:val="0"/>
                  <w:divBdr>
                    <w:top w:val="none" w:sz="0" w:space="0" w:color="auto"/>
                    <w:left w:val="none" w:sz="0" w:space="0" w:color="auto"/>
                    <w:bottom w:val="none" w:sz="0" w:space="0" w:color="auto"/>
                    <w:right w:val="none" w:sz="0" w:space="0" w:color="auto"/>
                  </w:divBdr>
                  <w:divsChild>
                    <w:div w:id="2188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5692">
          <w:marLeft w:val="0"/>
          <w:marRight w:val="0"/>
          <w:marTop w:val="0"/>
          <w:marBottom w:val="0"/>
          <w:divBdr>
            <w:top w:val="single" w:sz="6" w:space="4" w:color="auto"/>
            <w:left w:val="single" w:sz="6" w:space="4" w:color="auto"/>
            <w:bottom w:val="single" w:sz="6" w:space="4" w:color="auto"/>
            <w:right w:val="single" w:sz="6" w:space="4" w:color="auto"/>
          </w:divBdr>
          <w:divsChild>
            <w:div w:id="1937395490">
              <w:marLeft w:val="0"/>
              <w:marRight w:val="0"/>
              <w:marTop w:val="0"/>
              <w:marBottom w:val="0"/>
              <w:divBdr>
                <w:top w:val="none" w:sz="0" w:space="0" w:color="auto"/>
                <w:left w:val="none" w:sz="0" w:space="0" w:color="auto"/>
                <w:bottom w:val="none" w:sz="0" w:space="0" w:color="auto"/>
                <w:right w:val="none" w:sz="0" w:space="0" w:color="auto"/>
              </w:divBdr>
              <w:divsChild>
                <w:div w:id="12769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18490">
          <w:marLeft w:val="0"/>
          <w:marRight w:val="0"/>
          <w:marTop w:val="0"/>
          <w:marBottom w:val="0"/>
          <w:divBdr>
            <w:top w:val="single" w:sz="6" w:space="4" w:color="auto"/>
            <w:left w:val="single" w:sz="6" w:space="4" w:color="auto"/>
            <w:bottom w:val="single" w:sz="6" w:space="4" w:color="auto"/>
            <w:right w:val="single" w:sz="6" w:space="4" w:color="auto"/>
          </w:divBdr>
          <w:divsChild>
            <w:div w:id="35128523">
              <w:marLeft w:val="0"/>
              <w:marRight w:val="0"/>
              <w:marTop w:val="0"/>
              <w:marBottom w:val="0"/>
              <w:divBdr>
                <w:top w:val="none" w:sz="0" w:space="0" w:color="auto"/>
                <w:left w:val="none" w:sz="0" w:space="0" w:color="auto"/>
                <w:bottom w:val="none" w:sz="0" w:space="0" w:color="auto"/>
                <w:right w:val="none" w:sz="0" w:space="0" w:color="auto"/>
              </w:divBdr>
              <w:divsChild>
                <w:div w:id="176922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1791">
          <w:marLeft w:val="0"/>
          <w:marRight w:val="0"/>
          <w:marTop w:val="0"/>
          <w:marBottom w:val="0"/>
          <w:divBdr>
            <w:top w:val="single" w:sz="6" w:space="4" w:color="auto"/>
            <w:left w:val="single" w:sz="6" w:space="4" w:color="auto"/>
            <w:bottom w:val="single" w:sz="6" w:space="4" w:color="auto"/>
            <w:right w:val="single" w:sz="6" w:space="4" w:color="auto"/>
          </w:divBdr>
          <w:divsChild>
            <w:div w:id="1267537926">
              <w:marLeft w:val="0"/>
              <w:marRight w:val="0"/>
              <w:marTop w:val="0"/>
              <w:marBottom w:val="0"/>
              <w:divBdr>
                <w:top w:val="none" w:sz="0" w:space="0" w:color="auto"/>
                <w:left w:val="none" w:sz="0" w:space="0" w:color="auto"/>
                <w:bottom w:val="none" w:sz="0" w:space="0" w:color="auto"/>
                <w:right w:val="none" w:sz="0" w:space="0" w:color="auto"/>
              </w:divBdr>
              <w:divsChild>
                <w:div w:id="573198697">
                  <w:marLeft w:val="0"/>
                  <w:marRight w:val="0"/>
                  <w:marTop w:val="0"/>
                  <w:marBottom w:val="0"/>
                  <w:divBdr>
                    <w:top w:val="none" w:sz="0" w:space="0" w:color="auto"/>
                    <w:left w:val="none" w:sz="0" w:space="0" w:color="auto"/>
                    <w:bottom w:val="none" w:sz="0" w:space="0" w:color="auto"/>
                    <w:right w:val="none" w:sz="0" w:space="0" w:color="auto"/>
                  </w:divBdr>
                  <w:divsChild>
                    <w:div w:id="1464927326">
                      <w:marLeft w:val="0"/>
                      <w:marRight w:val="0"/>
                      <w:marTop w:val="0"/>
                      <w:marBottom w:val="0"/>
                      <w:divBdr>
                        <w:top w:val="single" w:sz="6" w:space="0" w:color="CFCFCF"/>
                        <w:left w:val="single" w:sz="6" w:space="0" w:color="CFCFCF"/>
                        <w:bottom w:val="single" w:sz="6" w:space="0" w:color="CFCFCF"/>
                        <w:right w:val="single" w:sz="6" w:space="0" w:color="CFCFCF"/>
                      </w:divBdr>
                      <w:divsChild>
                        <w:div w:id="683282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3049080">
              <w:marLeft w:val="0"/>
              <w:marRight w:val="0"/>
              <w:marTop w:val="0"/>
              <w:marBottom w:val="0"/>
              <w:divBdr>
                <w:top w:val="none" w:sz="0" w:space="0" w:color="auto"/>
                <w:left w:val="none" w:sz="0" w:space="0" w:color="auto"/>
                <w:bottom w:val="none" w:sz="0" w:space="0" w:color="auto"/>
                <w:right w:val="none" w:sz="0" w:space="0" w:color="auto"/>
              </w:divBdr>
              <w:divsChild>
                <w:div w:id="406271966">
                  <w:marLeft w:val="0"/>
                  <w:marRight w:val="0"/>
                  <w:marTop w:val="0"/>
                  <w:marBottom w:val="0"/>
                  <w:divBdr>
                    <w:top w:val="none" w:sz="0" w:space="0" w:color="auto"/>
                    <w:left w:val="none" w:sz="0" w:space="0" w:color="auto"/>
                    <w:bottom w:val="none" w:sz="0" w:space="0" w:color="auto"/>
                    <w:right w:val="none" w:sz="0" w:space="0" w:color="auto"/>
                  </w:divBdr>
                  <w:divsChild>
                    <w:div w:id="4904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7583">
          <w:marLeft w:val="0"/>
          <w:marRight w:val="0"/>
          <w:marTop w:val="0"/>
          <w:marBottom w:val="0"/>
          <w:divBdr>
            <w:top w:val="single" w:sz="6" w:space="4" w:color="auto"/>
            <w:left w:val="single" w:sz="6" w:space="4" w:color="auto"/>
            <w:bottom w:val="single" w:sz="6" w:space="4" w:color="auto"/>
            <w:right w:val="single" w:sz="6" w:space="4" w:color="auto"/>
          </w:divBdr>
          <w:divsChild>
            <w:div w:id="517547033">
              <w:marLeft w:val="0"/>
              <w:marRight w:val="0"/>
              <w:marTop w:val="0"/>
              <w:marBottom w:val="0"/>
              <w:divBdr>
                <w:top w:val="none" w:sz="0" w:space="0" w:color="auto"/>
                <w:left w:val="none" w:sz="0" w:space="0" w:color="auto"/>
                <w:bottom w:val="none" w:sz="0" w:space="0" w:color="auto"/>
                <w:right w:val="none" w:sz="0" w:space="0" w:color="auto"/>
              </w:divBdr>
              <w:divsChild>
                <w:div w:id="1726565155">
                  <w:marLeft w:val="0"/>
                  <w:marRight w:val="0"/>
                  <w:marTop w:val="0"/>
                  <w:marBottom w:val="0"/>
                  <w:divBdr>
                    <w:top w:val="none" w:sz="0" w:space="0" w:color="auto"/>
                    <w:left w:val="none" w:sz="0" w:space="0" w:color="auto"/>
                    <w:bottom w:val="none" w:sz="0" w:space="0" w:color="auto"/>
                    <w:right w:val="none" w:sz="0" w:space="0" w:color="auto"/>
                  </w:divBdr>
                  <w:divsChild>
                    <w:div w:id="237252617">
                      <w:marLeft w:val="0"/>
                      <w:marRight w:val="0"/>
                      <w:marTop w:val="0"/>
                      <w:marBottom w:val="0"/>
                      <w:divBdr>
                        <w:top w:val="single" w:sz="6" w:space="0" w:color="CFCFCF"/>
                        <w:left w:val="single" w:sz="6" w:space="0" w:color="CFCFCF"/>
                        <w:bottom w:val="single" w:sz="6" w:space="0" w:color="CFCFCF"/>
                        <w:right w:val="single" w:sz="6" w:space="0" w:color="CFCFCF"/>
                      </w:divBdr>
                      <w:divsChild>
                        <w:div w:id="171067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7268104">
          <w:marLeft w:val="0"/>
          <w:marRight w:val="0"/>
          <w:marTop w:val="0"/>
          <w:marBottom w:val="0"/>
          <w:divBdr>
            <w:top w:val="single" w:sz="6" w:space="4" w:color="auto"/>
            <w:left w:val="single" w:sz="6" w:space="4" w:color="auto"/>
            <w:bottom w:val="single" w:sz="6" w:space="4" w:color="auto"/>
            <w:right w:val="single" w:sz="6" w:space="4" w:color="auto"/>
          </w:divBdr>
          <w:divsChild>
            <w:div w:id="1635792026">
              <w:marLeft w:val="0"/>
              <w:marRight w:val="0"/>
              <w:marTop w:val="0"/>
              <w:marBottom w:val="0"/>
              <w:divBdr>
                <w:top w:val="none" w:sz="0" w:space="0" w:color="auto"/>
                <w:left w:val="none" w:sz="0" w:space="0" w:color="auto"/>
                <w:bottom w:val="none" w:sz="0" w:space="0" w:color="auto"/>
                <w:right w:val="none" w:sz="0" w:space="0" w:color="auto"/>
              </w:divBdr>
              <w:divsChild>
                <w:div w:id="5159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3755">
          <w:marLeft w:val="0"/>
          <w:marRight w:val="0"/>
          <w:marTop w:val="0"/>
          <w:marBottom w:val="0"/>
          <w:divBdr>
            <w:top w:val="single" w:sz="6" w:space="4" w:color="auto"/>
            <w:left w:val="single" w:sz="6" w:space="4" w:color="auto"/>
            <w:bottom w:val="single" w:sz="6" w:space="4" w:color="auto"/>
            <w:right w:val="single" w:sz="6" w:space="4" w:color="auto"/>
          </w:divBdr>
          <w:divsChild>
            <w:div w:id="244464412">
              <w:marLeft w:val="0"/>
              <w:marRight w:val="0"/>
              <w:marTop w:val="0"/>
              <w:marBottom w:val="0"/>
              <w:divBdr>
                <w:top w:val="none" w:sz="0" w:space="0" w:color="auto"/>
                <w:left w:val="none" w:sz="0" w:space="0" w:color="auto"/>
                <w:bottom w:val="none" w:sz="0" w:space="0" w:color="auto"/>
                <w:right w:val="none" w:sz="0" w:space="0" w:color="auto"/>
              </w:divBdr>
              <w:divsChild>
                <w:div w:id="36122521">
                  <w:marLeft w:val="0"/>
                  <w:marRight w:val="0"/>
                  <w:marTop w:val="0"/>
                  <w:marBottom w:val="0"/>
                  <w:divBdr>
                    <w:top w:val="none" w:sz="0" w:space="0" w:color="auto"/>
                    <w:left w:val="none" w:sz="0" w:space="0" w:color="auto"/>
                    <w:bottom w:val="none" w:sz="0" w:space="0" w:color="auto"/>
                    <w:right w:val="none" w:sz="0" w:space="0" w:color="auto"/>
                  </w:divBdr>
                  <w:divsChild>
                    <w:div w:id="29767310">
                      <w:marLeft w:val="0"/>
                      <w:marRight w:val="0"/>
                      <w:marTop w:val="0"/>
                      <w:marBottom w:val="0"/>
                      <w:divBdr>
                        <w:top w:val="single" w:sz="6" w:space="0" w:color="CFCFCF"/>
                        <w:left w:val="single" w:sz="6" w:space="0" w:color="CFCFCF"/>
                        <w:bottom w:val="single" w:sz="6" w:space="0" w:color="CFCFCF"/>
                        <w:right w:val="single" w:sz="6" w:space="0" w:color="CFCFCF"/>
                      </w:divBdr>
                      <w:divsChild>
                        <w:div w:id="1582711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7824848">
              <w:marLeft w:val="0"/>
              <w:marRight w:val="0"/>
              <w:marTop w:val="0"/>
              <w:marBottom w:val="0"/>
              <w:divBdr>
                <w:top w:val="none" w:sz="0" w:space="0" w:color="auto"/>
                <w:left w:val="none" w:sz="0" w:space="0" w:color="auto"/>
                <w:bottom w:val="none" w:sz="0" w:space="0" w:color="auto"/>
                <w:right w:val="none" w:sz="0" w:space="0" w:color="auto"/>
              </w:divBdr>
              <w:divsChild>
                <w:div w:id="1234005516">
                  <w:marLeft w:val="0"/>
                  <w:marRight w:val="0"/>
                  <w:marTop w:val="0"/>
                  <w:marBottom w:val="0"/>
                  <w:divBdr>
                    <w:top w:val="none" w:sz="0" w:space="0" w:color="auto"/>
                    <w:left w:val="none" w:sz="0" w:space="0" w:color="auto"/>
                    <w:bottom w:val="none" w:sz="0" w:space="0" w:color="auto"/>
                    <w:right w:val="none" w:sz="0" w:space="0" w:color="auto"/>
                  </w:divBdr>
                  <w:divsChild>
                    <w:div w:id="11458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784491">
          <w:marLeft w:val="0"/>
          <w:marRight w:val="0"/>
          <w:marTop w:val="0"/>
          <w:marBottom w:val="0"/>
          <w:divBdr>
            <w:top w:val="single" w:sz="6" w:space="4" w:color="auto"/>
            <w:left w:val="single" w:sz="6" w:space="4" w:color="auto"/>
            <w:bottom w:val="single" w:sz="6" w:space="4" w:color="auto"/>
            <w:right w:val="single" w:sz="6" w:space="4" w:color="auto"/>
          </w:divBdr>
          <w:divsChild>
            <w:div w:id="726686394">
              <w:marLeft w:val="0"/>
              <w:marRight w:val="0"/>
              <w:marTop w:val="0"/>
              <w:marBottom w:val="0"/>
              <w:divBdr>
                <w:top w:val="none" w:sz="0" w:space="0" w:color="auto"/>
                <w:left w:val="none" w:sz="0" w:space="0" w:color="auto"/>
                <w:bottom w:val="none" w:sz="0" w:space="0" w:color="auto"/>
                <w:right w:val="none" w:sz="0" w:space="0" w:color="auto"/>
              </w:divBdr>
              <w:divsChild>
                <w:div w:id="437528693">
                  <w:marLeft w:val="0"/>
                  <w:marRight w:val="0"/>
                  <w:marTop w:val="0"/>
                  <w:marBottom w:val="0"/>
                  <w:divBdr>
                    <w:top w:val="none" w:sz="0" w:space="0" w:color="auto"/>
                    <w:left w:val="none" w:sz="0" w:space="0" w:color="auto"/>
                    <w:bottom w:val="none" w:sz="0" w:space="0" w:color="auto"/>
                    <w:right w:val="none" w:sz="0" w:space="0" w:color="auto"/>
                  </w:divBdr>
                  <w:divsChild>
                    <w:div w:id="36704811">
                      <w:marLeft w:val="0"/>
                      <w:marRight w:val="0"/>
                      <w:marTop w:val="0"/>
                      <w:marBottom w:val="0"/>
                      <w:divBdr>
                        <w:top w:val="single" w:sz="6" w:space="0" w:color="CFCFCF"/>
                        <w:left w:val="single" w:sz="6" w:space="0" w:color="CFCFCF"/>
                        <w:bottom w:val="single" w:sz="6" w:space="0" w:color="CFCFCF"/>
                        <w:right w:val="single" w:sz="6" w:space="0" w:color="CFCFCF"/>
                      </w:divBdr>
                      <w:divsChild>
                        <w:div w:id="1393652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3189352">
              <w:marLeft w:val="0"/>
              <w:marRight w:val="0"/>
              <w:marTop w:val="0"/>
              <w:marBottom w:val="0"/>
              <w:divBdr>
                <w:top w:val="none" w:sz="0" w:space="0" w:color="auto"/>
                <w:left w:val="none" w:sz="0" w:space="0" w:color="auto"/>
                <w:bottom w:val="none" w:sz="0" w:space="0" w:color="auto"/>
                <w:right w:val="none" w:sz="0" w:space="0" w:color="auto"/>
              </w:divBdr>
              <w:divsChild>
                <w:div w:id="1067456595">
                  <w:marLeft w:val="0"/>
                  <w:marRight w:val="0"/>
                  <w:marTop w:val="0"/>
                  <w:marBottom w:val="0"/>
                  <w:divBdr>
                    <w:top w:val="none" w:sz="0" w:space="0" w:color="auto"/>
                    <w:left w:val="none" w:sz="0" w:space="0" w:color="auto"/>
                    <w:bottom w:val="none" w:sz="0" w:space="0" w:color="auto"/>
                    <w:right w:val="none" w:sz="0" w:space="0" w:color="auto"/>
                  </w:divBdr>
                  <w:divsChild>
                    <w:div w:id="10846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67111">
          <w:marLeft w:val="0"/>
          <w:marRight w:val="0"/>
          <w:marTop w:val="0"/>
          <w:marBottom w:val="0"/>
          <w:divBdr>
            <w:top w:val="single" w:sz="6" w:space="4" w:color="auto"/>
            <w:left w:val="single" w:sz="6" w:space="4" w:color="auto"/>
            <w:bottom w:val="single" w:sz="6" w:space="4" w:color="auto"/>
            <w:right w:val="single" w:sz="6" w:space="4" w:color="auto"/>
          </w:divBdr>
          <w:divsChild>
            <w:div w:id="1241988451">
              <w:marLeft w:val="0"/>
              <w:marRight w:val="0"/>
              <w:marTop w:val="0"/>
              <w:marBottom w:val="0"/>
              <w:divBdr>
                <w:top w:val="none" w:sz="0" w:space="0" w:color="auto"/>
                <w:left w:val="none" w:sz="0" w:space="0" w:color="auto"/>
                <w:bottom w:val="none" w:sz="0" w:space="0" w:color="auto"/>
                <w:right w:val="none" w:sz="0" w:space="0" w:color="auto"/>
              </w:divBdr>
              <w:divsChild>
                <w:div w:id="11840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0436">
          <w:marLeft w:val="0"/>
          <w:marRight w:val="0"/>
          <w:marTop w:val="0"/>
          <w:marBottom w:val="0"/>
          <w:divBdr>
            <w:top w:val="single" w:sz="6" w:space="4" w:color="auto"/>
            <w:left w:val="single" w:sz="6" w:space="4" w:color="auto"/>
            <w:bottom w:val="single" w:sz="6" w:space="4" w:color="auto"/>
            <w:right w:val="single" w:sz="6" w:space="4" w:color="auto"/>
          </w:divBdr>
          <w:divsChild>
            <w:div w:id="354163221">
              <w:marLeft w:val="0"/>
              <w:marRight w:val="0"/>
              <w:marTop w:val="0"/>
              <w:marBottom w:val="0"/>
              <w:divBdr>
                <w:top w:val="none" w:sz="0" w:space="0" w:color="auto"/>
                <w:left w:val="none" w:sz="0" w:space="0" w:color="auto"/>
                <w:bottom w:val="none" w:sz="0" w:space="0" w:color="auto"/>
                <w:right w:val="none" w:sz="0" w:space="0" w:color="auto"/>
              </w:divBdr>
              <w:divsChild>
                <w:div w:id="5244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68598">
          <w:marLeft w:val="0"/>
          <w:marRight w:val="0"/>
          <w:marTop w:val="0"/>
          <w:marBottom w:val="0"/>
          <w:divBdr>
            <w:top w:val="single" w:sz="6" w:space="4" w:color="auto"/>
            <w:left w:val="single" w:sz="6" w:space="4" w:color="auto"/>
            <w:bottom w:val="single" w:sz="6" w:space="4" w:color="auto"/>
            <w:right w:val="single" w:sz="6" w:space="4" w:color="auto"/>
          </w:divBdr>
          <w:divsChild>
            <w:div w:id="2133941595">
              <w:marLeft w:val="0"/>
              <w:marRight w:val="0"/>
              <w:marTop w:val="0"/>
              <w:marBottom w:val="0"/>
              <w:divBdr>
                <w:top w:val="none" w:sz="0" w:space="0" w:color="auto"/>
                <w:left w:val="none" w:sz="0" w:space="0" w:color="auto"/>
                <w:bottom w:val="none" w:sz="0" w:space="0" w:color="auto"/>
                <w:right w:val="none" w:sz="0" w:space="0" w:color="auto"/>
              </w:divBdr>
              <w:divsChild>
                <w:div w:id="1689597709">
                  <w:marLeft w:val="0"/>
                  <w:marRight w:val="0"/>
                  <w:marTop w:val="0"/>
                  <w:marBottom w:val="0"/>
                  <w:divBdr>
                    <w:top w:val="none" w:sz="0" w:space="0" w:color="auto"/>
                    <w:left w:val="none" w:sz="0" w:space="0" w:color="auto"/>
                    <w:bottom w:val="none" w:sz="0" w:space="0" w:color="auto"/>
                    <w:right w:val="none" w:sz="0" w:space="0" w:color="auto"/>
                  </w:divBdr>
                  <w:divsChild>
                    <w:div w:id="844443704">
                      <w:marLeft w:val="0"/>
                      <w:marRight w:val="0"/>
                      <w:marTop w:val="0"/>
                      <w:marBottom w:val="0"/>
                      <w:divBdr>
                        <w:top w:val="single" w:sz="6" w:space="0" w:color="CFCFCF"/>
                        <w:left w:val="single" w:sz="6" w:space="0" w:color="CFCFCF"/>
                        <w:bottom w:val="single" w:sz="6" w:space="0" w:color="CFCFCF"/>
                        <w:right w:val="single" w:sz="6" w:space="0" w:color="CFCFCF"/>
                      </w:divBdr>
                      <w:divsChild>
                        <w:div w:id="939027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8598619">
              <w:marLeft w:val="0"/>
              <w:marRight w:val="0"/>
              <w:marTop w:val="0"/>
              <w:marBottom w:val="0"/>
              <w:divBdr>
                <w:top w:val="none" w:sz="0" w:space="0" w:color="auto"/>
                <w:left w:val="none" w:sz="0" w:space="0" w:color="auto"/>
                <w:bottom w:val="none" w:sz="0" w:space="0" w:color="auto"/>
                <w:right w:val="none" w:sz="0" w:space="0" w:color="auto"/>
              </w:divBdr>
              <w:divsChild>
                <w:div w:id="1498956572">
                  <w:marLeft w:val="0"/>
                  <w:marRight w:val="0"/>
                  <w:marTop w:val="0"/>
                  <w:marBottom w:val="0"/>
                  <w:divBdr>
                    <w:top w:val="none" w:sz="0" w:space="0" w:color="auto"/>
                    <w:left w:val="none" w:sz="0" w:space="0" w:color="auto"/>
                    <w:bottom w:val="none" w:sz="0" w:space="0" w:color="auto"/>
                    <w:right w:val="none" w:sz="0" w:space="0" w:color="auto"/>
                  </w:divBdr>
                  <w:divsChild>
                    <w:div w:id="529416013">
                      <w:marLeft w:val="0"/>
                      <w:marRight w:val="0"/>
                      <w:marTop w:val="0"/>
                      <w:marBottom w:val="0"/>
                      <w:divBdr>
                        <w:top w:val="none" w:sz="0" w:space="0" w:color="auto"/>
                        <w:left w:val="none" w:sz="0" w:space="0" w:color="auto"/>
                        <w:bottom w:val="none" w:sz="0" w:space="0" w:color="auto"/>
                        <w:right w:val="none" w:sz="0" w:space="0" w:color="auto"/>
                      </w:divBdr>
                    </w:div>
                    <w:div w:id="1598709756">
                      <w:marLeft w:val="0"/>
                      <w:marRight w:val="0"/>
                      <w:marTop w:val="0"/>
                      <w:marBottom w:val="0"/>
                      <w:divBdr>
                        <w:top w:val="none" w:sz="0" w:space="0" w:color="auto"/>
                        <w:left w:val="none" w:sz="0" w:space="0" w:color="auto"/>
                        <w:bottom w:val="none" w:sz="0" w:space="0" w:color="auto"/>
                        <w:right w:val="none" w:sz="0" w:space="0" w:color="auto"/>
                      </w:divBdr>
                      <w:divsChild>
                        <w:div w:id="2501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958901">
          <w:marLeft w:val="0"/>
          <w:marRight w:val="0"/>
          <w:marTop w:val="0"/>
          <w:marBottom w:val="0"/>
          <w:divBdr>
            <w:top w:val="single" w:sz="6" w:space="4" w:color="auto"/>
            <w:left w:val="single" w:sz="6" w:space="4" w:color="auto"/>
            <w:bottom w:val="single" w:sz="6" w:space="4" w:color="auto"/>
            <w:right w:val="single" w:sz="6" w:space="4" w:color="auto"/>
          </w:divBdr>
          <w:divsChild>
            <w:div w:id="1697538098">
              <w:marLeft w:val="0"/>
              <w:marRight w:val="0"/>
              <w:marTop w:val="0"/>
              <w:marBottom w:val="0"/>
              <w:divBdr>
                <w:top w:val="none" w:sz="0" w:space="0" w:color="auto"/>
                <w:left w:val="none" w:sz="0" w:space="0" w:color="auto"/>
                <w:bottom w:val="none" w:sz="0" w:space="0" w:color="auto"/>
                <w:right w:val="none" w:sz="0" w:space="0" w:color="auto"/>
              </w:divBdr>
              <w:divsChild>
                <w:div w:id="95344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87019">
          <w:marLeft w:val="0"/>
          <w:marRight w:val="0"/>
          <w:marTop w:val="0"/>
          <w:marBottom w:val="0"/>
          <w:divBdr>
            <w:top w:val="single" w:sz="6" w:space="4" w:color="auto"/>
            <w:left w:val="single" w:sz="6" w:space="4" w:color="auto"/>
            <w:bottom w:val="single" w:sz="6" w:space="4" w:color="auto"/>
            <w:right w:val="single" w:sz="6" w:space="4" w:color="auto"/>
          </w:divBdr>
          <w:divsChild>
            <w:div w:id="94450288">
              <w:marLeft w:val="0"/>
              <w:marRight w:val="0"/>
              <w:marTop w:val="0"/>
              <w:marBottom w:val="0"/>
              <w:divBdr>
                <w:top w:val="none" w:sz="0" w:space="0" w:color="auto"/>
                <w:left w:val="none" w:sz="0" w:space="0" w:color="auto"/>
                <w:bottom w:val="none" w:sz="0" w:space="0" w:color="auto"/>
                <w:right w:val="none" w:sz="0" w:space="0" w:color="auto"/>
              </w:divBdr>
              <w:divsChild>
                <w:div w:id="16120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4164">
          <w:marLeft w:val="0"/>
          <w:marRight w:val="0"/>
          <w:marTop w:val="0"/>
          <w:marBottom w:val="0"/>
          <w:divBdr>
            <w:top w:val="single" w:sz="6" w:space="4" w:color="auto"/>
            <w:left w:val="single" w:sz="6" w:space="4" w:color="auto"/>
            <w:bottom w:val="single" w:sz="6" w:space="4" w:color="auto"/>
            <w:right w:val="single" w:sz="6" w:space="4" w:color="auto"/>
          </w:divBdr>
          <w:divsChild>
            <w:div w:id="1662080338">
              <w:marLeft w:val="0"/>
              <w:marRight w:val="0"/>
              <w:marTop w:val="0"/>
              <w:marBottom w:val="0"/>
              <w:divBdr>
                <w:top w:val="none" w:sz="0" w:space="0" w:color="auto"/>
                <w:left w:val="none" w:sz="0" w:space="0" w:color="auto"/>
                <w:bottom w:val="none" w:sz="0" w:space="0" w:color="auto"/>
                <w:right w:val="none" w:sz="0" w:space="0" w:color="auto"/>
              </w:divBdr>
              <w:divsChild>
                <w:div w:id="1917666948">
                  <w:marLeft w:val="0"/>
                  <w:marRight w:val="0"/>
                  <w:marTop w:val="0"/>
                  <w:marBottom w:val="0"/>
                  <w:divBdr>
                    <w:top w:val="none" w:sz="0" w:space="0" w:color="auto"/>
                    <w:left w:val="none" w:sz="0" w:space="0" w:color="auto"/>
                    <w:bottom w:val="none" w:sz="0" w:space="0" w:color="auto"/>
                    <w:right w:val="none" w:sz="0" w:space="0" w:color="auto"/>
                  </w:divBdr>
                  <w:divsChild>
                    <w:div w:id="1068918614">
                      <w:marLeft w:val="0"/>
                      <w:marRight w:val="0"/>
                      <w:marTop w:val="0"/>
                      <w:marBottom w:val="0"/>
                      <w:divBdr>
                        <w:top w:val="single" w:sz="6" w:space="0" w:color="CFCFCF"/>
                        <w:left w:val="single" w:sz="6" w:space="0" w:color="CFCFCF"/>
                        <w:bottom w:val="single" w:sz="6" w:space="0" w:color="CFCFCF"/>
                        <w:right w:val="single" w:sz="6" w:space="0" w:color="CFCFCF"/>
                      </w:divBdr>
                      <w:divsChild>
                        <w:div w:id="802306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691558">
              <w:marLeft w:val="0"/>
              <w:marRight w:val="0"/>
              <w:marTop w:val="0"/>
              <w:marBottom w:val="0"/>
              <w:divBdr>
                <w:top w:val="none" w:sz="0" w:space="0" w:color="auto"/>
                <w:left w:val="none" w:sz="0" w:space="0" w:color="auto"/>
                <w:bottom w:val="none" w:sz="0" w:space="0" w:color="auto"/>
                <w:right w:val="none" w:sz="0" w:space="0" w:color="auto"/>
              </w:divBdr>
              <w:divsChild>
                <w:div w:id="1292831333">
                  <w:marLeft w:val="0"/>
                  <w:marRight w:val="0"/>
                  <w:marTop w:val="0"/>
                  <w:marBottom w:val="0"/>
                  <w:divBdr>
                    <w:top w:val="none" w:sz="0" w:space="0" w:color="auto"/>
                    <w:left w:val="none" w:sz="0" w:space="0" w:color="auto"/>
                    <w:bottom w:val="none" w:sz="0" w:space="0" w:color="auto"/>
                    <w:right w:val="none" w:sz="0" w:space="0" w:color="auto"/>
                  </w:divBdr>
                  <w:divsChild>
                    <w:div w:id="1256481844">
                      <w:marLeft w:val="0"/>
                      <w:marRight w:val="0"/>
                      <w:marTop w:val="0"/>
                      <w:marBottom w:val="0"/>
                      <w:divBdr>
                        <w:top w:val="none" w:sz="0" w:space="0" w:color="auto"/>
                        <w:left w:val="none" w:sz="0" w:space="0" w:color="auto"/>
                        <w:bottom w:val="none" w:sz="0" w:space="0" w:color="auto"/>
                        <w:right w:val="none" w:sz="0" w:space="0" w:color="auto"/>
                      </w:divBdr>
                    </w:div>
                    <w:div w:id="905458440">
                      <w:marLeft w:val="0"/>
                      <w:marRight w:val="0"/>
                      <w:marTop w:val="0"/>
                      <w:marBottom w:val="0"/>
                      <w:divBdr>
                        <w:top w:val="none" w:sz="0" w:space="0" w:color="auto"/>
                        <w:left w:val="none" w:sz="0" w:space="0" w:color="auto"/>
                        <w:bottom w:val="none" w:sz="0" w:space="0" w:color="auto"/>
                        <w:right w:val="none" w:sz="0" w:space="0" w:color="auto"/>
                      </w:divBdr>
                      <w:divsChild>
                        <w:div w:id="9314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9544">
          <w:marLeft w:val="0"/>
          <w:marRight w:val="0"/>
          <w:marTop w:val="0"/>
          <w:marBottom w:val="0"/>
          <w:divBdr>
            <w:top w:val="single" w:sz="6" w:space="4" w:color="auto"/>
            <w:left w:val="single" w:sz="6" w:space="4" w:color="auto"/>
            <w:bottom w:val="single" w:sz="6" w:space="4" w:color="auto"/>
            <w:right w:val="single" w:sz="6" w:space="4" w:color="auto"/>
          </w:divBdr>
          <w:divsChild>
            <w:div w:id="1446074722">
              <w:marLeft w:val="0"/>
              <w:marRight w:val="0"/>
              <w:marTop w:val="0"/>
              <w:marBottom w:val="0"/>
              <w:divBdr>
                <w:top w:val="none" w:sz="0" w:space="0" w:color="auto"/>
                <w:left w:val="none" w:sz="0" w:space="0" w:color="auto"/>
                <w:bottom w:val="none" w:sz="0" w:space="0" w:color="auto"/>
                <w:right w:val="none" w:sz="0" w:space="0" w:color="auto"/>
              </w:divBdr>
              <w:divsChild>
                <w:div w:id="13965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3111">
          <w:marLeft w:val="0"/>
          <w:marRight w:val="0"/>
          <w:marTop w:val="0"/>
          <w:marBottom w:val="0"/>
          <w:divBdr>
            <w:top w:val="single" w:sz="6" w:space="4" w:color="auto"/>
            <w:left w:val="single" w:sz="6" w:space="4" w:color="auto"/>
            <w:bottom w:val="single" w:sz="6" w:space="4" w:color="auto"/>
            <w:right w:val="single" w:sz="6" w:space="4" w:color="auto"/>
          </w:divBdr>
          <w:divsChild>
            <w:div w:id="1907378035">
              <w:marLeft w:val="0"/>
              <w:marRight w:val="0"/>
              <w:marTop w:val="0"/>
              <w:marBottom w:val="0"/>
              <w:divBdr>
                <w:top w:val="none" w:sz="0" w:space="0" w:color="auto"/>
                <w:left w:val="none" w:sz="0" w:space="0" w:color="auto"/>
                <w:bottom w:val="none" w:sz="0" w:space="0" w:color="auto"/>
                <w:right w:val="none" w:sz="0" w:space="0" w:color="auto"/>
              </w:divBdr>
              <w:divsChild>
                <w:div w:id="6737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5236">
          <w:marLeft w:val="0"/>
          <w:marRight w:val="0"/>
          <w:marTop w:val="0"/>
          <w:marBottom w:val="0"/>
          <w:divBdr>
            <w:top w:val="single" w:sz="6" w:space="4" w:color="auto"/>
            <w:left w:val="single" w:sz="6" w:space="4" w:color="auto"/>
            <w:bottom w:val="single" w:sz="6" w:space="4" w:color="auto"/>
            <w:right w:val="single" w:sz="6" w:space="4" w:color="auto"/>
          </w:divBdr>
          <w:divsChild>
            <w:div w:id="1369181955">
              <w:marLeft w:val="0"/>
              <w:marRight w:val="0"/>
              <w:marTop w:val="0"/>
              <w:marBottom w:val="0"/>
              <w:divBdr>
                <w:top w:val="none" w:sz="0" w:space="0" w:color="auto"/>
                <w:left w:val="none" w:sz="0" w:space="0" w:color="auto"/>
                <w:bottom w:val="none" w:sz="0" w:space="0" w:color="auto"/>
                <w:right w:val="none" w:sz="0" w:space="0" w:color="auto"/>
              </w:divBdr>
              <w:divsChild>
                <w:div w:id="767046878">
                  <w:marLeft w:val="0"/>
                  <w:marRight w:val="0"/>
                  <w:marTop w:val="0"/>
                  <w:marBottom w:val="0"/>
                  <w:divBdr>
                    <w:top w:val="none" w:sz="0" w:space="0" w:color="auto"/>
                    <w:left w:val="none" w:sz="0" w:space="0" w:color="auto"/>
                    <w:bottom w:val="none" w:sz="0" w:space="0" w:color="auto"/>
                    <w:right w:val="none" w:sz="0" w:space="0" w:color="auto"/>
                  </w:divBdr>
                  <w:divsChild>
                    <w:div w:id="898593004">
                      <w:marLeft w:val="0"/>
                      <w:marRight w:val="0"/>
                      <w:marTop w:val="0"/>
                      <w:marBottom w:val="0"/>
                      <w:divBdr>
                        <w:top w:val="single" w:sz="6" w:space="0" w:color="CFCFCF"/>
                        <w:left w:val="single" w:sz="6" w:space="0" w:color="CFCFCF"/>
                        <w:bottom w:val="single" w:sz="6" w:space="0" w:color="CFCFCF"/>
                        <w:right w:val="single" w:sz="6" w:space="0" w:color="CFCFCF"/>
                      </w:divBdr>
                      <w:divsChild>
                        <w:div w:id="1201743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796384">
              <w:marLeft w:val="0"/>
              <w:marRight w:val="0"/>
              <w:marTop w:val="0"/>
              <w:marBottom w:val="0"/>
              <w:divBdr>
                <w:top w:val="none" w:sz="0" w:space="0" w:color="auto"/>
                <w:left w:val="none" w:sz="0" w:space="0" w:color="auto"/>
                <w:bottom w:val="none" w:sz="0" w:space="0" w:color="auto"/>
                <w:right w:val="none" w:sz="0" w:space="0" w:color="auto"/>
              </w:divBdr>
              <w:divsChild>
                <w:div w:id="1337614690">
                  <w:marLeft w:val="0"/>
                  <w:marRight w:val="0"/>
                  <w:marTop w:val="0"/>
                  <w:marBottom w:val="0"/>
                  <w:divBdr>
                    <w:top w:val="none" w:sz="0" w:space="0" w:color="auto"/>
                    <w:left w:val="none" w:sz="0" w:space="0" w:color="auto"/>
                    <w:bottom w:val="none" w:sz="0" w:space="0" w:color="auto"/>
                    <w:right w:val="none" w:sz="0" w:space="0" w:color="auto"/>
                  </w:divBdr>
                  <w:divsChild>
                    <w:div w:id="1350328322">
                      <w:marLeft w:val="0"/>
                      <w:marRight w:val="0"/>
                      <w:marTop w:val="0"/>
                      <w:marBottom w:val="0"/>
                      <w:divBdr>
                        <w:top w:val="none" w:sz="0" w:space="0" w:color="auto"/>
                        <w:left w:val="none" w:sz="0" w:space="0" w:color="auto"/>
                        <w:bottom w:val="none" w:sz="0" w:space="0" w:color="auto"/>
                        <w:right w:val="none" w:sz="0" w:space="0" w:color="auto"/>
                      </w:divBdr>
                      <w:divsChild>
                        <w:div w:id="1147743437">
                          <w:marLeft w:val="0"/>
                          <w:marRight w:val="0"/>
                          <w:marTop w:val="0"/>
                          <w:marBottom w:val="0"/>
                          <w:divBdr>
                            <w:top w:val="none" w:sz="0" w:space="0" w:color="auto"/>
                            <w:left w:val="none" w:sz="0" w:space="0" w:color="auto"/>
                            <w:bottom w:val="none" w:sz="0" w:space="0" w:color="auto"/>
                            <w:right w:val="none" w:sz="0" w:space="0" w:color="auto"/>
                          </w:divBdr>
                          <w:divsChild>
                            <w:div w:id="5091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429053">
          <w:marLeft w:val="0"/>
          <w:marRight w:val="0"/>
          <w:marTop w:val="0"/>
          <w:marBottom w:val="0"/>
          <w:divBdr>
            <w:top w:val="single" w:sz="6" w:space="4" w:color="auto"/>
            <w:left w:val="single" w:sz="6" w:space="4" w:color="auto"/>
            <w:bottom w:val="single" w:sz="6" w:space="4" w:color="auto"/>
            <w:right w:val="single" w:sz="6" w:space="4" w:color="auto"/>
          </w:divBdr>
          <w:divsChild>
            <w:div w:id="1124739710">
              <w:marLeft w:val="0"/>
              <w:marRight w:val="0"/>
              <w:marTop w:val="0"/>
              <w:marBottom w:val="0"/>
              <w:divBdr>
                <w:top w:val="none" w:sz="0" w:space="0" w:color="auto"/>
                <w:left w:val="none" w:sz="0" w:space="0" w:color="auto"/>
                <w:bottom w:val="none" w:sz="0" w:space="0" w:color="auto"/>
                <w:right w:val="none" w:sz="0" w:space="0" w:color="auto"/>
              </w:divBdr>
              <w:divsChild>
                <w:div w:id="15380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814">
          <w:marLeft w:val="0"/>
          <w:marRight w:val="0"/>
          <w:marTop w:val="0"/>
          <w:marBottom w:val="0"/>
          <w:divBdr>
            <w:top w:val="single" w:sz="6" w:space="4" w:color="auto"/>
            <w:left w:val="single" w:sz="6" w:space="4" w:color="auto"/>
            <w:bottom w:val="single" w:sz="6" w:space="4" w:color="auto"/>
            <w:right w:val="single" w:sz="6" w:space="4" w:color="auto"/>
          </w:divBdr>
          <w:divsChild>
            <w:div w:id="1899895703">
              <w:marLeft w:val="0"/>
              <w:marRight w:val="0"/>
              <w:marTop w:val="0"/>
              <w:marBottom w:val="0"/>
              <w:divBdr>
                <w:top w:val="none" w:sz="0" w:space="0" w:color="auto"/>
                <w:left w:val="none" w:sz="0" w:space="0" w:color="auto"/>
                <w:bottom w:val="none" w:sz="0" w:space="0" w:color="auto"/>
                <w:right w:val="none" w:sz="0" w:space="0" w:color="auto"/>
              </w:divBdr>
              <w:divsChild>
                <w:div w:id="18204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3151">
          <w:marLeft w:val="0"/>
          <w:marRight w:val="0"/>
          <w:marTop w:val="0"/>
          <w:marBottom w:val="0"/>
          <w:divBdr>
            <w:top w:val="single" w:sz="6" w:space="4" w:color="auto"/>
            <w:left w:val="single" w:sz="6" w:space="4" w:color="auto"/>
            <w:bottom w:val="single" w:sz="6" w:space="4" w:color="auto"/>
            <w:right w:val="single" w:sz="6" w:space="4" w:color="auto"/>
          </w:divBdr>
          <w:divsChild>
            <w:div w:id="397289982">
              <w:marLeft w:val="0"/>
              <w:marRight w:val="0"/>
              <w:marTop w:val="0"/>
              <w:marBottom w:val="0"/>
              <w:divBdr>
                <w:top w:val="none" w:sz="0" w:space="0" w:color="auto"/>
                <w:left w:val="none" w:sz="0" w:space="0" w:color="auto"/>
                <w:bottom w:val="none" w:sz="0" w:space="0" w:color="auto"/>
                <w:right w:val="none" w:sz="0" w:space="0" w:color="auto"/>
              </w:divBdr>
              <w:divsChild>
                <w:div w:id="1358459295">
                  <w:marLeft w:val="0"/>
                  <w:marRight w:val="0"/>
                  <w:marTop w:val="0"/>
                  <w:marBottom w:val="0"/>
                  <w:divBdr>
                    <w:top w:val="none" w:sz="0" w:space="0" w:color="auto"/>
                    <w:left w:val="none" w:sz="0" w:space="0" w:color="auto"/>
                    <w:bottom w:val="none" w:sz="0" w:space="0" w:color="auto"/>
                    <w:right w:val="none" w:sz="0" w:space="0" w:color="auto"/>
                  </w:divBdr>
                  <w:divsChild>
                    <w:div w:id="1593080069">
                      <w:marLeft w:val="0"/>
                      <w:marRight w:val="0"/>
                      <w:marTop w:val="0"/>
                      <w:marBottom w:val="0"/>
                      <w:divBdr>
                        <w:top w:val="single" w:sz="6" w:space="0" w:color="CFCFCF"/>
                        <w:left w:val="single" w:sz="6" w:space="0" w:color="CFCFCF"/>
                        <w:bottom w:val="single" w:sz="6" w:space="0" w:color="CFCFCF"/>
                        <w:right w:val="single" w:sz="6" w:space="0" w:color="CFCFCF"/>
                      </w:divBdr>
                      <w:divsChild>
                        <w:div w:id="167329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8866917">
              <w:marLeft w:val="0"/>
              <w:marRight w:val="0"/>
              <w:marTop w:val="0"/>
              <w:marBottom w:val="0"/>
              <w:divBdr>
                <w:top w:val="none" w:sz="0" w:space="0" w:color="auto"/>
                <w:left w:val="none" w:sz="0" w:space="0" w:color="auto"/>
                <w:bottom w:val="none" w:sz="0" w:space="0" w:color="auto"/>
                <w:right w:val="none" w:sz="0" w:space="0" w:color="auto"/>
              </w:divBdr>
              <w:divsChild>
                <w:div w:id="688071607">
                  <w:marLeft w:val="0"/>
                  <w:marRight w:val="0"/>
                  <w:marTop w:val="0"/>
                  <w:marBottom w:val="0"/>
                  <w:divBdr>
                    <w:top w:val="none" w:sz="0" w:space="0" w:color="auto"/>
                    <w:left w:val="none" w:sz="0" w:space="0" w:color="auto"/>
                    <w:bottom w:val="none" w:sz="0" w:space="0" w:color="auto"/>
                    <w:right w:val="none" w:sz="0" w:space="0" w:color="auto"/>
                  </w:divBdr>
                  <w:divsChild>
                    <w:div w:id="1583685378">
                      <w:marLeft w:val="0"/>
                      <w:marRight w:val="0"/>
                      <w:marTop w:val="0"/>
                      <w:marBottom w:val="0"/>
                      <w:divBdr>
                        <w:top w:val="none" w:sz="0" w:space="0" w:color="auto"/>
                        <w:left w:val="none" w:sz="0" w:space="0" w:color="auto"/>
                        <w:bottom w:val="none" w:sz="0" w:space="0" w:color="auto"/>
                        <w:right w:val="none" w:sz="0" w:space="0" w:color="auto"/>
                      </w:divBdr>
                      <w:divsChild>
                        <w:div w:id="2109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3840">
          <w:marLeft w:val="0"/>
          <w:marRight w:val="0"/>
          <w:marTop w:val="0"/>
          <w:marBottom w:val="0"/>
          <w:divBdr>
            <w:top w:val="single" w:sz="6" w:space="4" w:color="auto"/>
            <w:left w:val="single" w:sz="6" w:space="4" w:color="auto"/>
            <w:bottom w:val="single" w:sz="6" w:space="4" w:color="auto"/>
            <w:right w:val="single" w:sz="6" w:space="4" w:color="auto"/>
          </w:divBdr>
          <w:divsChild>
            <w:div w:id="388039983">
              <w:marLeft w:val="0"/>
              <w:marRight w:val="0"/>
              <w:marTop w:val="0"/>
              <w:marBottom w:val="0"/>
              <w:divBdr>
                <w:top w:val="none" w:sz="0" w:space="0" w:color="auto"/>
                <w:left w:val="none" w:sz="0" w:space="0" w:color="auto"/>
                <w:bottom w:val="none" w:sz="0" w:space="0" w:color="auto"/>
                <w:right w:val="none" w:sz="0" w:space="0" w:color="auto"/>
              </w:divBdr>
              <w:divsChild>
                <w:div w:id="8043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131">
          <w:marLeft w:val="0"/>
          <w:marRight w:val="0"/>
          <w:marTop w:val="0"/>
          <w:marBottom w:val="0"/>
          <w:divBdr>
            <w:top w:val="single" w:sz="6" w:space="4" w:color="auto"/>
            <w:left w:val="single" w:sz="6" w:space="4" w:color="auto"/>
            <w:bottom w:val="single" w:sz="6" w:space="4" w:color="auto"/>
            <w:right w:val="single" w:sz="6" w:space="4" w:color="auto"/>
          </w:divBdr>
          <w:divsChild>
            <w:div w:id="1559128083">
              <w:marLeft w:val="0"/>
              <w:marRight w:val="0"/>
              <w:marTop w:val="0"/>
              <w:marBottom w:val="0"/>
              <w:divBdr>
                <w:top w:val="none" w:sz="0" w:space="0" w:color="auto"/>
                <w:left w:val="none" w:sz="0" w:space="0" w:color="auto"/>
                <w:bottom w:val="none" w:sz="0" w:space="0" w:color="auto"/>
                <w:right w:val="none" w:sz="0" w:space="0" w:color="auto"/>
              </w:divBdr>
              <w:divsChild>
                <w:div w:id="15209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60548">
          <w:marLeft w:val="0"/>
          <w:marRight w:val="0"/>
          <w:marTop w:val="0"/>
          <w:marBottom w:val="0"/>
          <w:divBdr>
            <w:top w:val="single" w:sz="6" w:space="4" w:color="auto"/>
            <w:left w:val="single" w:sz="6" w:space="4" w:color="auto"/>
            <w:bottom w:val="single" w:sz="6" w:space="4" w:color="auto"/>
            <w:right w:val="single" w:sz="6" w:space="4" w:color="auto"/>
          </w:divBdr>
          <w:divsChild>
            <w:div w:id="1003704374">
              <w:marLeft w:val="0"/>
              <w:marRight w:val="0"/>
              <w:marTop w:val="0"/>
              <w:marBottom w:val="0"/>
              <w:divBdr>
                <w:top w:val="none" w:sz="0" w:space="0" w:color="auto"/>
                <w:left w:val="none" w:sz="0" w:space="0" w:color="auto"/>
                <w:bottom w:val="none" w:sz="0" w:space="0" w:color="auto"/>
                <w:right w:val="none" w:sz="0" w:space="0" w:color="auto"/>
              </w:divBdr>
              <w:divsChild>
                <w:div w:id="51272785">
                  <w:marLeft w:val="0"/>
                  <w:marRight w:val="0"/>
                  <w:marTop w:val="0"/>
                  <w:marBottom w:val="0"/>
                  <w:divBdr>
                    <w:top w:val="none" w:sz="0" w:space="0" w:color="auto"/>
                    <w:left w:val="none" w:sz="0" w:space="0" w:color="auto"/>
                    <w:bottom w:val="none" w:sz="0" w:space="0" w:color="auto"/>
                    <w:right w:val="none" w:sz="0" w:space="0" w:color="auto"/>
                  </w:divBdr>
                  <w:divsChild>
                    <w:div w:id="166941028">
                      <w:marLeft w:val="0"/>
                      <w:marRight w:val="0"/>
                      <w:marTop w:val="0"/>
                      <w:marBottom w:val="0"/>
                      <w:divBdr>
                        <w:top w:val="single" w:sz="6" w:space="0" w:color="CFCFCF"/>
                        <w:left w:val="single" w:sz="6" w:space="0" w:color="CFCFCF"/>
                        <w:bottom w:val="single" w:sz="6" w:space="0" w:color="CFCFCF"/>
                        <w:right w:val="single" w:sz="6" w:space="0" w:color="CFCFCF"/>
                      </w:divBdr>
                      <w:divsChild>
                        <w:div w:id="2032536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7069446">
              <w:marLeft w:val="0"/>
              <w:marRight w:val="0"/>
              <w:marTop w:val="0"/>
              <w:marBottom w:val="0"/>
              <w:divBdr>
                <w:top w:val="none" w:sz="0" w:space="0" w:color="auto"/>
                <w:left w:val="none" w:sz="0" w:space="0" w:color="auto"/>
                <w:bottom w:val="none" w:sz="0" w:space="0" w:color="auto"/>
                <w:right w:val="none" w:sz="0" w:space="0" w:color="auto"/>
              </w:divBdr>
              <w:divsChild>
                <w:div w:id="759834915">
                  <w:marLeft w:val="0"/>
                  <w:marRight w:val="0"/>
                  <w:marTop w:val="0"/>
                  <w:marBottom w:val="0"/>
                  <w:divBdr>
                    <w:top w:val="none" w:sz="0" w:space="0" w:color="auto"/>
                    <w:left w:val="none" w:sz="0" w:space="0" w:color="auto"/>
                    <w:bottom w:val="none" w:sz="0" w:space="0" w:color="auto"/>
                    <w:right w:val="none" w:sz="0" w:space="0" w:color="auto"/>
                  </w:divBdr>
                  <w:divsChild>
                    <w:div w:id="1137801101">
                      <w:marLeft w:val="0"/>
                      <w:marRight w:val="0"/>
                      <w:marTop w:val="0"/>
                      <w:marBottom w:val="0"/>
                      <w:divBdr>
                        <w:top w:val="none" w:sz="0" w:space="0" w:color="auto"/>
                        <w:left w:val="none" w:sz="0" w:space="0" w:color="auto"/>
                        <w:bottom w:val="none" w:sz="0" w:space="0" w:color="auto"/>
                        <w:right w:val="none" w:sz="0" w:space="0" w:color="auto"/>
                      </w:divBdr>
                    </w:div>
                    <w:div w:id="1995916050">
                      <w:marLeft w:val="0"/>
                      <w:marRight w:val="0"/>
                      <w:marTop w:val="0"/>
                      <w:marBottom w:val="0"/>
                      <w:divBdr>
                        <w:top w:val="none" w:sz="0" w:space="0" w:color="auto"/>
                        <w:left w:val="none" w:sz="0" w:space="0" w:color="auto"/>
                        <w:bottom w:val="none" w:sz="0" w:space="0" w:color="auto"/>
                        <w:right w:val="none" w:sz="0" w:space="0" w:color="auto"/>
                      </w:divBdr>
                      <w:divsChild>
                        <w:div w:id="19848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4942">
          <w:marLeft w:val="0"/>
          <w:marRight w:val="0"/>
          <w:marTop w:val="0"/>
          <w:marBottom w:val="0"/>
          <w:divBdr>
            <w:top w:val="single" w:sz="6" w:space="4" w:color="auto"/>
            <w:left w:val="single" w:sz="6" w:space="4" w:color="auto"/>
            <w:bottom w:val="single" w:sz="6" w:space="4" w:color="auto"/>
            <w:right w:val="single" w:sz="6" w:space="4" w:color="auto"/>
          </w:divBdr>
          <w:divsChild>
            <w:div w:id="2136438798">
              <w:marLeft w:val="0"/>
              <w:marRight w:val="0"/>
              <w:marTop w:val="0"/>
              <w:marBottom w:val="0"/>
              <w:divBdr>
                <w:top w:val="none" w:sz="0" w:space="0" w:color="auto"/>
                <w:left w:val="none" w:sz="0" w:space="0" w:color="auto"/>
                <w:bottom w:val="none" w:sz="0" w:space="0" w:color="auto"/>
                <w:right w:val="none" w:sz="0" w:space="0" w:color="auto"/>
              </w:divBdr>
              <w:divsChild>
                <w:div w:id="10045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200">
          <w:marLeft w:val="0"/>
          <w:marRight w:val="0"/>
          <w:marTop w:val="0"/>
          <w:marBottom w:val="0"/>
          <w:divBdr>
            <w:top w:val="single" w:sz="6" w:space="4" w:color="auto"/>
            <w:left w:val="single" w:sz="6" w:space="4" w:color="auto"/>
            <w:bottom w:val="single" w:sz="6" w:space="4" w:color="auto"/>
            <w:right w:val="single" w:sz="6" w:space="4" w:color="auto"/>
          </w:divBdr>
          <w:divsChild>
            <w:div w:id="1480999656">
              <w:marLeft w:val="0"/>
              <w:marRight w:val="0"/>
              <w:marTop w:val="0"/>
              <w:marBottom w:val="0"/>
              <w:divBdr>
                <w:top w:val="none" w:sz="0" w:space="0" w:color="auto"/>
                <w:left w:val="none" w:sz="0" w:space="0" w:color="auto"/>
                <w:bottom w:val="none" w:sz="0" w:space="0" w:color="auto"/>
                <w:right w:val="none" w:sz="0" w:space="0" w:color="auto"/>
              </w:divBdr>
              <w:divsChild>
                <w:div w:id="1354575774">
                  <w:marLeft w:val="0"/>
                  <w:marRight w:val="0"/>
                  <w:marTop w:val="0"/>
                  <w:marBottom w:val="0"/>
                  <w:divBdr>
                    <w:top w:val="none" w:sz="0" w:space="0" w:color="auto"/>
                    <w:left w:val="none" w:sz="0" w:space="0" w:color="auto"/>
                    <w:bottom w:val="none" w:sz="0" w:space="0" w:color="auto"/>
                    <w:right w:val="none" w:sz="0" w:space="0" w:color="auto"/>
                  </w:divBdr>
                  <w:divsChild>
                    <w:div w:id="49885716">
                      <w:marLeft w:val="0"/>
                      <w:marRight w:val="0"/>
                      <w:marTop w:val="0"/>
                      <w:marBottom w:val="0"/>
                      <w:divBdr>
                        <w:top w:val="single" w:sz="6" w:space="0" w:color="CFCFCF"/>
                        <w:left w:val="single" w:sz="6" w:space="0" w:color="CFCFCF"/>
                        <w:bottom w:val="single" w:sz="6" w:space="0" w:color="CFCFCF"/>
                        <w:right w:val="single" w:sz="6" w:space="0" w:color="CFCFCF"/>
                      </w:divBdr>
                      <w:divsChild>
                        <w:div w:id="1078790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7392147">
              <w:marLeft w:val="0"/>
              <w:marRight w:val="0"/>
              <w:marTop w:val="0"/>
              <w:marBottom w:val="0"/>
              <w:divBdr>
                <w:top w:val="none" w:sz="0" w:space="0" w:color="auto"/>
                <w:left w:val="none" w:sz="0" w:space="0" w:color="auto"/>
                <w:bottom w:val="none" w:sz="0" w:space="0" w:color="auto"/>
                <w:right w:val="none" w:sz="0" w:space="0" w:color="auto"/>
              </w:divBdr>
              <w:divsChild>
                <w:div w:id="233397582">
                  <w:marLeft w:val="0"/>
                  <w:marRight w:val="0"/>
                  <w:marTop w:val="0"/>
                  <w:marBottom w:val="0"/>
                  <w:divBdr>
                    <w:top w:val="none" w:sz="0" w:space="0" w:color="auto"/>
                    <w:left w:val="none" w:sz="0" w:space="0" w:color="auto"/>
                    <w:bottom w:val="none" w:sz="0" w:space="0" w:color="auto"/>
                    <w:right w:val="none" w:sz="0" w:space="0" w:color="auto"/>
                  </w:divBdr>
                  <w:divsChild>
                    <w:div w:id="1227376761">
                      <w:marLeft w:val="0"/>
                      <w:marRight w:val="0"/>
                      <w:marTop w:val="0"/>
                      <w:marBottom w:val="0"/>
                      <w:divBdr>
                        <w:top w:val="none" w:sz="0" w:space="0" w:color="auto"/>
                        <w:left w:val="none" w:sz="0" w:space="0" w:color="auto"/>
                        <w:bottom w:val="none" w:sz="0" w:space="0" w:color="auto"/>
                        <w:right w:val="none" w:sz="0" w:space="0" w:color="auto"/>
                      </w:divBdr>
                    </w:div>
                    <w:div w:id="959458150">
                      <w:marLeft w:val="0"/>
                      <w:marRight w:val="0"/>
                      <w:marTop w:val="0"/>
                      <w:marBottom w:val="0"/>
                      <w:divBdr>
                        <w:top w:val="none" w:sz="0" w:space="0" w:color="auto"/>
                        <w:left w:val="none" w:sz="0" w:space="0" w:color="auto"/>
                        <w:bottom w:val="none" w:sz="0" w:space="0" w:color="auto"/>
                        <w:right w:val="none" w:sz="0" w:space="0" w:color="auto"/>
                      </w:divBdr>
                      <w:divsChild>
                        <w:div w:id="15817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550568">
          <w:marLeft w:val="0"/>
          <w:marRight w:val="0"/>
          <w:marTop w:val="0"/>
          <w:marBottom w:val="0"/>
          <w:divBdr>
            <w:top w:val="single" w:sz="6" w:space="4" w:color="auto"/>
            <w:left w:val="single" w:sz="6" w:space="4" w:color="auto"/>
            <w:bottom w:val="single" w:sz="6" w:space="4" w:color="auto"/>
            <w:right w:val="single" w:sz="6" w:space="4" w:color="auto"/>
          </w:divBdr>
          <w:divsChild>
            <w:div w:id="1213005960">
              <w:marLeft w:val="0"/>
              <w:marRight w:val="0"/>
              <w:marTop w:val="0"/>
              <w:marBottom w:val="0"/>
              <w:divBdr>
                <w:top w:val="none" w:sz="0" w:space="0" w:color="auto"/>
                <w:left w:val="none" w:sz="0" w:space="0" w:color="auto"/>
                <w:bottom w:val="none" w:sz="0" w:space="0" w:color="auto"/>
                <w:right w:val="none" w:sz="0" w:space="0" w:color="auto"/>
              </w:divBdr>
              <w:divsChild>
                <w:div w:id="16127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517">
          <w:marLeft w:val="0"/>
          <w:marRight w:val="0"/>
          <w:marTop w:val="0"/>
          <w:marBottom w:val="0"/>
          <w:divBdr>
            <w:top w:val="single" w:sz="6" w:space="4" w:color="auto"/>
            <w:left w:val="single" w:sz="6" w:space="4" w:color="auto"/>
            <w:bottom w:val="single" w:sz="6" w:space="4" w:color="auto"/>
            <w:right w:val="single" w:sz="6" w:space="4" w:color="auto"/>
          </w:divBdr>
          <w:divsChild>
            <w:div w:id="10033896">
              <w:marLeft w:val="0"/>
              <w:marRight w:val="0"/>
              <w:marTop w:val="0"/>
              <w:marBottom w:val="0"/>
              <w:divBdr>
                <w:top w:val="none" w:sz="0" w:space="0" w:color="auto"/>
                <w:left w:val="none" w:sz="0" w:space="0" w:color="auto"/>
                <w:bottom w:val="none" w:sz="0" w:space="0" w:color="auto"/>
                <w:right w:val="none" w:sz="0" w:space="0" w:color="auto"/>
              </w:divBdr>
              <w:divsChild>
                <w:div w:id="1051729338">
                  <w:marLeft w:val="0"/>
                  <w:marRight w:val="0"/>
                  <w:marTop w:val="0"/>
                  <w:marBottom w:val="0"/>
                  <w:divBdr>
                    <w:top w:val="none" w:sz="0" w:space="0" w:color="auto"/>
                    <w:left w:val="none" w:sz="0" w:space="0" w:color="auto"/>
                    <w:bottom w:val="none" w:sz="0" w:space="0" w:color="auto"/>
                    <w:right w:val="none" w:sz="0" w:space="0" w:color="auto"/>
                  </w:divBdr>
                  <w:divsChild>
                    <w:div w:id="815024124">
                      <w:marLeft w:val="0"/>
                      <w:marRight w:val="0"/>
                      <w:marTop w:val="0"/>
                      <w:marBottom w:val="0"/>
                      <w:divBdr>
                        <w:top w:val="single" w:sz="6" w:space="0" w:color="CFCFCF"/>
                        <w:left w:val="single" w:sz="6" w:space="0" w:color="CFCFCF"/>
                        <w:bottom w:val="single" w:sz="6" w:space="0" w:color="CFCFCF"/>
                        <w:right w:val="single" w:sz="6" w:space="0" w:color="CFCFCF"/>
                      </w:divBdr>
                      <w:divsChild>
                        <w:div w:id="1059284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0650951">
              <w:marLeft w:val="0"/>
              <w:marRight w:val="0"/>
              <w:marTop w:val="0"/>
              <w:marBottom w:val="0"/>
              <w:divBdr>
                <w:top w:val="none" w:sz="0" w:space="0" w:color="auto"/>
                <w:left w:val="none" w:sz="0" w:space="0" w:color="auto"/>
                <w:bottom w:val="none" w:sz="0" w:space="0" w:color="auto"/>
                <w:right w:val="none" w:sz="0" w:space="0" w:color="auto"/>
              </w:divBdr>
              <w:divsChild>
                <w:div w:id="696614342">
                  <w:marLeft w:val="0"/>
                  <w:marRight w:val="0"/>
                  <w:marTop w:val="0"/>
                  <w:marBottom w:val="0"/>
                  <w:divBdr>
                    <w:top w:val="none" w:sz="0" w:space="0" w:color="auto"/>
                    <w:left w:val="none" w:sz="0" w:space="0" w:color="auto"/>
                    <w:bottom w:val="none" w:sz="0" w:space="0" w:color="auto"/>
                    <w:right w:val="none" w:sz="0" w:space="0" w:color="auto"/>
                  </w:divBdr>
                  <w:divsChild>
                    <w:div w:id="1178547365">
                      <w:marLeft w:val="0"/>
                      <w:marRight w:val="0"/>
                      <w:marTop w:val="0"/>
                      <w:marBottom w:val="0"/>
                      <w:divBdr>
                        <w:top w:val="none" w:sz="0" w:space="0" w:color="auto"/>
                        <w:left w:val="none" w:sz="0" w:space="0" w:color="auto"/>
                        <w:bottom w:val="none" w:sz="0" w:space="0" w:color="auto"/>
                        <w:right w:val="none" w:sz="0" w:space="0" w:color="auto"/>
                      </w:divBdr>
                    </w:div>
                    <w:div w:id="556163717">
                      <w:marLeft w:val="0"/>
                      <w:marRight w:val="0"/>
                      <w:marTop w:val="0"/>
                      <w:marBottom w:val="0"/>
                      <w:divBdr>
                        <w:top w:val="none" w:sz="0" w:space="0" w:color="auto"/>
                        <w:left w:val="none" w:sz="0" w:space="0" w:color="auto"/>
                        <w:bottom w:val="none" w:sz="0" w:space="0" w:color="auto"/>
                        <w:right w:val="none" w:sz="0" w:space="0" w:color="auto"/>
                      </w:divBdr>
                      <w:divsChild>
                        <w:div w:id="10470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43169">
          <w:marLeft w:val="0"/>
          <w:marRight w:val="0"/>
          <w:marTop w:val="0"/>
          <w:marBottom w:val="0"/>
          <w:divBdr>
            <w:top w:val="single" w:sz="6" w:space="4" w:color="auto"/>
            <w:left w:val="single" w:sz="6" w:space="4" w:color="auto"/>
            <w:bottom w:val="single" w:sz="6" w:space="4" w:color="auto"/>
            <w:right w:val="single" w:sz="6" w:space="4" w:color="auto"/>
          </w:divBdr>
          <w:divsChild>
            <w:div w:id="1630433395">
              <w:marLeft w:val="0"/>
              <w:marRight w:val="0"/>
              <w:marTop w:val="0"/>
              <w:marBottom w:val="0"/>
              <w:divBdr>
                <w:top w:val="none" w:sz="0" w:space="0" w:color="auto"/>
                <w:left w:val="none" w:sz="0" w:space="0" w:color="auto"/>
                <w:bottom w:val="none" w:sz="0" w:space="0" w:color="auto"/>
                <w:right w:val="none" w:sz="0" w:space="0" w:color="auto"/>
              </w:divBdr>
              <w:divsChild>
                <w:div w:id="250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200">
          <w:marLeft w:val="0"/>
          <w:marRight w:val="0"/>
          <w:marTop w:val="0"/>
          <w:marBottom w:val="0"/>
          <w:divBdr>
            <w:top w:val="single" w:sz="6" w:space="4" w:color="auto"/>
            <w:left w:val="single" w:sz="6" w:space="4" w:color="auto"/>
            <w:bottom w:val="single" w:sz="6" w:space="4" w:color="auto"/>
            <w:right w:val="single" w:sz="6" w:space="4" w:color="auto"/>
          </w:divBdr>
          <w:divsChild>
            <w:div w:id="1343970320">
              <w:marLeft w:val="0"/>
              <w:marRight w:val="0"/>
              <w:marTop w:val="0"/>
              <w:marBottom w:val="0"/>
              <w:divBdr>
                <w:top w:val="none" w:sz="0" w:space="0" w:color="auto"/>
                <w:left w:val="none" w:sz="0" w:space="0" w:color="auto"/>
                <w:bottom w:val="none" w:sz="0" w:space="0" w:color="auto"/>
                <w:right w:val="none" w:sz="0" w:space="0" w:color="auto"/>
              </w:divBdr>
              <w:divsChild>
                <w:div w:id="228535982">
                  <w:marLeft w:val="0"/>
                  <w:marRight w:val="0"/>
                  <w:marTop w:val="0"/>
                  <w:marBottom w:val="0"/>
                  <w:divBdr>
                    <w:top w:val="none" w:sz="0" w:space="0" w:color="auto"/>
                    <w:left w:val="none" w:sz="0" w:space="0" w:color="auto"/>
                    <w:bottom w:val="none" w:sz="0" w:space="0" w:color="auto"/>
                    <w:right w:val="none" w:sz="0" w:space="0" w:color="auto"/>
                  </w:divBdr>
                  <w:divsChild>
                    <w:div w:id="1418670988">
                      <w:marLeft w:val="0"/>
                      <w:marRight w:val="0"/>
                      <w:marTop w:val="0"/>
                      <w:marBottom w:val="0"/>
                      <w:divBdr>
                        <w:top w:val="single" w:sz="6" w:space="0" w:color="CFCFCF"/>
                        <w:left w:val="single" w:sz="6" w:space="0" w:color="CFCFCF"/>
                        <w:bottom w:val="single" w:sz="6" w:space="0" w:color="CFCFCF"/>
                        <w:right w:val="single" w:sz="6" w:space="0" w:color="CFCFCF"/>
                      </w:divBdr>
                      <w:divsChild>
                        <w:div w:id="752359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9907475">
              <w:marLeft w:val="0"/>
              <w:marRight w:val="0"/>
              <w:marTop w:val="0"/>
              <w:marBottom w:val="0"/>
              <w:divBdr>
                <w:top w:val="none" w:sz="0" w:space="0" w:color="auto"/>
                <w:left w:val="none" w:sz="0" w:space="0" w:color="auto"/>
                <w:bottom w:val="none" w:sz="0" w:space="0" w:color="auto"/>
                <w:right w:val="none" w:sz="0" w:space="0" w:color="auto"/>
              </w:divBdr>
              <w:divsChild>
                <w:div w:id="1861121930">
                  <w:marLeft w:val="0"/>
                  <w:marRight w:val="0"/>
                  <w:marTop w:val="0"/>
                  <w:marBottom w:val="0"/>
                  <w:divBdr>
                    <w:top w:val="none" w:sz="0" w:space="0" w:color="auto"/>
                    <w:left w:val="none" w:sz="0" w:space="0" w:color="auto"/>
                    <w:bottom w:val="none" w:sz="0" w:space="0" w:color="auto"/>
                    <w:right w:val="none" w:sz="0" w:space="0" w:color="auto"/>
                  </w:divBdr>
                  <w:divsChild>
                    <w:div w:id="2115830955">
                      <w:marLeft w:val="0"/>
                      <w:marRight w:val="0"/>
                      <w:marTop w:val="0"/>
                      <w:marBottom w:val="0"/>
                      <w:divBdr>
                        <w:top w:val="none" w:sz="0" w:space="0" w:color="auto"/>
                        <w:left w:val="none" w:sz="0" w:space="0" w:color="auto"/>
                        <w:bottom w:val="none" w:sz="0" w:space="0" w:color="auto"/>
                        <w:right w:val="none" w:sz="0" w:space="0" w:color="auto"/>
                      </w:divBdr>
                    </w:div>
                    <w:div w:id="1933201970">
                      <w:marLeft w:val="0"/>
                      <w:marRight w:val="0"/>
                      <w:marTop w:val="0"/>
                      <w:marBottom w:val="0"/>
                      <w:divBdr>
                        <w:top w:val="none" w:sz="0" w:space="0" w:color="auto"/>
                        <w:left w:val="none" w:sz="0" w:space="0" w:color="auto"/>
                        <w:bottom w:val="none" w:sz="0" w:space="0" w:color="auto"/>
                        <w:right w:val="none" w:sz="0" w:space="0" w:color="auto"/>
                      </w:divBdr>
                      <w:divsChild>
                        <w:div w:id="3824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576335">
          <w:marLeft w:val="0"/>
          <w:marRight w:val="0"/>
          <w:marTop w:val="0"/>
          <w:marBottom w:val="0"/>
          <w:divBdr>
            <w:top w:val="single" w:sz="6" w:space="4" w:color="auto"/>
            <w:left w:val="single" w:sz="6" w:space="4" w:color="auto"/>
            <w:bottom w:val="single" w:sz="6" w:space="4" w:color="auto"/>
            <w:right w:val="single" w:sz="6" w:space="4" w:color="auto"/>
          </w:divBdr>
          <w:divsChild>
            <w:div w:id="976841048">
              <w:marLeft w:val="0"/>
              <w:marRight w:val="0"/>
              <w:marTop w:val="0"/>
              <w:marBottom w:val="0"/>
              <w:divBdr>
                <w:top w:val="none" w:sz="0" w:space="0" w:color="auto"/>
                <w:left w:val="none" w:sz="0" w:space="0" w:color="auto"/>
                <w:bottom w:val="none" w:sz="0" w:space="0" w:color="auto"/>
                <w:right w:val="none" w:sz="0" w:space="0" w:color="auto"/>
              </w:divBdr>
              <w:divsChild>
                <w:div w:id="3808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3588">
          <w:marLeft w:val="0"/>
          <w:marRight w:val="0"/>
          <w:marTop w:val="0"/>
          <w:marBottom w:val="0"/>
          <w:divBdr>
            <w:top w:val="single" w:sz="6" w:space="4" w:color="auto"/>
            <w:left w:val="single" w:sz="6" w:space="4" w:color="auto"/>
            <w:bottom w:val="single" w:sz="6" w:space="4" w:color="auto"/>
            <w:right w:val="single" w:sz="6" w:space="4" w:color="auto"/>
          </w:divBdr>
          <w:divsChild>
            <w:div w:id="1841968794">
              <w:marLeft w:val="0"/>
              <w:marRight w:val="0"/>
              <w:marTop w:val="0"/>
              <w:marBottom w:val="0"/>
              <w:divBdr>
                <w:top w:val="none" w:sz="0" w:space="0" w:color="auto"/>
                <w:left w:val="none" w:sz="0" w:space="0" w:color="auto"/>
                <w:bottom w:val="none" w:sz="0" w:space="0" w:color="auto"/>
                <w:right w:val="none" w:sz="0" w:space="0" w:color="auto"/>
              </w:divBdr>
              <w:divsChild>
                <w:div w:id="73979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3421">
          <w:marLeft w:val="0"/>
          <w:marRight w:val="0"/>
          <w:marTop w:val="0"/>
          <w:marBottom w:val="0"/>
          <w:divBdr>
            <w:top w:val="single" w:sz="6" w:space="4" w:color="auto"/>
            <w:left w:val="single" w:sz="6" w:space="4" w:color="auto"/>
            <w:bottom w:val="single" w:sz="6" w:space="4" w:color="auto"/>
            <w:right w:val="single" w:sz="6" w:space="4" w:color="auto"/>
          </w:divBdr>
          <w:divsChild>
            <w:div w:id="1150827850">
              <w:marLeft w:val="0"/>
              <w:marRight w:val="0"/>
              <w:marTop w:val="0"/>
              <w:marBottom w:val="0"/>
              <w:divBdr>
                <w:top w:val="none" w:sz="0" w:space="0" w:color="auto"/>
                <w:left w:val="none" w:sz="0" w:space="0" w:color="auto"/>
                <w:bottom w:val="none" w:sz="0" w:space="0" w:color="auto"/>
                <w:right w:val="none" w:sz="0" w:space="0" w:color="auto"/>
              </w:divBdr>
              <w:divsChild>
                <w:div w:id="2029939621">
                  <w:marLeft w:val="0"/>
                  <w:marRight w:val="0"/>
                  <w:marTop w:val="0"/>
                  <w:marBottom w:val="0"/>
                  <w:divBdr>
                    <w:top w:val="none" w:sz="0" w:space="0" w:color="auto"/>
                    <w:left w:val="none" w:sz="0" w:space="0" w:color="auto"/>
                    <w:bottom w:val="none" w:sz="0" w:space="0" w:color="auto"/>
                    <w:right w:val="none" w:sz="0" w:space="0" w:color="auto"/>
                  </w:divBdr>
                  <w:divsChild>
                    <w:div w:id="598414677">
                      <w:marLeft w:val="0"/>
                      <w:marRight w:val="0"/>
                      <w:marTop w:val="0"/>
                      <w:marBottom w:val="0"/>
                      <w:divBdr>
                        <w:top w:val="single" w:sz="6" w:space="0" w:color="CFCFCF"/>
                        <w:left w:val="single" w:sz="6" w:space="0" w:color="CFCFCF"/>
                        <w:bottom w:val="single" w:sz="6" w:space="0" w:color="CFCFCF"/>
                        <w:right w:val="single" w:sz="6" w:space="0" w:color="CFCFCF"/>
                      </w:divBdr>
                      <w:divsChild>
                        <w:div w:id="1669093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8590007">
              <w:marLeft w:val="0"/>
              <w:marRight w:val="0"/>
              <w:marTop w:val="0"/>
              <w:marBottom w:val="0"/>
              <w:divBdr>
                <w:top w:val="none" w:sz="0" w:space="0" w:color="auto"/>
                <w:left w:val="none" w:sz="0" w:space="0" w:color="auto"/>
                <w:bottom w:val="none" w:sz="0" w:space="0" w:color="auto"/>
                <w:right w:val="none" w:sz="0" w:space="0" w:color="auto"/>
              </w:divBdr>
              <w:divsChild>
                <w:div w:id="1019818792">
                  <w:marLeft w:val="0"/>
                  <w:marRight w:val="0"/>
                  <w:marTop w:val="0"/>
                  <w:marBottom w:val="0"/>
                  <w:divBdr>
                    <w:top w:val="none" w:sz="0" w:space="0" w:color="auto"/>
                    <w:left w:val="none" w:sz="0" w:space="0" w:color="auto"/>
                    <w:bottom w:val="none" w:sz="0" w:space="0" w:color="auto"/>
                    <w:right w:val="none" w:sz="0" w:space="0" w:color="auto"/>
                  </w:divBdr>
                  <w:divsChild>
                    <w:div w:id="1768502660">
                      <w:marLeft w:val="0"/>
                      <w:marRight w:val="0"/>
                      <w:marTop w:val="0"/>
                      <w:marBottom w:val="0"/>
                      <w:divBdr>
                        <w:top w:val="none" w:sz="0" w:space="0" w:color="auto"/>
                        <w:left w:val="none" w:sz="0" w:space="0" w:color="auto"/>
                        <w:bottom w:val="none" w:sz="0" w:space="0" w:color="auto"/>
                        <w:right w:val="none" w:sz="0" w:space="0" w:color="auto"/>
                      </w:divBdr>
                    </w:div>
                    <w:div w:id="1437142272">
                      <w:marLeft w:val="0"/>
                      <w:marRight w:val="0"/>
                      <w:marTop w:val="0"/>
                      <w:marBottom w:val="0"/>
                      <w:divBdr>
                        <w:top w:val="none" w:sz="0" w:space="0" w:color="auto"/>
                        <w:left w:val="none" w:sz="0" w:space="0" w:color="auto"/>
                        <w:bottom w:val="none" w:sz="0" w:space="0" w:color="auto"/>
                        <w:right w:val="none" w:sz="0" w:space="0" w:color="auto"/>
                      </w:divBdr>
                      <w:divsChild>
                        <w:div w:id="3597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37393">
          <w:marLeft w:val="0"/>
          <w:marRight w:val="0"/>
          <w:marTop w:val="0"/>
          <w:marBottom w:val="0"/>
          <w:divBdr>
            <w:top w:val="single" w:sz="6" w:space="4" w:color="auto"/>
            <w:left w:val="single" w:sz="6" w:space="4" w:color="auto"/>
            <w:bottom w:val="single" w:sz="6" w:space="4" w:color="auto"/>
            <w:right w:val="single" w:sz="6" w:space="4" w:color="auto"/>
          </w:divBdr>
          <w:divsChild>
            <w:div w:id="329718114">
              <w:marLeft w:val="0"/>
              <w:marRight w:val="0"/>
              <w:marTop w:val="0"/>
              <w:marBottom w:val="0"/>
              <w:divBdr>
                <w:top w:val="none" w:sz="0" w:space="0" w:color="auto"/>
                <w:left w:val="none" w:sz="0" w:space="0" w:color="auto"/>
                <w:bottom w:val="none" w:sz="0" w:space="0" w:color="auto"/>
                <w:right w:val="none" w:sz="0" w:space="0" w:color="auto"/>
              </w:divBdr>
              <w:divsChild>
                <w:div w:id="18238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8847">
          <w:marLeft w:val="0"/>
          <w:marRight w:val="0"/>
          <w:marTop w:val="0"/>
          <w:marBottom w:val="0"/>
          <w:divBdr>
            <w:top w:val="single" w:sz="6" w:space="4" w:color="auto"/>
            <w:left w:val="single" w:sz="6" w:space="4" w:color="auto"/>
            <w:bottom w:val="single" w:sz="6" w:space="4" w:color="auto"/>
            <w:right w:val="single" w:sz="6" w:space="4" w:color="auto"/>
          </w:divBdr>
          <w:divsChild>
            <w:div w:id="412749283">
              <w:marLeft w:val="0"/>
              <w:marRight w:val="0"/>
              <w:marTop w:val="0"/>
              <w:marBottom w:val="0"/>
              <w:divBdr>
                <w:top w:val="none" w:sz="0" w:space="0" w:color="auto"/>
                <w:left w:val="none" w:sz="0" w:space="0" w:color="auto"/>
                <w:bottom w:val="none" w:sz="0" w:space="0" w:color="auto"/>
                <w:right w:val="none" w:sz="0" w:space="0" w:color="auto"/>
              </w:divBdr>
              <w:divsChild>
                <w:div w:id="1113550766">
                  <w:marLeft w:val="0"/>
                  <w:marRight w:val="0"/>
                  <w:marTop w:val="0"/>
                  <w:marBottom w:val="0"/>
                  <w:divBdr>
                    <w:top w:val="none" w:sz="0" w:space="0" w:color="auto"/>
                    <w:left w:val="none" w:sz="0" w:space="0" w:color="auto"/>
                    <w:bottom w:val="none" w:sz="0" w:space="0" w:color="auto"/>
                    <w:right w:val="none" w:sz="0" w:space="0" w:color="auto"/>
                  </w:divBdr>
                  <w:divsChild>
                    <w:div w:id="615989785">
                      <w:marLeft w:val="0"/>
                      <w:marRight w:val="0"/>
                      <w:marTop w:val="0"/>
                      <w:marBottom w:val="0"/>
                      <w:divBdr>
                        <w:top w:val="single" w:sz="6" w:space="0" w:color="CFCFCF"/>
                        <w:left w:val="single" w:sz="6" w:space="0" w:color="CFCFCF"/>
                        <w:bottom w:val="single" w:sz="6" w:space="0" w:color="CFCFCF"/>
                        <w:right w:val="single" w:sz="6" w:space="0" w:color="CFCFCF"/>
                      </w:divBdr>
                      <w:divsChild>
                        <w:div w:id="1969430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24778">
              <w:marLeft w:val="0"/>
              <w:marRight w:val="0"/>
              <w:marTop w:val="0"/>
              <w:marBottom w:val="0"/>
              <w:divBdr>
                <w:top w:val="none" w:sz="0" w:space="0" w:color="auto"/>
                <w:left w:val="none" w:sz="0" w:space="0" w:color="auto"/>
                <w:bottom w:val="none" w:sz="0" w:space="0" w:color="auto"/>
                <w:right w:val="none" w:sz="0" w:space="0" w:color="auto"/>
              </w:divBdr>
              <w:divsChild>
                <w:div w:id="790630487">
                  <w:marLeft w:val="0"/>
                  <w:marRight w:val="0"/>
                  <w:marTop w:val="0"/>
                  <w:marBottom w:val="0"/>
                  <w:divBdr>
                    <w:top w:val="none" w:sz="0" w:space="0" w:color="auto"/>
                    <w:left w:val="none" w:sz="0" w:space="0" w:color="auto"/>
                    <w:bottom w:val="none" w:sz="0" w:space="0" w:color="auto"/>
                    <w:right w:val="none" w:sz="0" w:space="0" w:color="auto"/>
                  </w:divBdr>
                  <w:divsChild>
                    <w:div w:id="1645157549">
                      <w:marLeft w:val="0"/>
                      <w:marRight w:val="0"/>
                      <w:marTop w:val="0"/>
                      <w:marBottom w:val="0"/>
                      <w:divBdr>
                        <w:top w:val="none" w:sz="0" w:space="0" w:color="auto"/>
                        <w:left w:val="none" w:sz="0" w:space="0" w:color="auto"/>
                        <w:bottom w:val="none" w:sz="0" w:space="0" w:color="auto"/>
                        <w:right w:val="none" w:sz="0" w:space="0" w:color="auto"/>
                      </w:divBdr>
                      <w:divsChild>
                        <w:div w:id="1986737902">
                          <w:marLeft w:val="0"/>
                          <w:marRight w:val="0"/>
                          <w:marTop w:val="0"/>
                          <w:marBottom w:val="0"/>
                          <w:divBdr>
                            <w:top w:val="none" w:sz="0" w:space="0" w:color="auto"/>
                            <w:left w:val="none" w:sz="0" w:space="0" w:color="auto"/>
                            <w:bottom w:val="none" w:sz="0" w:space="0" w:color="auto"/>
                            <w:right w:val="none" w:sz="0" w:space="0" w:color="auto"/>
                          </w:divBdr>
                          <w:divsChild>
                            <w:div w:id="5401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28690">
          <w:marLeft w:val="0"/>
          <w:marRight w:val="0"/>
          <w:marTop w:val="0"/>
          <w:marBottom w:val="0"/>
          <w:divBdr>
            <w:top w:val="single" w:sz="6" w:space="4" w:color="auto"/>
            <w:left w:val="single" w:sz="6" w:space="4" w:color="auto"/>
            <w:bottom w:val="single" w:sz="6" w:space="4" w:color="auto"/>
            <w:right w:val="single" w:sz="6" w:space="4" w:color="auto"/>
          </w:divBdr>
          <w:divsChild>
            <w:div w:id="1447887265">
              <w:marLeft w:val="0"/>
              <w:marRight w:val="0"/>
              <w:marTop w:val="0"/>
              <w:marBottom w:val="0"/>
              <w:divBdr>
                <w:top w:val="none" w:sz="0" w:space="0" w:color="auto"/>
                <w:left w:val="none" w:sz="0" w:space="0" w:color="auto"/>
                <w:bottom w:val="none" w:sz="0" w:space="0" w:color="auto"/>
                <w:right w:val="none" w:sz="0" w:space="0" w:color="auto"/>
              </w:divBdr>
              <w:divsChild>
                <w:div w:id="4990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0780">
          <w:marLeft w:val="0"/>
          <w:marRight w:val="0"/>
          <w:marTop w:val="0"/>
          <w:marBottom w:val="0"/>
          <w:divBdr>
            <w:top w:val="single" w:sz="6" w:space="4" w:color="auto"/>
            <w:left w:val="single" w:sz="6" w:space="4" w:color="auto"/>
            <w:bottom w:val="single" w:sz="6" w:space="4" w:color="auto"/>
            <w:right w:val="single" w:sz="6" w:space="4" w:color="auto"/>
          </w:divBdr>
          <w:divsChild>
            <w:div w:id="1794011878">
              <w:marLeft w:val="0"/>
              <w:marRight w:val="0"/>
              <w:marTop w:val="0"/>
              <w:marBottom w:val="0"/>
              <w:divBdr>
                <w:top w:val="none" w:sz="0" w:space="0" w:color="auto"/>
                <w:left w:val="none" w:sz="0" w:space="0" w:color="auto"/>
                <w:bottom w:val="none" w:sz="0" w:space="0" w:color="auto"/>
                <w:right w:val="none" w:sz="0" w:space="0" w:color="auto"/>
              </w:divBdr>
              <w:divsChild>
                <w:div w:id="11899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37580">
          <w:marLeft w:val="0"/>
          <w:marRight w:val="0"/>
          <w:marTop w:val="0"/>
          <w:marBottom w:val="0"/>
          <w:divBdr>
            <w:top w:val="single" w:sz="6" w:space="4" w:color="auto"/>
            <w:left w:val="single" w:sz="6" w:space="4" w:color="auto"/>
            <w:bottom w:val="single" w:sz="6" w:space="4" w:color="auto"/>
            <w:right w:val="single" w:sz="6" w:space="4" w:color="auto"/>
          </w:divBdr>
          <w:divsChild>
            <w:div w:id="1164205309">
              <w:marLeft w:val="0"/>
              <w:marRight w:val="0"/>
              <w:marTop w:val="0"/>
              <w:marBottom w:val="0"/>
              <w:divBdr>
                <w:top w:val="none" w:sz="0" w:space="0" w:color="auto"/>
                <w:left w:val="none" w:sz="0" w:space="0" w:color="auto"/>
                <w:bottom w:val="none" w:sz="0" w:space="0" w:color="auto"/>
                <w:right w:val="none" w:sz="0" w:space="0" w:color="auto"/>
              </w:divBdr>
              <w:divsChild>
                <w:div w:id="1395736489">
                  <w:marLeft w:val="0"/>
                  <w:marRight w:val="0"/>
                  <w:marTop w:val="0"/>
                  <w:marBottom w:val="0"/>
                  <w:divBdr>
                    <w:top w:val="none" w:sz="0" w:space="0" w:color="auto"/>
                    <w:left w:val="none" w:sz="0" w:space="0" w:color="auto"/>
                    <w:bottom w:val="none" w:sz="0" w:space="0" w:color="auto"/>
                    <w:right w:val="none" w:sz="0" w:space="0" w:color="auto"/>
                  </w:divBdr>
                  <w:divsChild>
                    <w:div w:id="1808471924">
                      <w:marLeft w:val="0"/>
                      <w:marRight w:val="0"/>
                      <w:marTop w:val="0"/>
                      <w:marBottom w:val="0"/>
                      <w:divBdr>
                        <w:top w:val="single" w:sz="6" w:space="0" w:color="CFCFCF"/>
                        <w:left w:val="single" w:sz="6" w:space="0" w:color="CFCFCF"/>
                        <w:bottom w:val="single" w:sz="6" w:space="0" w:color="CFCFCF"/>
                        <w:right w:val="single" w:sz="6" w:space="0" w:color="CFCFCF"/>
                      </w:divBdr>
                      <w:divsChild>
                        <w:div w:id="870797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1380414">
          <w:marLeft w:val="0"/>
          <w:marRight w:val="0"/>
          <w:marTop w:val="0"/>
          <w:marBottom w:val="0"/>
          <w:divBdr>
            <w:top w:val="single" w:sz="6" w:space="4" w:color="auto"/>
            <w:left w:val="single" w:sz="6" w:space="4" w:color="auto"/>
            <w:bottom w:val="single" w:sz="6" w:space="4" w:color="auto"/>
            <w:right w:val="single" w:sz="6" w:space="4" w:color="auto"/>
          </w:divBdr>
          <w:divsChild>
            <w:div w:id="31393933">
              <w:marLeft w:val="0"/>
              <w:marRight w:val="0"/>
              <w:marTop w:val="0"/>
              <w:marBottom w:val="0"/>
              <w:divBdr>
                <w:top w:val="none" w:sz="0" w:space="0" w:color="auto"/>
                <w:left w:val="none" w:sz="0" w:space="0" w:color="auto"/>
                <w:bottom w:val="none" w:sz="0" w:space="0" w:color="auto"/>
                <w:right w:val="none" w:sz="0" w:space="0" w:color="auto"/>
              </w:divBdr>
              <w:divsChild>
                <w:div w:id="1307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ONLINE%20WORKING\Economic_Analysis\exploratory-data-analysis-pandas-numpy-seaborn.html" TargetMode="External"/><Relationship Id="rId18" Type="http://schemas.openxmlformats.org/officeDocument/2006/relationships/hyperlink" Target="https://pandas.pydata.org/pandas-docs/stable/user_guide/indexing.html" TargetMode="External"/><Relationship Id="rId26" Type="http://schemas.openxmlformats.org/officeDocument/2006/relationships/image" Target="media/image5.png"/><Relationship Id="rId39" Type="http://schemas.openxmlformats.org/officeDocument/2006/relationships/hyperlink" Target="file:///C:\Users\User\Downloads\econ323-final%20(1).html" TargetMode="External"/><Relationship Id="rId3" Type="http://schemas.openxmlformats.org/officeDocument/2006/relationships/settings" Target="settings.xml"/><Relationship Id="rId21" Type="http://schemas.openxmlformats.org/officeDocument/2006/relationships/hyperlink" Target="https://pandas.pydata.org/pandas-docs/stable/user_guide/visualization.html" TargetMode="External"/><Relationship Id="rId34" Type="http://schemas.openxmlformats.org/officeDocument/2006/relationships/hyperlink" Target="https://www.kaggle.com/transparencyint/corruption-index" TargetMode="External"/><Relationship Id="rId42" Type="http://schemas.openxmlformats.org/officeDocument/2006/relationships/hyperlink" Target="file:///C:\Users\User\Downloads\econ323-final%20(1).html" TargetMode="External"/><Relationship Id="rId47" Type="http://schemas.openxmlformats.org/officeDocument/2006/relationships/image" Target="media/image11.png"/><Relationship Id="rId50" Type="http://schemas.openxmlformats.org/officeDocument/2006/relationships/hyperlink" Target="file:///C:\Users\User\Downloads\econ323-final%20(1).html" TargetMode="External"/><Relationship Id="rId7" Type="http://schemas.openxmlformats.org/officeDocument/2006/relationships/diagramQuickStyle" Target="diagrams/quickStyle1.xml"/><Relationship Id="rId12" Type="http://schemas.openxmlformats.org/officeDocument/2006/relationships/hyperlink" Target="file:///E:\ONLINE%20WORKING\Economic_Analysis\exploratory-data-analysis-pandas-numpy-seaborn.html" TargetMode="External"/><Relationship Id="rId17" Type="http://schemas.openxmlformats.org/officeDocument/2006/relationships/image" Target="media/image1.png"/><Relationship Id="rId25" Type="http://schemas.openxmlformats.org/officeDocument/2006/relationships/hyperlink" Target="http://www.cvgs.k12.va.us/DIGSTATS/main/descriptv/" TargetMode="External"/><Relationship Id="rId33" Type="http://schemas.openxmlformats.org/officeDocument/2006/relationships/hyperlink" Target="file:///C:\Users\User\Downloads\econ323-final%20(1).html" TargetMode="External"/><Relationship Id="rId38" Type="http://schemas.openxmlformats.org/officeDocument/2006/relationships/hyperlink" Target="file:///C:\Users\User\Downloads\econ323-final%20(1).html" TargetMode="External"/><Relationship Id="rId46" Type="http://schemas.openxmlformats.org/officeDocument/2006/relationships/hyperlink" Target="file:///C:\Users\User\Downloads\econ323-final%20(1).html" TargetMode="External"/><Relationship Id="rId2" Type="http://schemas.openxmlformats.org/officeDocument/2006/relationships/styles" Target="styles.xml"/><Relationship Id="rId16" Type="http://schemas.openxmlformats.org/officeDocument/2006/relationships/hyperlink" Target="file:///E:\ONLINE%20WORKING\Economic_Analysis\exploratory-data-analysis-pandas-numpy-seaborn.html"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hyperlink" Target="file:///C:\Users\User\Downloads\econ323-final%20(1).html" TargetMode="Externa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hyperlink" Target="file:///E:\ONLINE%20WORKING\Economic_Analysis\exploratory-data-analysis-pandas-numpy-seaborn.html" TargetMode="External"/><Relationship Id="rId24" Type="http://schemas.openxmlformats.org/officeDocument/2006/relationships/hyperlink" Target="http://www.cvgs.k12.va.us/DIGSTATS/main/descriptv/d_skewd.html" TargetMode="External"/><Relationship Id="rId32" Type="http://schemas.openxmlformats.org/officeDocument/2006/relationships/image" Target="media/image9.png"/><Relationship Id="rId37" Type="http://schemas.openxmlformats.org/officeDocument/2006/relationships/hyperlink" Target="https://github.com/keeganland/econ323" TargetMode="External"/><Relationship Id="rId40" Type="http://schemas.openxmlformats.org/officeDocument/2006/relationships/image" Target="media/image10.png"/><Relationship Id="rId45" Type="http://schemas.openxmlformats.org/officeDocument/2006/relationships/hyperlink" Target="file:///C:\Users\User\Downloads\econ323-final%20(1).html" TargetMode="External"/><Relationship Id="rId5" Type="http://schemas.openxmlformats.org/officeDocument/2006/relationships/diagramData" Target="diagrams/data1.xml"/><Relationship Id="rId15" Type="http://schemas.openxmlformats.org/officeDocument/2006/relationships/hyperlink" Target="file:///E:\ONLINE%20WORKING\Economic_Analysis\exploratory-data-analysis-pandas-numpy-seaborn.html"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kaggle.com" TargetMode="External"/><Relationship Id="rId49" Type="http://schemas.openxmlformats.org/officeDocument/2006/relationships/image" Target="media/image13.png"/><Relationship Id="rId10" Type="http://schemas.openxmlformats.org/officeDocument/2006/relationships/hyperlink" Target="file:///E:\ONLINE%20WORKING\Economic_Analysis\exploratory-data-analysis-pandas-numpy-seaborn.html" TargetMode="External"/><Relationship Id="rId19" Type="http://schemas.openxmlformats.org/officeDocument/2006/relationships/hyperlink" Target="https://www.programiz.com/python-programming/string-interpolation" TargetMode="External"/><Relationship Id="rId31" Type="http://schemas.openxmlformats.org/officeDocument/2006/relationships/hyperlink" Target="https://publiclab.org/notes/mimiss/06-18-2019/creating-a-boxplot-to-identify-outliers-using-codap" TargetMode="External"/><Relationship Id="rId44" Type="http://schemas.openxmlformats.org/officeDocument/2006/relationships/hyperlink" Target="file:///C:\Users\User\Downloads\econ323-final%20(1).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hyperlink" Target="file:///E:\ONLINE%20WORKING\Economic_Analysis\exploratory-data-analysis-pandas-numpy-seaborn.html" TargetMode="External"/><Relationship Id="rId22" Type="http://schemas.openxmlformats.org/officeDocument/2006/relationships/image" Target="media/image3.png"/><Relationship Id="rId27" Type="http://schemas.openxmlformats.org/officeDocument/2006/relationships/hyperlink" Target="https://seaborn.pydata.org/generated/seaborn.pairplot.html" TargetMode="External"/><Relationship Id="rId30" Type="http://schemas.openxmlformats.org/officeDocument/2006/relationships/image" Target="media/image8.png"/><Relationship Id="rId35" Type="http://schemas.openxmlformats.org/officeDocument/2006/relationships/hyperlink" Target="https://www.kaggle.com/theworldbank/poverty-and-equity-database" TargetMode="External"/><Relationship Id="rId43" Type="http://schemas.openxmlformats.org/officeDocument/2006/relationships/hyperlink" Target="file:///C:\Users\User\Downloads\econ323-final%20(1).html" TargetMode="External"/><Relationship Id="rId48" Type="http://schemas.openxmlformats.org/officeDocument/2006/relationships/image" Target="media/image12.png"/><Relationship Id="rId8" Type="http://schemas.openxmlformats.org/officeDocument/2006/relationships/diagramColors" Target="diagrams/colors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C60487-18A9-42A8-8BE1-B8A56DF95562}" type="doc">
      <dgm:prSet loTypeId="urn:microsoft.com/office/officeart/2005/8/layout/gear1" loCatId="process" qsTypeId="urn:microsoft.com/office/officeart/2005/8/quickstyle/simple1" qsCatId="simple" csTypeId="urn:microsoft.com/office/officeart/2005/8/colors/accent1_2" csCatId="accent1" phldr="1"/>
      <dgm:spPr/>
    </dgm:pt>
    <dgm:pt modelId="{8B5A7093-1CE6-4531-8A9F-B1BF53DBAF01}">
      <dgm:prSet phldrT="[Text]"/>
      <dgm:spPr/>
      <dgm:t>
        <a:bodyPr/>
        <a:lstStyle/>
        <a:p>
          <a:r>
            <a:rPr lang="en-US"/>
            <a:t>Goverment Policy</a:t>
          </a:r>
        </a:p>
      </dgm:t>
    </dgm:pt>
    <dgm:pt modelId="{439DB57C-8A59-4DAE-9809-57FA82939B9B}" type="parTrans" cxnId="{2B1C6599-2D3E-4AC2-ADAF-CF7CFE727275}">
      <dgm:prSet/>
      <dgm:spPr/>
      <dgm:t>
        <a:bodyPr/>
        <a:lstStyle/>
        <a:p>
          <a:endParaRPr lang="en-US"/>
        </a:p>
      </dgm:t>
    </dgm:pt>
    <dgm:pt modelId="{CD39ECFE-9883-4673-A212-0BDE9CDFAA5E}" type="sibTrans" cxnId="{2B1C6599-2D3E-4AC2-ADAF-CF7CFE727275}">
      <dgm:prSet/>
      <dgm:spPr/>
      <dgm:t>
        <a:bodyPr/>
        <a:lstStyle/>
        <a:p>
          <a:endParaRPr lang="en-US"/>
        </a:p>
      </dgm:t>
    </dgm:pt>
    <dgm:pt modelId="{BEBE603D-EE13-472D-8A5E-C9B23E410497}">
      <dgm:prSet phldrT="[Text]"/>
      <dgm:spPr/>
      <dgm:t>
        <a:bodyPr/>
        <a:lstStyle/>
        <a:p>
          <a:r>
            <a:rPr lang="en-US"/>
            <a:t>Legal/Economic Influece</a:t>
          </a:r>
        </a:p>
        <a:p>
          <a:endParaRPr lang="en-US"/>
        </a:p>
      </dgm:t>
    </dgm:pt>
    <dgm:pt modelId="{3188F080-A3EE-42A1-8FEE-434E81382FA5}" type="parTrans" cxnId="{900DB149-D0B9-4017-A816-010E15E961AB}">
      <dgm:prSet/>
      <dgm:spPr/>
      <dgm:t>
        <a:bodyPr/>
        <a:lstStyle/>
        <a:p>
          <a:endParaRPr lang="en-US"/>
        </a:p>
      </dgm:t>
    </dgm:pt>
    <dgm:pt modelId="{DDE57867-677A-4593-8499-92806EBBCAB3}" type="sibTrans" cxnId="{900DB149-D0B9-4017-A816-010E15E961AB}">
      <dgm:prSet/>
      <dgm:spPr/>
      <dgm:t>
        <a:bodyPr/>
        <a:lstStyle/>
        <a:p>
          <a:endParaRPr lang="en-US"/>
        </a:p>
      </dgm:t>
    </dgm:pt>
    <dgm:pt modelId="{CB8FFDCC-67DD-4DBA-BB31-AD48AB139F1F}">
      <dgm:prSet phldrT="[Text]"/>
      <dgm:spPr/>
      <dgm:t>
        <a:bodyPr/>
        <a:lstStyle/>
        <a:p>
          <a:r>
            <a:rPr lang="en-US"/>
            <a:t>Social ingluence</a:t>
          </a:r>
        </a:p>
      </dgm:t>
    </dgm:pt>
    <dgm:pt modelId="{6ED927BF-F9B1-4027-B3C3-7DEA8A05350B}" type="parTrans" cxnId="{6620BD41-9B65-427F-B179-7B5A06CBECBC}">
      <dgm:prSet/>
      <dgm:spPr/>
      <dgm:t>
        <a:bodyPr/>
        <a:lstStyle/>
        <a:p>
          <a:endParaRPr lang="en-US"/>
        </a:p>
      </dgm:t>
    </dgm:pt>
    <dgm:pt modelId="{CFDEBD1F-DB10-45B0-9537-EFAEAA525A82}" type="sibTrans" cxnId="{6620BD41-9B65-427F-B179-7B5A06CBECBC}">
      <dgm:prSet/>
      <dgm:spPr/>
      <dgm:t>
        <a:bodyPr/>
        <a:lstStyle/>
        <a:p>
          <a:endParaRPr lang="en-US"/>
        </a:p>
      </dgm:t>
    </dgm:pt>
    <dgm:pt modelId="{EEDD6B47-AD38-4721-A36D-FA2ECD2BB4D8}" type="pres">
      <dgm:prSet presAssocID="{C7C60487-18A9-42A8-8BE1-B8A56DF95562}" presName="composite" presStyleCnt="0">
        <dgm:presLayoutVars>
          <dgm:chMax val="3"/>
          <dgm:animLvl val="lvl"/>
          <dgm:resizeHandles val="exact"/>
        </dgm:presLayoutVars>
      </dgm:prSet>
      <dgm:spPr/>
    </dgm:pt>
    <dgm:pt modelId="{CDEC3ACD-C745-4CE4-A391-0D5C00C7BB21}" type="pres">
      <dgm:prSet presAssocID="{8B5A7093-1CE6-4531-8A9F-B1BF53DBAF01}" presName="gear1" presStyleLbl="node1" presStyleIdx="0" presStyleCnt="3">
        <dgm:presLayoutVars>
          <dgm:chMax val="1"/>
          <dgm:bulletEnabled val="1"/>
        </dgm:presLayoutVars>
      </dgm:prSet>
      <dgm:spPr/>
    </dgm:pt>
    <dgm:pt modelId="{1AC2807A-3CA9-4A6C-B97D-74B1CE51D56E}" type="pres">
      <dgm:prSet presAssocID="{8B5A7093-1CE6-4531-8A9F-B1BF53DBAF01}" presName="gear1srcNode" presStyleLbl="node1" presStyleIdx="0" presStyleCnt="3"/>
      <dgm:spPr/>
    </dgm:pt>
    <dgm:pt modelId="{9D9E0216-9C27-4619-9632-D2171D4C3329}" type="pres">
      <dgm:prSet presAssocID="{8B5A7093-1CE6-4531-8A9F-B1BF53DBAF01}" presName="gear1dstNode" presStyleLbl="node1" presStyleIdx="0" presStyleCnt="3"/>
      <dgm:spPr/>
    </dgm:pt>
    <dgm:pt modelId="{19ED25D4-D61E-462D-A0DF-E901369DF857}" type="pres">
      <dgm:prSet presAssocID="{BEBE603D-EE13-472D-8A5E-C9B23E410497}" presName="gear2" presStyleLbl="node1" presStyleIdx="1" presStyleCnt="3">
        <dgm:presLayoutVars>
          <dgm:chMax val="1"/>
          <dgm:bulletEnabled val="1"/>
        </dgm:presLayoutVars>
      </dgm:prSet>
      <dgm:spPr/>
    </dgm:pt>
    <dgm:pt modelId="{D1BBE7CF-84DE-44CA-930C-0ED8122DA43E}" type="pres">
      <dgm:prSet presAssocID="{BEBE603D-EE13-472D-8A5E-C9B23E410497}" presName="gear2srcNode" presStyleLbl="node1" presStyleIdx="1" presStyleCnt="3"/>
      <dgm:spPr/>
    </dgm:pt>
    <dgm:pt modelId="{CCCACE90-55E9-42EB-9C37-EAE8363D37E5}" type="pres">
      <dgm:prSet presAssocID="{BEBE603D-EE13-472D-8A5E-C9B23E410497}" presName="gear2dstNode" presStyleLbl="node1" presStyleIdx="1" presStyleCnt="3"/>
      <dgm:spPr/>
    </dgm:pt>
    <dgm:pt modelId="{7866A583-34B5-4FA6-B5F9-B108A78498D7}" type="pres">
      <dgm:prSet presAssocID="{CB8FFDCC-67DD-4DBA-BB31-AD48AB139F1F}" presName="gear3" presStyleLbl="node1" presStyleIdx="2" presStyleCnt="3"/>
      <dgm:spPr/>
    </dgm:pt>
    <dgm:pt modelId="{2CEC80EF-FD98-486A-93B6-B501B597277F}" type="pres">
      <dgm:prSet presAssocID="{CB8FFDCC-67DD-4DBA-BB31-AD48AB139F1F}" presName="gear3tx" presStyleLbl="node1" presStyleIdx="2" presStyleCnt="3">
        <dgm:presLayoutVars>
          <dgm:chMax val="1"/>
          <dgm:bulletEnabled val="1"/>
        </dgm:presLayoutVars>
      </dgm:prSet>
      <dgm:spPr/>
    </dgm:pt>
    <dgm:pt modelId="{3CA1B075-EBC1-4164-85D8-312E83BB7FB6}" type="pres">
      <dgm:prSet presAssocID="{CB8FFDCC-67DD-4DBA-BB31-AD48AB139F1F}" presName="gear3srcNode" presStyleLbl="node1" presStyleIdx="2" presStyleCnt="3"/>
      <dgm:spPr/>
    </dgm:pt>
    <dgm:pt modelId="{DA7FE95A-20BC-4D06-9430-CB945DADC7A7}" type="pres">
      <dgm:prSet presAssocID="{CB8FFDCC-67DD-4DBA-BB31-AD48AB139F1F}" presName="gear3dstNode" presStyleLbl="node1" presStyleIdx="2" presStyleCnt="3"/>
      <dgm:spPr/>
    </dgm:pt>
    <dgm:pt modelId="{2F27AD5F-D94C-42DB-94F6-F0F6C7BCE181}" type="pres">
      <dgm:prSet presAssocID="{CD39ECFE-9883-4673-A212-0BDE9CDFAA5E}" presName="connector1" presStyleLbl="sibTrans2D1" presStyleIdx="0" presStyleCnt="3"/>
      <dgm:spPr/>
    </dgm:pt>
    <dgm:pt modelId="{5ADC1E70-F9F5-4837-94C5-5E5155E50A94}" type="pres">
      <dgm:prSet presAssocID="{DDE57867-677A-4593-8499-92806EBBCAB3}" presName="connector2" presStyleLbl="sibTrans2D1" presStyleIdx="1" presStyleCnt="3"/>
      <dgm:spPr/>
    </dgm:pt>
    <dgm:pt modelId="{5A05837E-04ED-4385-A488-F13B797FD92E}" type="pres">
      <dgm:prSet presAssocID="{CFDEBD1F-DB10-45B0-9537-EFAEAA525A82}" presName="connector3" presStyleLbl="sibTrans2D1" presStyleIdx="2" presStyleCnt="3"/>
      <dgm:spPr/>
    </dgm:pt>
  </dgm:ptLst>
  <dgm:cxnLst>
    <dgm:cxn modelId="{FA35AB0F-3A71-47C4-9AC5-DD6CE057CD57}" type="presOf" srcId="{BEBE603D-EE13-472D-8A5E-C9B23E410497}" destId="{19ED25D4-D61E-462D-A0DF-E901369DF857}" srcOrd="0" destOrd="0" presId="urn:microsoft.com/office/officeart/2005/8/layout/gear1"/>
    <dgm:cxn modelId="{34BB2724-652A-430D-994F-63AE816BC09F}" type="presOf" srcId="{CB8FFDCC-67DD-4DBA-BB31-AD48AB139F1F}" destId="{7866A583-34B5-4FA6-B5F9-B108A78498D7}" srcOrd="0" destOrd="0" presId="urn:microsoft.com/office/officeart/2005/8/layout/gear1"/>
    <dgm:cxn modelId="{8FEF2D2B-3D1D-484B-8461-A0994502CF99}" type="presOf" srcId="{8B5A7093-1CE6-4531-8A9F-B1BF53DBAF01}" destId="{CDEC3ACD-C745-4CE4-A391-0D5C00C7BB21}" srcOrd="0" destOrd="0" presId="urn:microsoft.com/office/officeart/2005/8/layout/gear1"/>
    <dgm:cxn modelId="{8792EE31-FDE4-43E0-BFE3-17D3C9504F24}" type="presOf" srcId="{DDE57867-677A-4593-8499-92806EBBCAB3}" destId="{5ADC1E70-F9F5-4837-94C5-5E5155E50A94}" srcOrd="0" destOrd="0" presId="urn:microsoft.com/office/officeart/2005/8/layout/gear1"/>
    <dgm:cxn modelId="{B729A935-6BD3-464D-97B7-D46A0F4E60A0}" type="presOf" srcId="{C7C60487-18A9-42A8-8BE1-B8A56DF95562}" destId="{EEDD6B47-AD38-4721-A36D-FA2ECD2BB4D8}" srcOrd="0" destOrd="0" presId="urn:microsoft.com/office/officeart/2005/8/layout/gear1"/>
    <dgm:cxn modelId="{6620BD41-9B65-427F-B179-7B5A06CBECBC}" srcId="{C7C60487-18A9-42A8-8BE1-B8A56DF95562}" destId="{CB8FFDCC-67DD-4DBA-BB31-AD48AB139F1F}" srcOrd="2" destOrd="0" parTransId="{6ED927BF-F9B1-4027-B3C3-7DEA8A05350B}" sibTransId="{CFDEBD1F-DB10-45B0-9537-EFAEAA525A82}"/>
    <dgm:cxn modelId="{900DB149-D0B9-4017-A816-010E15E961AB}" srcId="{C7C60487-18A9-42A8-8BE1-B8A56DF95562}" destId="{BEBE603D-EE13-472D-8A5E-C9B23E410497}" srcOrd="1" destOrd="0" parTransId="{3188F080-A3EE-42A1-8FEE-434E81382FA5}" sibTransId="{DDE57867-677A-4593-8499-92806EBBCAB3}"/>
    <dgm:cxn modelId="{3C646373-DF1B-489D-B342-B72968AC3283}" type="presOf" srcId="{CFDEBD1F-DB10-45B0-9537-EFAEAA525A82}" destId="{5A05837E-04ED-4385-A488-F13B797FD92E}" srcOrd="0" destOrd="0" presId="urn:microsoft.com/office/officeart/2005/8/layout/gear1"/>
    <dgm:cxn modelId="{0686338A-57A8-437B-856F-2F18F84693AA}" type="presOf" srcId="{CB8FFDCC-67DD-4DBA-BB31-AD48AB139F1F}" destId="{3CA1B075-EBC1-4164-85D8-312E83BB7FB6}" srcOrd="2" destOrd="0" presId="urn:microsoft.com/office/officeart/2005/8/layout/gear1"/>
    <dgm:cxn modelId="{EBBE1797-90C0-48CC-8965-83FB1C4AD57A}" type="presOf" srcId="{BEBE603D-EE13-472D-8A5E-C9B23E410497}" destId="{D1BBE7CF-84DE-44CA-930C-0ED8122DA43E}" srcOrd="1" destOrd="0" presId="urn:microsoft.com/office/officeart/2005/8/layout/gear1"/>
    <dgm:cxn modelId="{2B1C6599-2D3E-4AC2-ADAF-CF7CFE727275}" srcId="{C7C60487-18A9-42A8-8BE1-B8A56DF95562}" destId="{8B5A7093-1CE6-4531-8A9F-B1BF53DBAF01}" srcOrd="0" destOrd="0" parTransId="{439DB57C-8A59-4DAE-9809-57FA82939B9B}" sibTransId="{CD39ECFE-9883-4673-A212-0BDE9CDFAA5E}"/>
    <dgm:cxn modelId="{F1E1B2A0-D7DA-4AEC-89B4-1B643589C1C4}" type="presOf" srcId="{8B5A7093-1CE6-4531-8A9F-B1BF53DBAF01}" destId="{9D9E0216-9C27-4619-9632-D2171D4C3329}" srcOrd="2" destOrd="0" presId="urn:microsoft.com/office/officeart/2005/8/layout/gear1"/>
    <dgm:cxn modelId="{FC6407A9-7377-45E4-988C-C61814437ADB}" type="presOf" srcId="{CB8FFDCC-67DD-4DBA-BB31-AD48AB139F1F}" destId="{DA7FE95A-20BC-4D06-9430-CB945DADC7A7}" srcOrd="3" destOrd="0" presId="urn:microsoft.com/office/officeart/2005/8/layout/gear1"/>
    <dgm:cxn modelId="{D0C7F2B6-4C72-4C11-8532-A52D29BA7FF8}" type="presOf" srcId="{8B5A7093-1CE6-4531-8A9F-B1BF53DBAF01}" destId="{1AC2807A-3CA9-4A6C-B97D-74B1CE51D56E}" srcOrd="1" destOrd="0" presId="urn:microsoft.com/office/officeart/2005/8/layout/gear1"/>
    <dgm:cxn modelId="{4535ACB7-7C9F-4E37-B2D6-66F8664E3CF7}" type="presOf" srcId="{CB8FFDCC-67DD-4DBA-BB31-AD48AB139F1F}" destId="{2CEC80EF-FD98-486A-93B6-B501B597277F}" srcOrd="1" destOrd="0" presId="urn:microsoft.com/office/officeart/2005/8/layout/gear1"/>
    <dgm:cxn modelId="{3C9B17BA-E01D-4CFE-8033-8BF29EA0606E}" type="presOf" srcId="{BEBE603D-EE13-472D-8A5E-C9B23E410497}" destId="{CCCACE90-55E9-42EB-9C37-EAE8363D37E5}" srcOrd="2" destOrd="0" presId="urn:microsoft.com/office/officeart/2005/8/layout/gear1"/>
    <dgm:cxn modelId="{48D640F8-A1F3-4062-BC50-F98526A44A53}" type="presOf" srcId="{CD39ECFE-9883-4673-A212-0BDE9CDFAA5E}" destId="{2F27AD5F-D94C-42DB-94F6-F0F6C7BCE181}" srcOrd="0" destOrd="0" presId="urn:microsoft.com/office/officeart/2005/8/layout/gear1"/>
    <dgm:cxn modelId="{1B1EB2E5-9C0B-4995-87E6-B70CC177E165}" type="presParOf" srcId="{EEDD6B47-AD38-4721-A36D-FA2ECD2BB4D8}" destId="{CDEC3ACD-C745-4CE4-A391-0D5C00C7BB21}" srcOrd="0" destOrd="0" presId="urn:microsoft.com/office/officeart/2005/8/layout/gear1"/>
    <dgm:cxn modelId="{C12D2752-929F-4895-914B-ED23D919A99C}" type="presParOf" srcId="{EEDD6B47-AD38-4721-A36D-FA2ECD2BB4D8}" destId="{1AC2807A-3CA9-4A6C-B97D-74B1CE51D56E}" srcOrd="1" destOrd="0" presId="urn:microsoft.com/office/officeart/2005/8/layout/gear1"/>
    <dgm:cxn modelId="{56168031-88A8-4D4A-A0EF-D7B904B46266}" type="presParOf" srcId="{EEDD6B47-AD38-4721-A36D-FA2ECD2BB4D8}" destId="{9D9E0216-9C27-4619-9632-D2171D4C3329}" srcOrd="2" destOrd="0" presId="urn:microsoft.com/office/officeart/2005/8/layout/gear1"/>
    <dgm:cxn modelId="{7366A3A7-E1C5-4D48-8CD8-BE101BEB4C88}" type="presParOf" srcId="{EEDD6B47-AD38-4721-A36D-FA2ECD2BB4D8}" destId="{19ED25D4-D61E-462D-A0DF-E901369DF857}" srcOrd="3" destOrd="0" presId="urn:microsoft.com/office/officeart/2005/8/layout/gear1"/>
    <dgm:cxn modelId="{40D1240E-4DD6-4429-B80A-216B75571A20}" type="presParOf" srcId="{EEDD6B47-AD38-4721-A36D-FA2ECD2BB4D8}" destId="{D1BBE7CF-84DE-44CA-930C-0ED8122DA43E}" srcOrd="4" destOrd="0" presId="urn:microsoft.com/office/officeart/2005/8/layout/gear1"/>
    <dgm:cxn modelId="{B88AB143-A94D-44FD-8874-7DA449E2CD93}" type="presParOf" srcId="{EEDD6B47-AD38-4721-A36D-FA2ECD2BB4D8}" destId="{CCCACE90-55E9-42EB-9C37-EAE8363D37E5}" srcOrd="5" destOrd="0" presId="urn:microsoft.com/office/officeart/2005/8/layout/gear1"/>
    <dgm:cxn modelId="{E740F43F-E5E2-411E-A7B2-899A814AEFC1}" type="presParOf" srcId="{EEDD6B47-AD38-4721-A36D-FA2ECD2BB4D8}" destId="{7866A583-34B5-4FA6-B5F9-B108A78498D7}" srcOrd="6" destOrd="0" presId="urn:microsoft.com/office/officeart/2005/8/layout/gear1"/>
    <dgm:cxn modelId="{7E9EF6EC-080F-4ADF-9189-524C54CB7672}" type="presParOf" srcId="{EEDD6B47-AD38-4721-A36D-FA2ECD2BB4D8}" destId="{2CEC80EF-FD98-486A-93B6-B501B597277F}" srcOrd="7" destOrd="0" presId="urn:microsoft.com/office/officeart/2005/8/layout/gear1"/>
    <dgm:cxn modelId="{00EFB78A-041F-4749-8CF2-69970665F6E4}" type="presParOf" srcId="{EEDD6B47-AD38-4721-A36D-FA2ECD2BB4D8}" destId="{3CA1B075-EBC1-4164-85D8-312E83BB7FB6}" srcOrd="8" destOrd="0" presId="urn:microsoft.com/office/officeart/2005/8/layout/gear1"/>
    <dgm:cxn modelId="{2E970084-AC75-4634-A637-157846886E52}" type="presParOf" srcId="{EEDD6B47-AD38-4721-A36D-FA2ECD2BB4D8}" destId="{DA7FE95A-20BC-4D06-9430-CB945DADC7A7}" srcOrd="9" destOrd="0" presId="urn:microsoft.com/office/officeart/2005/8/layout/gear1"/>
    <dgm:cxn modelId="{787BD010-B1B4-4F10-AA68-9FE348627198}" type="presParOf" srcId="{EEDD6B47-AD38-4721-A36D-FA2ECD2BB4D8}" destId="{2F27AD5F-D94C-42DB-94F6-F0F6C7BCE181}" srcOrd="10" destOrd="0" presId="urn:microsoft.com/office/officeart/2005/8/layout/gear1"/>
    <dgm:cxn modelId="{57E5BB8E-A2D3-4775-A20E-1365F5AFDAF3}" type="presParOf" srcId="{EEDD6B47-AD38-4721-A36D-FA2ECD2BB4D8}" destId="{5ADC1E70-F9F5-4837-94C5-5E5155E50A94}" srcOrd="11" destOrd="0" presId="urn:microsoft.com/office/officeart/2005/8/layout/gear1"/>
    <dgm:cxn modelId="{79D74470-BFB9-4732-8EB5-D94999CC2B99}" type="presParOf" srcId="{EEDD6B47-AD38-4721-A36D-FA2ECD2BB4D8}" destId="{5A05837E-04ED-4385-A488-F13B797FD92E}" srcOrd="12" destOrd="0" presId="urn:microsoft.com/office/officeart/2005/8/layout/gear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EC3ACD-C745-4CE4-A391-0D5C00C7BB21}">
      <dsp:nvSpPr>
        <dsp:cNvPr id="0" name=""/>
        <dsp:cNvSpPr/>
      </dsp:nvSpPr>
      <dsp:spPr>
        <a:xfrm>
          <a:off x="2583180" y="1440180"/>
          <a:ext cx="1760220" cy="1760220"/>
        </a:xfrm>
        <a:prstGeom prst="gear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Goverment Policy</a:t>
          </a:r>
        </a:p>
      </dsp:txBody>
      <dsp:txXfrm>
        <a:off x="2937063" y="1852503"/>
        <a:ext cx="1052454" cy="904790"/>
      </dsp:txXfrm>
    </dsp:sp>
    <dsp:sp modelId="{19ED25D4-D61E-462D-A0DF-E901369DF857}">
      <dsp:nvSpPr>
        <dsp:cNvPr id="0" name=""/>
        <dsp:cNvSpPr/>
      </dsp:nvSpPr>
      <dsp:spPr>
        <a:xfrm>
          <a:off x="1559052" y="1024128"/>
          <a:ext cx="1280160" cy="1280160"/>
        </a:xfrm>
        <a:prstGeom prst="gear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Legal/Economic Influece</a:t>
          </a:r>
        </a:p>
        <a:p>
          <a:pPr marL="0" lvl="0" indent="0" algn="ctr" defTabSz="311150">
            <a:lnSpc>
              <a:spcPct val="90000"/>
            </a:lnSpc>
            <a:spcBef>
              <a:spcPct val="0"/>
            </a:spcBef>
            <a:spcAft>
              <a:spcPct val="35000"/>
            </a:spcAft>
            <a:buNone/>
          </a:pPr>
          <a:endParaRPr lang="en-US" sz="700" kern="1200"/>
        </a:p>
      </dsp:txBody>
      <dsp:txXfrm>
        <a:off x="1881336" y="1348360"/>
        <a:ext cx="635592" cy="631696"/>
      </dsp:txXfrm>
    </dsp:sp>
    <dsp:sp modelId="{7866A583-34B5-4FA6-B5F9-B108A78498D7}">
      <dsp:nvSpPr>
        <dsp:cNvPr id="0" name=""/>
        <dsp:cNvSpPr/>
      </dsp:nvSpPr>
      <dsp:spPr>
        <a:xfrm rot="20700000">
          <a:off x="2276072" y="140948"/>
          <a:ext cx="1254295" cy="1254295"/>
        </a:xfrm>
        <a:prstGeom prst="gear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Social ingluence</a:t>
          </a:r>
        </a:p>
      </dsp:txBody>
      <dsp:txXfrm rot="-20700000">
        <a:off x="2551176" y="416052"/>
        <a:ext cx="704088" cy="704088"/>
      </dsp:txXfrm>
    </dsp:sp>
    <dsp:sp modelId="{2F27AD5F-D94C-42DB-94F6-F0F6C7BCE181}">
      <dsp:nvSpPr>
        <dsp:cNvPr id="0" name=""/>
        <dsp:cNvSpPr/>
      </dsp:nvSpPr>
      <dsp:spPr>
        <a:xfrm>
          <a:off x="2437231" y="1180540"/>
          <a:ext cx="2253081" cy="2253081"/>
        </a:xfrm>
        <a:prstGeom prst="circularArrow">
          <a:avLst>
            <a:gd name="adj1" fmla="val 4687"/>
            <a:gd name="adj2" fmla="val 299029"/>
            <a:gd name="adj3" fmla="val 2486671"/>
            <a:gd name="adj4" fmla="val 15926341"/>
            <a:gd name="adj5" fmla="val 546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DC1E70-F9F5-4837-94C5-5E5155E50A94}">
      <dsp:nvSpPr>
        <dsp:cNvPr id="0" name=""/>
        <dsp:cNvSpPr/>
      </dsp:nvSpPr>
      <dsp:spPr>
        <a:xfrm>
          <a:off x="1332338" y="745142"/>
          <a:ext cx="1637004" cy="1637004"/>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05837E-04ED-4385-A488-F13B797FD92E}">
      <dsp:nvSpPr>
        <dsp:cNvPr id="0" name=""/>
        <dsp:cNvSpPr/>
      </dsp:nvSpPr>
      <dsp:spPr>
        <a:xfrm>
          <a:off x="1985940" y="-129524"/>
          <a:ext cx="1765020" cy="1765020"/>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46</Pages>
  <Words>8087</Words>
  <Characters>46100</Characters>
  <Application>Microsoft Office Word</Application>
  <DocSecurity>0</DocSecurity>
  <Lines>384</Lines>
  <Paragraphs>108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Table of contents</vt:lpstr>
      <vt:lpstr>    1. Why EDA ?</vt:lpstr>
      <vt:lpstr>    3. Data types</vt:lpstr>
      <vt:lpstr>    4. Exploring categorical features</vt:lpstr>
      <vt:lpstr>        Country</vt:lpstr>
      <vt:lpstr>        Region</vt:lpstr>
      <vt:lpstr>        Visualisation for categorical features</vt:lpstr>
      <vt:lpstr>    5. Exploring numerical features</vt:lpstr>
      <vt:lpstr>    6. Bivariate analysis</vt:lpstr>
      <vt:lpstr>    7. Outliers</vt:lpstr>
    </vt:vector>
  </TitlesOfParts>
  <Company/>
  <LinksUpToDate>false</LinksUpToDate>
  <CharactersWithSpaces>54079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kibira</dc:creator>
  <cp:keywords/>
  <dc:description/>
  <cp:lastModifiedBy>joseph kibira</cp:lastModifiedBy>
  <cp:revision>2</cp:revision>
  <dcterms:created xsi:type="dcterms:W3CDTF">2021-04-13T03:35:00Z</dcterms:created>
  <dcterms:modified xsi:type="dcterms:W3CDTF">2021-04-15T19:55:00Z</dcterms:modified>
</cp:coreProperties>
</file>