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609" w:rsidRPr="00A020B5" w:rsidRDefault="00A020B5" w:rsidP="00A020B5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 xml:space="preserve">Practice Problems </w:t>
      </w:r>
      <w:r w:rsidR="000D473C">
        <w:rPr>
          <w:sz w:val="36"/>
          <w:szCs w:val="36"/>
        </w:rPr>
        <w:t>Section 7</w:t>
      </w:r>
      <w:r w:rsidR="00D20642">
        <w:rPr>
          <w:sz w:val="36"/>
          <w:szCs w:val="36"/>
        </w:rPr>
        <w:t xml:space="preserve"> Solutions</w:t>
      </w:r>
    </w:p>
    <w:p w:rsidR="008E7296" w:rsidRDefault="008E7296" w:rsidP="008E7296">
      <w:pPr>
        <w:pStyle w:val="ListParagraph"/>
        <w:numPr>
          <w:ilvl w:val="0"/>
          <w:numId w:val="26"/>
        </w:numPr>
      </w:pPr>
      <w:r>
        <w:t xml:space="preserve">A cylindrical metal wire has resistance </w:t>
      </w:r>
      <m:oMath>
        <m:r>
          <w:rPr>
            <w:rFonts w:ascii="Cambria Math" w:hAnsi="Cambria Math"/>
          </w:rPr>
          <m:t>R</m:t>
        </m:r>
      </m:oMath>
      <w:r>
        <w:t xml:space="preserve">. What will be the resistance of this wire, in terms of </w:t>
      </w:r>
      <m:oMath>
        <m:r>
          <w:rPr>
            <w:rFonts w:ascii="Cambria Math" w:hAnsi="Cambria Math"/>
          </w:rPr>
          <m:t>R</m:t>
        </m:r>
      </m:oMath>
      <w:r>
        <w:t>, if you stretch the wire to three times its original length. Assume that the density of the wire remains constant. (</w:t>
      </w:r>
      <w:r>
        <w:rPr>
          <w:i/>
        </w:rPr>
        <w:t>Hint: Stretching the wire will not only affect the length, but also the cross-sectional area of the wire</w:t>
      </w:r>
      <w:r>
        <w:t>).</w:t>
      </w:r>
    </w:p>
    <w:p w:rsidR="008E7296" w:rsidRDefault="008E7296" w:rsidP="008E7296">
      <w:pPr>
        <w:pStyle w:val="ListParagraph"/>
        <w:ind w:left="360"/>
      </w:pPr>
    </w:p>
    <w:p w:rsidR="008E7296" w:rsidRDefault="008E7296" w:rsidP="008E7296">
      <w:pPr>
        <w:ind w:left="360"/>
        <w:rPr>
          <w:color w:val="FF0000"/>
        </w:rPr>
      </w:pPr>
      <w:r>
        <w:rPr>
          <w:color w:val="FF0000"/>
        </w:rPr>
        <w:t xml:space="preserve">The resistance of a wire involves three factors: the resistivity, the length, and the cross-sectional area. </w:t>
      </w:r>
    </w:p>
    <w:p w:rsidR="008E7296" w:rsidRDefault="008E7296" w:rsidP="008E7296">
      <w:pPr>
        <w:ind w:left="36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ρL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A</m:t>
              </m:r>
            </m:den>
          </m:f>
        </m:oMath>
      </m:oMathPara>
    </w:p>
    <w:p w:rsidR="008E7296" w:rsidRDefault="008E7296" w:rsidP="008E7296">
      <w:pPr>
        <w:ind w:left="360"/>
        <w:rPr>
          <w:color w:val="FF0000"/>
        </w:rPr>
      </w:pPr>
      <w:r>
        <w:rPr>
          <w:color w:val="FF0000"/>
        </w:rPr>
        <w:t xml:space="preserve">In this example, the resistivity will remain the same, since it is only dependent on the wire material (i.e. it is intrinsic to the type of wire), which has not changed. </w:t>
      </w:r>
    </w:p>
    <w:p w:rsidR="008E7296" w:rsidRDefault="008E7296" w:rsidP="008E7296">
      <w:pPr>
        <w:ind w:left="360"/>
        <w:rPr>
          <w:color w:val="FF0000"/>
        </w:rPr>
      </w:pPr>
      <w:r>
        <w:rPr>
          <w:color w:val="FF0000"/>
        </w:rPr>
        <w:t>However, the length and cross-sectional area have both changed. To figure out the new resistance, we must figure out how the length has changed and how the cross-sectional area has changed.</w:t>
      </w:r>
    </w:p>
    <w:p w:rsidR="008E7296" w:rsidRDefault="008E7296" w:rsidP="008E7296">
      <w:pPr>
        <w:ind w:left="360"/>
        <w:rPr>
          <w:color w:val="FF0000"/>
        </w:rPr>
      </w:pPr>
      <w:r>
        <w:rPr>
          <w:color w:val="FF0000"/>
        </w:rPr>
        <w:t xml:space="preserve">First, for the length. Clearly, from the statement in the problem, the length has increased by a factor of three. If the old length was </w:t>
      </w:r>
      <m:oMath>
        <m:r>
          <w:rPr>
            <w:rFonts w:ascii="Cambria Math" w:hAnsi="Cambria Math"/>
            <w:color w:val="FF0000"/>
          </w:rPr>
          <m:t>L</m:t>
        </m:r>
      </m:oMath>
      <w:r>
        <w:rPr>
          <w:color w:val="FF0000"/>
        </w:rPr>
        <w:t>, then</w:t>
      </w:r>
    </w:p>
    <w:p w:rsidR="008E7296" w:rsidRPr="000A138B" w:rsidRDefault="008E7296" w:rsidP="008E7296">
      <w:pPr>
        <w:ind w:left="360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new</m:t>
              </m:r>
            </m:sub>
          </m:sSub>
          <m:r>
            <w:rPr>
              <w:rFonts w:ascii="Cambria Math" w:hAnsi="Cambria Math"/>
              <w:color w:val="FF0000"/>
            </w:rPr>
            <m:t>=3L</m:t>
          </m:r>
        </m:oMath>
      </m:oMathPara>
    </w:p>
    <w:p w:rsidR="008E7296" w:rsidRDefault="008E7296" w:rsidP="008E7296">
      <w:pPr>
        <w:ind w:left="360"/>
        <w:rPr>
          <w:color w:val="FF0000"/>
        </w:rPr>
      </w:pPr>
    </w:p>
    <w:p w:rsidR="008E7296" w:rsidRDefault="008E7296" w:rsidP="008E7296">
      <w:pPr>
        <w:ind w:left="360"/>
        <w:rPr>
          <w:color w:val="FF0000"/>
        </w:rPr>
      </w:pPr>
      <w:r>
        <w:rPr>
          <w:color w:val="FF0000"/>
        </w:rPr>
        <w:t xml:space="preserve">Now to figure out the cross-sectional area. Assume the original cross-sectional area was </w:t>
      </w:r>
      <m:oMath>
        <m:r>
          <w:rPr>
            <w:rFonts w:ascii="Cambria Math" w:hAnsi="Cambria Math"/>
            <w:color w:val="FF0000"/>
          </w:rPr>
          <m:t>A</m:t>
        </m:r>
      </m:oMath>
      <w:r>
        <w:rPr>
          <w:color w:val="FF0000"/>
        </w:rPr>
        <w:t>. Since we know the volume of the cylinder has remained the same, we know that</w:t>
      </w:r>
    </w:p>
    <w:p w:rsidR="008E7296" w:rsidRPr="000A138B" w:rsidRDefault="008E7296" w:rsidP="008E7296">
      <w:pPr>
        <w:ind w:left="360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new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old</m:t>
              </m:r>
            </m:sub>
          </m:sSub>
        </m:oMath>
      </m:oMathPara>
    </w:p>
    <w:p w:rsidR="008E7296" w:rsidRPr="000A138B" w:rsidRDefault="008E7296" w:rsidP="008E7296">
      <w:pPr>
        <w:ind w:left="36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→AL=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new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new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new</m:t>
              </m:r>
            </m:sub>
          </m:sSub>
          <m:r>
            <w:rPr>
              <w:rFonts w:ascii="Cambria Math" w:hAnsi="Cambria Math"/>
              <w:color w:val="FF0000"/>
            </w:rPr>
            <m:t>3L</m:t>
          </m:r>
        </m:oMath>
      </m:oMathPara>
    </w:p>
    <w:p w:rsidR="008E7296" w:rsidRDefault="008E7296" w:rsidP="008E7296">
      <w:pPr>
        <w:ind w:left="360"/>
        <w:rPr>
          <w:color w:val="FF0000"/>
        </w:rPr>
      </w:pPr>
      <w:proofErr w:type="gramStart"/>
      <w:r>
        <w:rPr>
          <w:color w:val="FF0000"/>
        </w:rPr>
        <w:t>This yields</w:t>
      </w:r>
      <w:proofErr w:type="gramEnd"/>
    </w:p>
    <w:p w:rsidR="008E7296" w:rsidRPr="000A138B" w:rsidRDefault="008E7296" w:rsidP="008E7296">
      <w:pPr>
        <w:ind w:left="360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new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</m:oMath>
      </m:oMathPara>
    </w:p>
    <w:p w:rsidR="008E7296" w:rsidRDefault="008E7296" w:rsidP="008E7296">
      <w:pPr>
        <w:ind w:left="360"/>
        <w:rPr>
          <w:color w:val="FF0000"/>
        </w:rPr>
      </w:pPr>
    </w:p>
    <w:p w:rsidR="008E7296" w:rsidRDefault="008E7296" w:rsidP="008E7296">
      <w:pPr>
        <w:ind w:left="360"/>
        <w:rPr>
          <w:color w:val="FF0000"/>
        </w:rPr>
      </w:pPr>
      <w:r>
        <w:rPr>
          <w:color w:val="FF0000"/>
        </w:rPr>
        <w:t>Thus, because the length of the wire has tripled, the cross-sectional area has been reduced by a factor of three. Finally, we can compute the resistance of the wire.</w:t>
      </w:r>
    </w:p>
    <w:p w:rsidR="008E7296" w:rsidRDefault="008E7296" w:rsidP="008E7296">
      <w:pPr>
        <w:ind w:left="360"/>
        <w:rPr>
          <w:color w:val="FF0000"/>
        </w:rPr>
      </w:pPr>
    </w:p>
    <w:p w:rsidR="008E7296" w:rsidRPr="000A138B" w:rsidRDefault="008E7296" w:rsidP="008E7296">
      <w:pPr>
        <w:ind w:left="360"/>
        <w:rPr>
          <w:b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new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new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ρ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ρL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=9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R</m:t>
          </m:r>
        </m:oMath>
      </m:oMathPara>
    </w:p>
    <w:p w:rsidR="008E7296" w:rsidRPr="002630E7" w:rsidRDefault="008E7296" w:rsidP="008E7296">
      <w:pPr>
        <w:ind w:left="360"/>
        <w:rPr>
          <w:b/>
          <w:color w:val="FF0000"/>
        </w:rPr>
      </w:pPr>
      <w:r w:rsidRPr="000A138B">
        <w:rPr>
          <w:b/>
          <w:color w:val="FF0000"/>
        </w:rPr>
        <w:t>The resistance of the wire</w:t>
      </w:r>
      <w:r>
        <w:rPr>
          <w:b/>
          <w:color w:val="FF0000"/>
        </w:rPr>
        <w:t xml:space="preserve"> has increased by a factor of 9.</w:t>
      </w:r>
    </w:p>
    <w:p w:rsidR="008E7296" w:rsidRDefault="008E7296" w:rsidP="008E7296">
      <w:pPr>
        <w:pStyle w:val="ListParagraph"/>
        <w:ind w:left="360"/>
      </w:pPr>
    </w:p>
    <w:p w:rsidR="008E7296" w:rsidRDefault="008E7296" w:rsidP="008E7296">
      <w:pPr>
        <w:pStyle w:val="ListParagraph"/>
        <w:ind w:left="360"/>
      </w:pPr>
      <w:bookmarkStart w:id="0" w:name="_GoBack"/>
      <w:bookmarkEnd w:id="0"/>
    </w:p>
    <w:p w:rsidR="008E7296" w:rsidRDefault="008E7296" w:rsidP="008E7296">
      <w:pPr>
        <w:pStyle w:val="ListParagraph"/>
        <w:numPr>
          <w:ilvl w:val="0"/>
          <w:numId w:val="26"/>
        </w:numPr>
      </w:pPr>
      <w:r>
        <w:lastRenderedPageBreak/>
        <w:t>When a resistor is connected to a 1.50 V battery, the resistor dissipates 0.0625 W of power.</w:t>
      </w:r>
    </w:p>
    <w:p w:rsidR="008E7296" w:rsidRDefault="008E7296" w:rsidP="008E7296">
      <w:pPr>
        <w:pStyle w:val="ListParagraph"/>
      </w:pPr>
    </w:p>
    <w:p w:rsidR="008E7296" w:rsidRDefault="008E7296" w:rsidP="008E7296">
      <w:pPr>
        <w:pStyle w:val="ListParagraph"/>
        <w:numPr>
          <w:ilvl w:val="0"/>
          <w:numId w:val="30"/>
        </w:numPr>
      </w:pPr>
      <w:r>
        <w:t xml:space="preserve">Solve for the resistance of the resistor. </w:t>
      </w:r>
    </w:p>
    <w:p w:rsidR="008E7296" w:rsidRPr="000A138B" w:rsidRDefault="008E7296" w:rsidP="008E7296">
      <w:pPr>
        <w:ind w:left="720"/>
        <w:rPr>
          <w:color w:val="FF0000"/>
        </w:rPr>
      </w:pPr>
      <w:r w:rsidRPr="000A138B">
        <w:rPr>
          <w:color w:val="FF0000"/>
        </w:rPr>
        <w:t>We know that for a</w:t>
      </w:r>
      <w:r>
        <w:rPr>
          <w:color w:val="FF0000"/>
        </w:rPr>
        <w:t>ny circuit element, the power dissipated is</w:t>
      </w:r>
      <w:r w:rsidRPr="000A138B">
        <w:rPr>
          <w:color w:val="FF0000"/>
        </w:rPr>
        <w:t xml:space="preserve"> </w:t>
      </w:r>
    </w:p>
    <w:p w:rsidR="008E7296" w:rsidRPr="000A138B" w:rsidRDefault="008E7296" w:rsidP="008E7296">
      <w:pPr>
        <w:ind w:left="72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P=IV</m:t>
          </m:r>
        </m:oMath>
      </m:oMathPara>
    </w:p>
    <w:p w:rsidR="008E7296" w:rsidRDefault="008E7296" w:rsidP="008E7296">
      <w:pPr>
        <w:ind w:left="720"/>
        <w:rPr>
          <w:color w:val="FF0000"/>
        </w:rPr>
      </w:pPr>
      <w:r>
        <w:rPr>
          <w:color w:val="FF0000"/>
        </w:rPr>
        <w:t xml:space="preserve">Using Ohm’s law, we can express </w:t>
      </w:r>
      <m:oMath>
        <m:r>
          <w:rPr>
            <w:rFonts w:ascii="Cambria Math" w:hAnsi="Cambria Math"/>
            <w:color w:val="FF0000"/>
          </w:rPr>
          <m:t>I</m:t>
        </m:r>
      </m:oMath>
      <w:r>
        <w:rPr>
          <w:color w:val="FF0000"/>
        </w:rPr>
        <w:t xml:space="preserve"> in terms of </w:t>
      </w:r>
      <m:oMath>
        <m:r>
          <w:rPr>
            <w:rFonts w:ascii="Cambria Math" w:hAnsi="Cambria Math"/>
            <w:color w:val="FF0000"/>
          </w:rPr>
          <m:t>V</m:t>
        </m:r>
      </m:oMath>
      <w:r>
        <w:rPr>
          <w:color w:val="FF0000"/>
        </w:rPr>
        <w:t xml:space="preserve"> and </w:t>
      </w:r>
      <m:oMath>
        <m:r>
          <w:rPr>
            <w:rFonts w:ascii="Cambria Math" w:hAnsi="Cambria Math"/>
            <w:color w:val="FF0000"/>
          </w:rPr>
          <m:t>R</m:t>
        </m:r>
      </m:oMath>
      <w:r>
        <w:rPr>
          <w:color w:val="FF0000"/>
        </w:rPr>
        <w:t xml:space="preserve">. </w:t>
      </w:r>
      <w:proofErr w:type="gramStart"/>
      <w:r>
        <w:rPr>
          <w:color w:val="FF0000"/>
        </w:rPr>
        <w:t>This yields</w:t>
      </w:r>
      <w:proofErr w:type="gramEnd"/>
      <w:r>
        <w:rPr>
          <w:color w:val="FF0000"/>
        </w:rPr>
        <w:t>, for the resistor,</w:t>
      </w:r>
    </w:p>
    <w:p w:rsidR="008E7296" w:rsidRPr="000A138B" w:rsidRDefault="008E7296" w:rsidP="008E7296">
      <w:pPr>
        <w:ind w:left="72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>V=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:rsidR="008E7296" w:rsidRDefault="008E7296" w:rsidP="008E7296">
      <w:pPr>
        <w:ind w:left="720"/>
        <w:rPr>
          <w:color w:val="FF0000"/>
        </w:rPr>
      </w:pPr>
    </w:p>
    <w:p w:rsidR="008E7296" w:rsidRDefault="008E7296" w:rsidP="008E7296">
      <w:pPr>
        <w:ind w:left="720"/>
        <w:rPr>
          <w:color w:val="FF0000"/>
        </w:rPr>
      </w:pPr>
      <w:r>
        <w:rPr>
          <w:color w:val="FF0000"/>
        </w:rPr>
        <w:t xml:space="preserve">Solving for </w:t>
      </w:r>
      <m:oMath>
        <m:r>
          <w:rPr>
            <w:rFonts w:ascii="Cambria Math" w:hAnsi="Cambria Math"/>
            <w:color w:val="FF0000"/>
          </w:rPr>
          <m:t>R</m:t>
        </m:r>
      </m:oMath>
      <w:r>
        <w:rPr>
          <w:color w:val="FF0000"/>
        </w:rPr>
        <w:t xml:space="preserve"> yields</w:t>
      </w:r>
    </w:p>
    <w:p w:rsidR="008E7296" w:rsidRPr="005719CC" w:rsidRDefault="008E7296" w:rsidP="008E7296">
      <w:pPr>
        <w:ind w:left="72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R=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P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1.50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.0625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=36 </m:t>
          </m:r>
          <m:r>
            <m:rPr>
              <m:nor/>
            </m:rPr>
            <w:rPr>
              <w:rFonts w:ascii="Cambria Math" w:hAnsi="Cambria Math"/>
              <w:b/>
              <w:color w:val="FF0000"/>
            </w:rPr>
            <m:t>Ω</m:t>
          </m:r>
        </m:oMath>
      </m:oMathPara>
    </w:p>
    <w:p w:rsidR="008E7296" w:rsidRDefault="008E7296" w:rsidP="008E7296">
      <w:pPr>
        <w:pStyle w:val="ListParagraph"/>
        <w:numPr>
          <w:ilvl w:val="0"/>
          <w:numId w:val="30"/>
        </w:numPr>
      </w:pPr>
      <w:r>
        <w:t>Now assume that the same resistor is connected to a 12.6 V car battery. How much current will flow through the resistor, and how much power will the resistor dissipate?</w:t>
      </w:r>
    </w:p>
    <w:p w:rsidR="008E7296" w:rsidRDefault="008E7296" w:rsidP="008E7296">
      <w:pPr>
        <w:ind w:left="720"/>
        <w:rPr>
          <w:color w:val="FF0000"/>
        </w:rPr>
      </w:pPr>
      <w:r>
        <w:rPr>
          <w:color w:val="FF0000"/>
        </w:rPr>
        <w:t>The same resistor is now connected to a different battery, however the resistor has not changed, so its resistance will remain the same. Thus, using Ohm’s law</w:t>
      </w:r>
    </w:p>
    <w:p w:rsidR="008E7296" w:rsidRPr="00E106F3" w:rsidRDefault="008E7296" w:rsidP="008E7296">
      <w:pPr>
        <w:ind w:left="72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I=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12.6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=.350 </m:t>
          </m:r>
          <m:r>
            <m:rPr>
              <m:nor/>
            </m:rPr>
            <w:rPr>
              <w:rFonts w:ascii="Cambria Math" w:hAnsi="Cambria Math"/>
              <w:b/>
              <w:color w:val="FF0000"/>
            </w:rPr>
            <m:t>A</m:t>
          </m:r>
        </m:oMath>
      </m:oMathPara>
    </w:p>
    <w:p w:rsidR="008E7296" w:rsidRPr="00E106F3" w:rsidRDefault="008E7296" w:rsidP="008E7296">
      <w:pPr>
        <w:ind w:left="720"/>
        <w:rPr>
          <w:color w:val="FF0000"/>
        </w:rPr>
      </w:pPr>
    </w:p>
    <w:p w:rsidR="008E7296" w:rsidRDefault="008E7296" w:rsidP="008E7296">
      <w:pPr>
        <w:ind w:left="720"/>
        <w:rPr>
          <w:color w:val="FF0000"/>
        </w:rPr>
      </w:pPr>
      <w:r>
        <w:rPr>
          <w:color w:val="FF0000"/>
        </w:rPr>
        <w:t>The power dissipated is, as always,</w:t>
      </w:r>
    </w:p>
    <w:p w:rsidR="008E7296" w:rsidRPr="00E106F3" w:rsidRDefault="008E7296" w:rsidP="008E7296">
      <w:pPr>
        <w:ind w:left="72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P=VI</m:t>
          </m:r>
        </m:oMath>
      </m:oMathPara>
    </w:p>
    <w:p w:rsidR="008E7296" w:rsidRDefault="008E7296" w:rsidP="008E7296">
      <w:pPr>
        <w:ind w:left="720"/>
        <w:rPr>
          <w:color w:val="FF0000"/>
        </w:rPr>
      </w:pPr>
      <w:r>
        <w:rPr>
          <w:color w:val="FF0000"/>
        </w:rPr>
        <w:t>We can use Ohm’s law to express this as</w:t>
      </w:r>
    </w:p>
    <w:p w:rsidR="008E7296" w:rsidRPr="00E106F3" w:rsidRDefault="008E7296" w:rsidP="008E7296">
      <w:pPr>
        <w:ind w:left="72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P=(IR)I=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R=4.41 </m:t>
          </m:r>
          <m:r>
            <m:rPr>
              <m:nor/>
            </m:rPr>
            <w:rPr>
              <w:rFonts w:ascii="Cambria Math" w:hAnsi="Cambria Math"/>
              <w:b/>
              <w:color w:val="FF0000"/>
            </w:rPr>
            <m:t>W</m:t>
          </m:r>
        </m:oMath>
      </m:oMathPara>
    </w:p>
    <w:p w:rsidR="008E7296" w:rsidRDefault="008E7296" w:rsidP="008E7296"/>
    <w:p w:rsidR="008E7296" w:rsidRDefault="008E7296" w:rsidP="008E7296"/>
    <w:p w:rsidR="008E7296" w:rsidRDefault="008E7296" w:rsidP="008E7296"/>
    <w:p w:rsidR="008E7296" w:rsidRDefault="008E7296" w:rsidP="008E7296"/>
    <w:p w:rsidR="008E7296" w:rsidRDefault="008E7296" w:rsidP="008E7296"/>
    <w:p w:rsidR="008E7296" w:rsidRDefault="008E7296" w:rsidP="008E7296"/>
    <w:p w:rsidR="000D4609" w:rsidRPr="00E802A3" w:rsidRDefault="00780BD8" w:rsidP="000D4609">
      <m:oMath>
        <m:r>
          <w:rPr>
            <w:rFonts w:ascii="Cambria Math" w:hAnsi="Cambria Math"/>
            <w:sz w:val="28"/>
          </w:rPr>
          <m:t>I=nqA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>
        <w:rPr>
          <w:sz w:val="28"/>
        </w:rPr>
        <w:tab/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J=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</m:den>
        </m:f>
      </m:oMath>
      <w:r w:rsidR="000D473C">
        <w:rPr>
          <w:sz w:val="28"/>
        </w:rPr>
        <w:tab/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ρ=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</w:rPr>
              <m:t>J</m:t>
            </m:r>
          </m:den>
        </m:f>
      </m:oMath>
      <w:r w:rsidR="000D473C">
        <w:rPr>
          <w:sz w:val="28"/>
        </w:rPr>
        <w:tab/>
      </w:r>
      <w:r w:rsidR="000D473C">
        <w:rPr>
          <w:sz w:val="28"/>
        </w:rPr>
        <w:tab/>
      </w:r>
      <m:oMath>
        <m:r>
          <w:rPr>
            <w:rFonts w:ascii="Cambria Math" w:hAnsi="Cambria Math"/>
            <w:sz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ρL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</m:den>
        </m:f>
      </m:oMath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V=IR</m:t>
        </m:r>
      </m:oMath>
      <w:r w:rsidRPr="00856905">
        <w:rPr>
          <w:sz w:val="28"/>
        </w:rPr>
        <w:tab/>
      </w:r>
      <m:oMath>
        <m:r>
          <w:rPr>
            <w:rFonts w:ascii="Cambria Math" w:hAnsi="Cambria Math"/>
            <w:sz w:val="28"/>
          </w:rPr>
          <m:t>P=IV</m:t>
        </m:r>
      </m:oMath>
    </w:p>
    <w:sectPr w:rsidR="000D4609" w:rsidRPr="00E802A3" w:rsidSect="003032B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D96"/>
    <w:multiLevelType w:val="hybridMultilevel"/>
    <w:tmpl w:val="6D583F24"/>
    <w:lvl w:ilvl="0" w:tplc="298406F0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D73"/>
    <w:multiLevelType w:val="hybridMultilevel"/>
    <w:tmpl w:val="4600F0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E4293"/>
    <w:multiLevelType w:val="hybridMultilevel"/>
    <w:tmpl w:val="650CF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6D57"/>
    <w:multiLevelType w:val="hybridMultilevel"/>
    <w:tmpl w:val="47389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0D61"/>
    <w:multiLevelType w:val="hybridMultilevel"/>
    <w:tmpl w:val="BCE0911E"/>
    <w:lvl w:ilvl="0" w:tplc="5AA85F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D2A"/>
    <w:multiLevelType w:val="hybridMultilevel"/>
    <w:tmpl w:val="DF5A2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3C4"/>
    <w:multiLevelType w:val="hybridMultilevel"/>
    <w:tmpl w:val="3F54DD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0604"/>
    <w:multiLevelType w:val="hybridMultilevel"/>
    <w:tmpl w:val="108E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91455"/>
    <w:multiLevelType w:val="hybridMultilevel"/>
    <w:tmpl w:val="5308D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0862"/>
    <w:multiLevelType w:val="hybridMultilevel"/>
    <w:tmpl w:val="724C33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4C40DA"/>
    <w:multiLevelType w:val="hybridMultilevel"/>
    <w:tmpl w:val="340AE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448F"/>
    <w:multiLevelType w:val="hybridMultilevel"/>
    <w:tmpl w:val="E348D8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80A02"/>
    <w:multiLevelType w:val="hybridMultilevel"/>
    <w:tmpl w:val="49E095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F010A"/>
    <w:multiLevelType w:val="hybridMultilevel"/>
    <w:tmpl w:val="6172C48E"/>
    <w:lvl w:ilvl="0" w:tplc="7E68F32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F77211"/>
    <w:multiLevelType w:val="hybridMultilevel"/>
    <w:tmpl w:val="76F6438C"/>
    <w:lvl w:ilvl="0" w:tplc="FBB01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8775E"/>
    <w:multiLevelType w:val="hybridMultilevel"/>
    <w:tmpl w:val="4956E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386A61"/>
    <w:multiLevelType w:val="hybridMultilevel"/>
    <w:tmpl w:val="AB9886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41746"/>
    <w:multiLevelType w:val="hybridMultilevel"/>
    <w:tmpl w:val="212048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35696"/>
    <w:multiLevelType w:val="hybridMultilevel"/>
    <w:tmpl w:val="BB5412A0"/>
    <w:lvl w:ilvl="0" w:tplc="3A2042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8719D"/>
    <w:multiLevelType w:val="hybridMultilevel"/>
    <w:tmpl w:val="F82E8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05633"/>
    <w:multiLevelType w:val="hybridMultilevel"/>
    <w:tmpl w:val="E25EF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37BB7"/>
    <w:multiLevelType w:val="hybridMultilevel"/>
    <w:tmpl w:val="4E1CFEF2"/>
    <w:lvl w:ilvl="0" w:tplc="1BCA97E4">
      <w:start w:val="1"/>
      <w:numFmt w:val="decimal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F03B1D"/>
    <w:multiLevelType w:val="hybridMultilevel"/>
    <w:tmpl w:val="1AACB4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97552"/>
    <w:multiLevelType w:val="hybridMultilevel"/>
    <w:tmpl w:val="10060C02"/>
    <w:lvl w:ilvl="0" w:tplc="261A23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54F73"/>
    <w:multiLevelType w:val="hybridMultilevel"/>
    <w:tmpl w:val="723AB1F2"/>
    <w:lvl w:ilvl="0" w:tplc="4A0288D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27951"/>
    <w:multiLevelType w:val="hybridMultilevel"/>
    <w:tmpl w:val="81AC3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F4055"/>
    <w:multiLevelType w:val="hybridMultilevel"/>
    <w:tmpl w:val="76F04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432C0"/>
    <w:multiLevelType w:val="hybridMultilevel"/>
    <w:tmpl w:val="B778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73054"/>
    <w:multiLevelType w:val="hybridMultilevel"/>
    <w:tmpl w:val="71CE61F4"/>
    <w:lvl w:ilvl="0" w:tplc="B8D675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B4293"/>
    <w:multiLevelType w:val="hybridMultilevel"/>
    <w:tmpl w:val="ABD6D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E4E97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2127B"/>
    <w:multiLevelType w:val="hybridMultilevel"/>
    <w:tmpl w:val="35A44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25"/>
  </w:num>
  <w:num w:numId="4">
    <w:abstractNumId w:val="20"/>
  </w:num>
  <w:num w:numId="5">
    <w:abstractNumId w:val="3"/>
  </w:num>
  <w:num w:numId="6">
    <w:abstractNumId w:val="28"/>
  </w:num>
  <w:num w:numId="7">
    <w:abstractNumId w:val="23"/>
  </w:num>
  <w:num w:numId="8">
    <w:abstractNumId w:val="18"/>
  </w:num>
  <w:num w:numId="9">
    <w:abstractNumId w:val="14"/>
  </w:num>
  <w:num w:numId="10">
    <w:abstractNumId w:val="7"/>
  </w:num>
  <w:num w:numId="11">
    <w:abstractNumId w:val="11"/>
  </w:num>
  <w:num w:numId="12">
    <w:abstractNumId w:val="10"/>
  </w:num>
  <w:num w:numId="13">
    <w:abstractNumId w:val="0"/>
  </w:num>
  <w:num w:numId="14">
    <w:abstractNumId w:val="8"/>
  </w:num>
  <w:num w:numId="15">
    <w:abstractNumId w:val="17"/>
  </w:num>
  <w:num w:numId="16">
    <w:abstractNumId w:val="24"/>
  </w:num>
  <w:num w:numId="17">
    <w:abstractNumId w:val="26"/>
  </w:num>
  <w:num w:numId="18">
    <w:abstractNumId w:val="29"/>
  </w:num>
  <w:num w:numId="19">
    <w:abstractNumId w:val="15"/>
  </w:num>
  <w:num w:numId="20">
    <w:abstractNumId w:val="13"/>
  </w:num>
  <w:num w:numId="21">
    <w:abstractNumId w:val="21"/>
  </w:num>
  <w:num w:numId="22">
    <w:abstractNumId w:val="2"/>
  </w:num>
  <w:num w:numId="23">
    <w:abstractNumId w:val="30"/>
  </w:num>
  <w:num w:numId="24">
    <w:abstractNumId w:val="1"/>
  </w:num>
  <w:num w:numId="25">
    <w:abstractNumId w:val="19"/>
  </w:num>
  <w:num w:numId="26">
    <w:abstractNumId w:val="12"/>
  </w:num>
  <w:num w:numId="27">
    <w:abstractNumId w:val="22"/>
  </w:num>
  <w:num w:numId="28">
    <w:abstractNumId w:val="5"/>
  </w:num>
  <w:num w:numId="29">
    <w:abstractNumId w:val="9"/>
  </w:num>
  <w:num w:numId="30">
    <w:abstractNumId w:val="6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1F2"/>
    <w:rsid w:val="00044DAE"/>
    <w:rsid w:val="00050C6C"/>
    <w:rsid w:val="00081875"/>
    <w:rsid w:val="000D4609"/>
    <w:rsid w:val="000D473C"/>
    <w:rsid w:val="000D56B2"/>
    <w:rsid w:val="00162F8D"/>
    <w:rsid w:val="001752E6"/>
    <w:rsid w:val="001A5C9E"/>
    <w:rsid w:val="0025283E"/>
    <w:rsid w:val="002630E7"/>
    <w:rsid w:val="002868AB"/>
    <w:rsid w:val="00290232"/>
    <w:rsid w:val="00290593"/>
    <w:rsid w:val="002C3974"/>
    <w:rsid w:val="002C7DEA"/>
    <w:rsid w:val="002D0999"/>
    <w:rsid w:val="002D5492"/>
    <w:rsid w:val="002D64DB"/>
    <w:rsid w:val="002F3A50"/>
    <w:rsid w:val="003032B0"/>
    <w:rsid w:val="00327958"/>
    <w:rsid w:val="00344409"/>
    <w:rsid w:val="0034583B"/>
    <w:rsid w:val="00370CC7"/>
    <w:rsid w:val="00376164"/>
    <w:rsid w:val="00397E23"/>
    <w:rsid w:val="003C6DF5"/>
    <w:rsid w:val="003E0F36"/>
    <w:rsid w:val="003E37D4"/>
    <w:rsid w:val="003F2F02"/>
    <w:rsid w:val="003F35A3"/>
    <w:rsid w:val="004162A1"/>
    <w:rsid w:val="00426CF1"/>
    <w:rsid w:val="00443CBF"/>
    <w:rsid w:val="004A57B0"/>
    <w:rsid w:val="00542744"/>
    <w:rsid w:val="00551745"/>
    <w:rsid w:val="00566A76"/>
    <w:rsid w:val="00573F12"/>
    <w:rsid w:val="00595BBD"/>
    <w:rsid w:val="005A56D0"/>
    <w:rsid w:val="005C2F2F"/>
    <w:rsid w:val="005D20F2"/>
    <w:rsid w:val="005E2D0F"/>
    <w:rsid w:val="00637E99"/>
    <w:rsid w:val="00651697"/>
    <w:rsid w:val="00673AA7"/>
    <w:rsid w:val="00674885"/>
    <w:rsid w:val="006A4176"/>
    <w:rsid w:val="006B193A"/>
    <w:rsid w:val="006B3E73"/>
    <w:rsid w:val="006C349F"/>
    <w:rsid w:val="006C7858"/>
    <w:rsid w:val="006D70F6"/>
    <w:rsid w:val="006F2472"/>
    <w:rsid w:val="0070082A"/>
    <w:rsid w:val="00702862"/>
    <w:rsid w:val="00706945"/>
    <w:rsid w:val="007161B5"/>
    <w:rsid w:val="00730463"/>
    <w:rsid w:val="00780BD8"/>
    <w:rsid w:val="00782829"/>
    <w:rsid w:val="007937E4"/>
    <w:rsid w:val="007B256E"/>
    <w:rsid w:val="007E59D9"/>
    <w:rsid w:val="007F21F2"/>
    <w:rsid w:val="00810165"/>
    <w:rsid w:val="0082304C"/>
    <w:rsid w:val="00826705"/>
    <w:rsid w:val="00835175"/>
    <w:rsid w:val="0085563A"/>
    <w:rsid w:val="00856905"/>
    <w:rsid w:val="00890D43"/>
    <w:rsid w:val="008A18CE"/>
    <w:rsid w:val="008A2E8D"/>
    <w:rsid w:val="008B0EA9"/>
    <w:rsid w:val="008C0663"/>
    <w:rsid w:val="008E7296"/>
    <w:rsid w:val="008F6EC9"/>
    <w:rsid w:val="00903219"/>
    <w:rsid w:val="00904609"/>
    <w:rsid w:val="0090542B"/>
    <w:rsid w:val="009428F1"/>
    <w:rsid w:val="00950F1A"/>
    <w:rsid w:val="00964D79"/>
    <w:rsid w:val="0099062C"/>
    <w:rsid w:val="00A020B5"/>
    <w:rsid w:val="00A3511D"/>
    <w:rsid w:val="00A472C6"/>
    <w:rsid w:val="00A57244"/>
    <w:rsid w:val="00A734E0"/>
    <w:rsid w:val="00A86A0B"/>
    <w:rsid w:val="00AF3307"/>
    <w:rsid w:val="00AF71C8"/>
    <w:rsid w:val="00B3127A"/>
    <w:rsid w:val="00B319BF"/>
    <w:rsid w:val="00B35DAF"/>
    <w:rsid w:val="00B6461A"/>
    <w:rsid w:val="00B64C9E"/>
    <w:rsid w:val="00B912DE"/>
    <w:rsid w:val="00B97E96"/>
    <w:rsid w:val="00BD0164"/>
    <w:rsid w:val="00C245FD"/>
    <w:rsid w:val="00C86784"/>
    <w:rsid w:val="00C875C6"/>
    <w:rsid w:val="00C94458"/>
    <w:rsid w:val="00C94478"/>
    <w:rsid w:val="00C947AA"/>
    <w:rsid w:val="00CA6C02"/>
    <w:rsid w:val="00CB43BE"/>
    <w:rsid w:val="00CE0761"/>
    <w:rsid w:val="00CF3F1A"/>
    <w:rsid w:val="00D20642"/>
    <w:rsid w:val="00D57C5A"/>
    <w:rsid w:val="00D94F1B"/>
    <w:rsid w:val="00DA0438"/>
    <w:rsid w:val="00DA2D48"/>
    <w:rsid w:val="00DB10A6"/>
    <w:rsid w:val="00DB6004"/>
    <w:rsid w:val="00DD5B9A"/>
    <w:rsid w:val="00DE52EF"/>
    <w:rsid w:val="00DF3075"/>
    <w:rsid w:val="00E23645"/>
    <w:rsid w:val="00E52789"/>
    <w:rsid w:val="00E62E29"/>
    <w:rsid w:val="00E802A3"/>
    <w:rsid w:val="00E94C17"/>
    <w:rsid w:val="00EB2905"/>
    <w:rsid w:val="00EC0047"/>
    <w:rsid w:val="00EC53A7"/>
    <w:rsid w:val="00EE2168"/>
    <w:rsid w:val="00F00699"/>
    <w:rsid w:val="00F038F8"/>
    <w:rsid w:val="00F218F7"/>
    <w:rsid w:val="00F21BBA"/>
    <w:rsid w:val="00F274BD"/>
    <w:rsid w:val="00F34F4E"/>
    <w:rsid w:val="00F4481A"/>
    <w:rsid w:val="00F65975"/>
    <w:rsid w:val="00F66E2D"/>
    <w:rsid w:val="00F72033"/>
    <w:rsid w:val="00F87FF8"/>
    <w:rsid w:val="00F93672"/>
    <w:rsid w:val="00FB3D23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51F7"/>
  <w15:docId w15:val="{86D1C8B7-A388-4A02-B58B-E54F1E10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4DB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609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7E99"/>
    <w:rPr>
      <w:color w:val="808080"/>
    </w:rPr>
  </w:style>
  <w:style w:type="table" w:styleId="TableGrid">
    <w:name w:val="Table Grid"/>
    <w:basedOn w:val="TableNormal"/>
    <w:uiPriority w:val="59"/>
    <w:rsid w:val="00044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523">
                  <w:marLeft w:val="1500"/>
                  <w:marRight w:val="0"/>
                  <w:marTop w:val="0"/>
                  <w:marBottom w:val="0"/>
                  <w:divBdr>
                    <w:top w:val="single" w:sz="18" w:space="8" w:color="E2E7DA"/>
                    <w:left w:val="single" w:sz="18" w:space="8" w:color="E2E7DA"/>
                    <w:bottom w:val="single" w:sz="18" w:space="8" w:color="E2E7DA"/>
                    <w:right w:val="single" w:sz="18" w:space="8" w:color="E2E7DA"/>
                  </w:divBdr>
                  <w:divsChild>
                    <w:div w:id="21379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9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8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5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E907A-9AB4-4060-B83D-815BFF1E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NHMCCD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davidstancato@gmail.com</cp:lastModifiedBy>
  <cp:revision>6</cp:revision>
  <cp:lastPrinted>2012-09-24T15:45:00Z</cp:lastPrinted>
  <dcterms:created xsi:type="dcterms:W3CDTF">2018-01-09T20:51:00Z</dcterms:created>
  <dcterms:modified xsi:type="dcterms:W3CDTF">2018-09-07T20:42:00Z</dcterms:modified>
</cp:coreProperties>
</file>