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7F" w:rsidRPr="00A020B5" w:rsidRDefault="00BA647F" w:rsidP="00BA647F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Pr</w:t>
      </w:r>
      <w:r w:rsidR="00CD29A6">
        <w:rPr>
          <w:sz w:val="36"/>
          <w:szCs w:val="36"/>
        </w:rPr>
        <w:t xml:space="preserve">actice Problems </w:t>
      </w:r>
      <w:r w:rsidR="00022E69">
        <w:rPr>
          <w:sz w:val="36"/>
          <w:szCs w:val="36"/>
        </w:rPr>
        <w:t>Section 9</w:t>
      </w:r>
      <w:r w:rsidR="000D1677">
        <w:rPr>
          <w:sz w:val="36"/>
          <w:szCs w:val="36"/>
        </w:rPr>
        <w:t xml:space="preserve"> Solutions</w:t>
      </w:r>
    </w:p>
    <w:p w:rsidR="00CE47A4" w:rsidRDefault="00890595" w:rsidP="00CE47A4">
      <w:pPr>
        <w:pStyle w:val="ListParagraph"/>
        <w:numPr>
          <w:ilvl w:val="0"/>
          <w:numId w:val="30"/>
        </w:numPr>
      </w:pPr>
      <w:r>
        <w:t>A</w:t>
      </w:r>
      <w:r w:rsidR="00CE47A4">
        <w:t xml:space="preserve"> </w:t>
      </w:r>
      <w:r w:rsidR="00A55D59">
        <w:t>negative</w:t>
      </w:r>
      <w:r w:rsidR="00243833">
        <w:t xml:space="preserve"> ion (</w:t>
      </w:r>
      <m:oMath>
        <m:r>
          <w:rPr>
            <w:rFonts w:ascii="Cambria Math" w:hAnsi="Cambria Math"/>
          </w:rPr>
          <m:t>q</m:t>
        </m:r>
      </m:oMath>
      <w:r w:rsidR="00CE47A4">
        <w:t xml:space="preserve"> = </w:t>
      </w:r>
      <w:r w:rsidR="00A55D59">
        <w:t>-</w:t>
      </w:r>
      <w:r w:rsidR="00CE47A4">
        <w:t>1.6 x 10</w:t>
      </w:r>
      <w:r w:rsidR="00CE47A4">
        <w:rPr>
          <w:vertAlign w:val="superscript"/>
        </w:rPr>
        <w:t>-19</w:t>
      </w:r>
      <w:r w:rsidR="00243833">
        <w:t xml:space="preserve"> C, </w:t>
      </w:r>
      <m:oMath>
        <m:r>
          <w:rPr>
            <w:rFonts w:ascii="Cambria Math" w:hAnsi="Cambria Math"/>
          </w:rPr>
          <m:t>m</m:t>
        </m:r>
      </m:oMath>
      <w:r w:rsidR="00CE47A4">
        <w:t xml:space="preserve"> = 5.0 x 10</w:t>
      </w:r>
      <w:r w:rsidR="00CE47A4">
        <w:rPr>
          <w:vertAlign w:val="superscript"/>
        </w:rPr>
        <w:t>-26</w:t>
      </w:r>
      <w:r w:rsidR="00CE47A4">
        <w:t xml:space="preserve"> kg) enters a region of uniform magnetic field</w:t>
      </w:r>
      <w:r w:rsidR="00505540">
        <w:t xml:space="preserve"> with magnitude </w:t>
      </w:r>
      <m:oMath>
        <m:r>
          <w:rPr>
            <w:rFonts w:ascii="Cambria Math" w:hAnsi="Cambria Math"/>
          </w:rPr>
          <m:t>B=0.20</m:t>
        </m:r>
        <m:r>
          <m:rPr>
            <m:nor/>
          </m:rPr>
          <w:rPr>
            <w:rFonts w:ascii="Cambria Math" w:hAnsi="Cambria Math"/>
          </w:rPr>
          <m:t xml:space="preserve"> T</m:t>
        </m:r>
      </m:oMath>
      <w:r w:rsidR="00CE47A4">
        <w:t xml:space="preserve"> that points </w:t>
      </w:r>
      <w:r w:rsidR="00CE47A4" w:rsidRPr="00A55D59">
        <w:rPr>
          <w:u w:val="single"/>
        </w:rPr>
        <w:t>directly out of the page</w:t>
      </w:r>
      <w:r w:rsidR="00CE47A4">
        <w:t>. The ion's initial velocity is 2.0 x 10</w:t>
      </w:r>
      <w:r w:rsidR="00CE47A4">
        <w:rPr>
          <w:vertAlign w:val="superscript"/>
        </w:rPr>
        <w:t>6</w:t>
      </w:r>
      <w:r w:rsidR="00CE47A4">
        <w:t xml:space="preserve"> m/s and points </w:t>
      </w:r>
      <w:r w:rsidR="00CE47A4" w:rsidRPr="00A55D59">
        <w:rPr>
          <w:u w:val="single"/>
        </w:rPr>
        <w:t>d</w:t>
      </w:r>
      <w:r w:rsidR="00A9771A">
        <w:rPr>
          <w:u w:val="single"/>
        </w:rPr>
        <w:t>irectly downward along the page</w:t>
      </w:r>
      <w:r w:rsidR="002B05D3">
        <w:t xml:space="preserve">. </w:t>
      </w:r>
    </w:p>
    <w:p w:rsidR="00CE47A4" w:rsidRDefault="00CE47A4" w:rsidP="00CE47A4">
      <w:pPr>
        <w:pStyle w:val="ListParagraph"/>
        <w:ind w:left="360"/>
      </w:pPr>
    </w:p>
    <w:p w:rsidR="00CE47A4" w:rsidRDefault="00CE47A4" w:rsidP="00CE47A4">
      <w:pPr>
        <w:pStyle w:val="ListParagraph"/>
        <w:numPr>
          <w:ilvl w:val="0"/>
          <w:numId w:val="31"/>
        </w:numPr>
      </w:pPr>
      <w:r>
        <w:t xml:space="preserve">What is the </w:t>
      </w:r>
      <w:r w:rsidRPr="00505540">
        <w:rPr>
          <w:u w:val="single"/>
        </w:rPr>
        <w:t>magnitude and direction</w:t>
      </w:r>
      <w:r>
        <w:t xml:space="preserve"> of the initial magnetic force exerted on the ion? </w:t>
      </w:r>
      <w:r>
        <w:rPr>
          <w:b/>
        </w:rPr>
        <w:t>Explain and/or show your work!</w:t>
      </w:r>
    </w:p>
    <w:p w:rsidR="00CE47A4" w:rsidRDefault="00D233E2" w:rsidP="000D1677">
      <w:pPr>
        <w:ind w:left="720"/>
        <w:rPr>
          <w:color w:val="FF0000"/>
        </w:rPr>
      </w:pPr>
      <w:r>
        <w:rPr>
          <w:color w:val="FF0000"/>
        </w:rPr>
        <w:t xml:space="preserve">The magnetic force </w:t>
      </w:r>
      <w:proofErr w:type="gramStart"/>
      <w:r>
        <w:rPr>
          <w:color w:val="FF0000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B</m:t>
            </m:r>
          </m:sub>
        </m:sSub>
        <m:r>
          <w:rPr>
            <w:rFonts w:ascii="Cambria Math" w:hAnsi="Cambria Math"/>
            <w:color w:val="FF0000"/>
          </w:rPr>
          <m:t>=q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</m:oMath>
      <w:r>
        <w:rPr>
          <w:color w:val="FF0000"/>
        </w:rPr>
        <w:t xml:space="preserve">. The magnitude is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B</m:t>
            </m:r>
          </m:sub>
        </m:sSub>
        <m:r>
          <w:rPr>
            <w:rFonts w:ascii="Cambria Math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qvB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</w:rPr>
                  <m:t>ϕ</m:t>
                </m:r>
              </m:e>
            </m:func>
          </m:e>
        </m:d>
      </m:oMath>
      <w:r>
        <w:rPr>
          <w:color w:val="FF0000"/>
        </w:rPr>
        <w:t xml:space="preserve"> with the direction given by the RHR.</w:t>
      </w:r>
    </w:p>
    <w:p w:rsidR="00D233E2" w:rsidRPr="00D233E2" w:rsidRDefault="00772769" w:rsidP="000D1677">
      <w:pPr>
        <w:ind w:left="720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B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1.6×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-19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2.0×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.20</m:t>
              </m:r>
            </m:e>
          </m:d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r>
                <w:rPr>
                  <w:rFonts w:ascii="Cambria Math" w:hAnsi="Cambria Math"/>
                  <w:color w:val="FF0000"/>
                </w:rPr>
                <m:t>90</m:t>
              </m:r>
            </m:e>
          </m:func>
          <m:r>
            <w:rPr>
              <w:rFonts w:ascii="Cambria Math" w:hAnsi="Cambria Math"/>
              <w:color w:val="FF0000"/>
            </w:rPr>
            <m:t>=6.4×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</w:rPr>
                <m:t>-14</m:t>
              </m:r>
            </m:sup>
          </m:sSup>
          <m:r>
            <m:rPr>
              <m:nor/>
            </m:rPr>
            <w:rPr>
              <w:rFonts w:ascii="Cambria Math" w:hAnsi="Cambria Math"/>
              <w:color w:val="FF0000"/>
            </w:rPr>
            <m:t xml:space="preserve"> N</m:t>
          </m:r>
        </m:oMath>
      </m:oMathPara>
    </w:p>
    <w:p w:rsidR="00D233E2" w:rsidRDefault="00D233E2" w:rsidP="000D1677">
      <w:pPr>
        <w:ind w:left="720"/>
        <w:rPr>
          <w:color w:val="FF0000"/>
        </w:rPr>
      </w:pPr>
    </w:p>
    <w:p w:rsidR="00D233E2" w:rsidRDefault="00D233E2" w:rsidP="00D233E2">
      <w:pPr>
        <w:ind w:left="720"/>
        <w:rPr>
          <w:color w:val="FF0000"/>
        </w:rPr>
      </w:pPr>
      <w:r>
        <w:rPr>
          <w:color w:val="FF0000"/>
        </w:rPr>
        <w:t>According to the RHR for a negative charge, with the velocity pointing down and the magnetic field pointing out of the page, the force will point to the right. Thus,</w:t>
      </w:r>
    </w:p>
    <w:p w:rsidR="00D233E2" w:rsidRPr="00D233E2" w:rsidRDefault="00772769" w:rsidP="000D1677">
      <w:pPr>
        <w:ind w:left="720"/>
        <w:rPr>
          <w:b/>
          <w:color w:val="FF0000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</w:rPr>
                    <m:t>F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</w:rPr>
            <m:t>=6.4×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</w:rPr>
                <m:t>-14</m:t>
              </m:r>
            </m:sup>
          </m:sSup>
          <m:r>
            <m:rPr>
              <m:nor/>
            </m:rPr>
            <w:rPr>
              <w:rFonts w:ascii="Cambria Math" w:hAnsi="Cambria Math"/>
              <w:b/>
              <w:color w:val="FF0000"/>
              <w:sz w:val="28"/>
            </w:rPr>
            <m:t xml:space="preserve"> N to the right</m:t>
          </m:r>
        </m:oMath>
      </m:oMathPara>
    </w:p>
    <w:p w:rsidR="00CE47A4" w:rsidRDefault="00CE47A4" w:rsidP="00CE47A4"/>
    <w:p w:rsidR="00CE47A4" w:rsidRDefault="000E5A9A" w:rsidP="00CE47A4">
      <w:pPr>
        <w:pStyle w:val="ListParagraph"/>
        <w:numPr>
          <w:ilvl w:val="0"/>
          <w:numId w:val="31"/>
        </w:numPr>
      </w:pPr>
      <w:r>
        <w:t xml:space="preserve">The trajectory of the ion will be a circular path. </w:t>
      </w:r>
      <w:r w:rsidR="00CE47A4">
        <w:t>What is the radius</w:t>
      </w:r>
      <w:r>
        <w:t xml:space="preserve"> of this path</w:t>
      </w:r>
      <w:r w:rsidR="00CE47A4">
        <w:t xml:space="preserve">? </w:t>
      </w:r>
      <w:r w:rsidR="00D00B0B">
        <w:rPr>
          <w:b/>
        </w:rPr>
        <w:t>You must start with Newton’s 2</w:t>
      </w:r>
      <w:r w:rsidR="00D00B0B" w:rsidRPr="00D00B0B">
        <w:rPr>
          <w:b/>
          <w:vertAlign w:val="superscript"/>
        </w:rPr>
        <w:t>nd</w:t>
      </w:r>
      <w:r w:rsidR="00D00B0B">
        <w:rPr>
          <w:b/>
        </w:rPr>
        <w:t xml:space="preserve"> law to derive your answer! </w:t>
      </w:r>
      <w:r w:rsidR="00CE47A4">
        <w:rPr>
          <w:b/>
        </w:rPr>
        <w:t>Show your work!</w:t>
      </w:r>
    </w:p>
    <w:p w:rsidR="00CE47A4" w:rsidRDefault="00D233E2" w:rsidP="00D233E2">
      <w:pPr>
        <w:ind w:left="720"/>
        <w:rPr>
          <w:color w:val="FF0000"/>
        </w:rPr>
      </w:pPr>
      <w:r>
        <w:rPr>
          <w:color w:val="FF0000"/>
        </w:rPr>
        <w:t>Because the force is always perpendicular to the velocity, the ion will move in a circular path. Newton’s 2</w:t>
      </w:r>
      <w:r w:rsidRPr="00D233E2">
        <w:rPr>
          <w:color w:val="FF0000"/>
          <w:vertAlign w:val="superscript"/>
        </w:rPr>
        <w:t>nd</w:t>
      </w:r>
      <w:r>
        <w:rPr>
          <w:color w:val="FF0000"/>
        </w:rPr>
        <w:t xml:space="preserve"> law states</w:t>
      </w:r>
    </w:p>
    <w:p w:rsidR="00D233E2" w:rsidRPr="00D233E2" w:rsidRDefault="00D233E2" w:rsidP="00D233E2">
      <w:pPr>
        <w:ind w:left="720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Σ</m:t>
          </m:r>
          <m:r>
            <w:rPr>
              <w:rFonts w:ascii="Cambria Math" w:hAnsi="Cambria Math"/>
              <w:color w:val="FF0000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B</m:t>
              </m:r>
            </m:sub>
          </m:sSub>
          <m:r>
            <w:rPr>
              <w:rFonts w:ascii="Cambria Math" w:hAnsi="Cambria Math"/>
              <w:color w:val="FF0000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rad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</m:den>
          </m:f>
        </m:oMath>
      </m:oMathPara>
    </w:p>
    <w:p w:rsidR="00D233E2" w:rsidRDefault="00D233E2" w:rsidP="00D233E2">
      <w:pPr>
        <w:ind w:left="720"/>
        <w:rPr>
          <w:color w:val="FF0000"/>
        </w:rPr>
      </w:pPr>
    </w:p>
    <w:p w:rsidR="00D233E2" w:rsidRDefault="00D233E2" w:rsidP="00D233E2">
      <w:pPr>
        <w:ind w:left="720"/>
        <w:rPr>
          <w:color w:val="FF0000"/>
        </w:rPr>
      </w:pPr>
      <w:r>
        <w:rPr>
          <w:color w:val="FF0000"/>
        </w:rPr>
        <w:t>Thus,</w:t>
      </w:r>
    </w:p>
    <w:p w:rsidR="00D233E2" w:rsidRPr="00D233E2" w:rsidRDefault="00D233E2" w:rsidP="00D233E2">
      <w:pPr>
        <w:ind w:left="720"/>
        <w:rPr>
          <w:b/>
          <w:color w:val="FF0000"/>
          <w:sz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32"/>
            </w:rPr>
            <m:t>R=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32"/>
            </w:rPr>
            <m:t xml:space="preserve">=3.13 </m:t>
          </m:r>
          <m:r>
            <m:rPr>
              <m:nor/>
            </m:rPr>
            <w:rPr>
              <w:rFonts w:ascii="Cambria Math" w:hAnsi="Cambria Math"/>
              <w:b/>
              <w:color w:val="FF0000"/>
              <w:sz w:val="32"/>
            </w:rPr>
            <m:t>m</m:t>
          </m:r>
        </m:oMath>
      </m:oMathPara>
    </w:p>
    <w:p w:rsidR="00CE47A4" w:rsidRDefault="00CE47A4" w:rsidP="00CE47A4"/>
    <w:p w:rsidR="00CE47A4" w:rsidRDefault="00CE47A4" w:rsidP="00CE47A4"/>
    <w:p w:rsidR="00CE47A4" w:rsidRDefault="00CE47A4" w:rsidP="00CE47A4"/>
    <w:p w:rsidR="00CE47A4" w:rsidRDefault="00CE47A4" w:rsidP="00CE47A4"/>
    <w:p w:rsidR="00CF5319" w:rsidRDefault="00CF5319" w:rsidP="002B05D3">
      <w:pPr>
        <w:spacing w:after="0" w:line="240" w:lineRule="auto"/>
      </w:pPr>
    </w:p>
    <w:p w:rsidR="002B05D3" w:rsidRDefault="00A9771A" w:rsidP="002B05D3">
      <w:pPr>
        <w:spacing w:after="0" w:line="240" w:lineRule="auto"/>
        <w:rPr>
          <w:rFonts w:eastAsia="Times New Roman"/>
          <w:sz w:val="28"/>
          <w:szCs w:val="20"/>
        </w:rPr>
      </w:pPr>
      <w:r w:rsidRPr="002B05D3">
        <w:tab/>
      </w:r>
    </w:p>
    <w:p w:rsidR="002B05D3" w:rsidRDefault="002B05D3" w:rsidP="002B05D3">
      <w:pPr>
        <w:spacing w:after="0" w:line="240" w:lineRule="auto"/>
        <w:rPr>
          <w:rFonts w:eastAsia="Times New Roman"/>
          <w:sz w:val="28"/>
          <w:szCs w:val="20"/>
        </w:rPr>
      </w:pPr>
    </w:p>
    <w:p w:rsidR="007A6930" w:rsidRDefault="007A6930" w:rsidP="007A6930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/>
          <w:szCs w:val="20"/>
        </w:rPr>
      </w:pPr>
      <w:r w:rsidRPr="007A6930">
        <w:rPr>
          <w:rFonts w:eastAsia="Times New Roman"/>
          <w:noProof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C23797E" wp14:editId="47F89E1B">
            <wp:simplePos x="0" y="0"/>
            <wp:positionH relativeFrom="column">
              <wp:posOffset>3819524</wp:posOffset>
            </wp:positionH>
            <wp:positionV relativeFrom="paragraph">
              <wp:posOffset>95250</wp:posOffset>
            </wp:positionV>
            <wp:extent cx="3076575" cy="2390775"/>
            <wp:effectExtent l="76200" t="95250" r="66675" b="857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1636">
                      <a:off x="0" y="0"/>
                      <a:ext cx="3076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319" w:rsidRPr="00CF5319">
        <w:rPr>
          <w:rFonts w:eastAsia="Times New Roman"/>
          <w:szCs w:val="20"/>
        </w:rPr>
        <w:t xml:space="preserve">A </w:t>
      </w:r>
      <w:r w:rsidR="00CF5319">
        <w:rPr>
          <w:rFonts w:eastAsia="Times New Roman"/>
          <w:szCs w:val="20"/>
        </w:rPr>
        <w:t>magnetic balance is shown in the picture to the right. The goal of such a balance is to hold the mass in equilibrium, with the magnetic force on the bar counter-acting the</w:t>
      </w:r>
      <w:r w:rsidR="00260737">
        <w:rPr>
          <w:rFonts w:eastAsia="Times New Roman"/>
          <w:szCs w:val="20"/>
        </w:rPr>
        <w:t xml:space="preserve"> force of gravity on the mass.</w:t>
      </w:r>
    </w:p>
    <w:p w:rsidR="007A6930" w:rsidRDefault="007A6930" w:rsidP="007A6930">
      <w:pPr>
        <w:pStyle w:val="ListParagraph"/>
        <w:spacing w:after="0" w:line="240" w:lineRule="auto"/>
        <w:ind w:left="360"/>
        <w:rPr>
          <w:rFonts w:eastAsia="Times New Roman"/>
          <w:szCs w:val="20"/>
        </w:rPr>
      </w:pPr>
    </w:p>
    <w:p w:rsidR="007A6930" w:rsidRDefault="007A6930" w:rsidP="007A6930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Which point, </w:t>
      </w:r>
      <m:oMath>
        <m:r>
          <w:rPr>
            <w:rFonts w:ascii="Cambria Math" w:eastAsia="Times New Roman" w:hAnsi="Cambria Math"/>
            <w:szCs w:val="20"/>
          </w:rPr>
          <m:t>a</m:t>
        </m:r>
      </m:oMath>
      <w:r>
        <w:rPr>
          <w:rFonts w:eastAsia="Times New Roman"/>
          <w:szCs w:val="20"/>
        </w:rPr>
        <w:t xml:space="preserve"> </w:t>
      </w:r>
      <w:proofErr w:type="gramStart"/>
      <w:r>
        <w:rPr>
          <w:rFonts w:eastAsia="Times New Roman"/>
          <w:szCs w:val="20"/>
        </w:rPr>
        <w:t xml:space="preserve">or </w:t>
      </w:r>
      <w:proofErr w:type="gramEnd"/>
      <m:oMath>
        <m:r>
          <w:rPr>
            <w:rFonts w:ascii="Cambria Math" w:eastAsia="Times New Roman" w:hAnsi="Cambria Math"/>
            <w:szCs w:val="20"/>
          </w:rPr>
          <m:t>b</m:t>
        </m:r>
      </m:oMath>
      <w:r>
        <w:rPr>
          <w:rFonts w:eastAsia="Times New Roman"/>
          <w:szCs w:val="20"/>
        </w:rPr>
        <w:t xml:space="preserve">, should be the positive terminal of the battery? </w:t>
      </w:r>
      <w:r>
        <w:rPr>
          <w:rFonts w:eastAsia="Times New Roman"/>
          <w:b/>
          <w:szCs w:val="20"/>
        </w:rPr>
        <w:t>Explain clearly!</w:t>
      </w:r>
    </w:p>
    <w:p w:rsidR="007A6930" w:rsidRDefault="007A6930" w:rsidP="007A6930">
      <w:pPr>
        <w:pStyle w:val="ListParagraph"/>
        <w:spacing w:after="0" w:line="240" w:lineRule="auto"/>
        <w:ind w:left="360"/>
        <w:rPr>
          <w:rFonts w:eastAsia="Times New Roman"/>
          <w:szCs w:val="20"/>
        </w:rPr>
      </w:pPr>
    </w:p>
    <w:p w:rsidR="007A6930" w:rsidRPr="00D233E2" w:rsidRDefault="00D233E2" w:rsidP="00D233E2">
      <w:pPr>
        <w:pStyle w:val="ListParagraph"/>
        <w:spacing w:after="0" w:line="240" w:lineRule="auto"/>
        <w:ind w:left="1080"/>
        <w:rPr>
          <w:rFonts w:eastAsia="Times New Roman"/>
          <w:b/>
          <w:color w:val="FF0000"/>
          <w:sz w:val="28"/>
          <w:szCs w:val="20"/>
        </w:rPr>
      </w:pPr>
      <w:r>
        <w:rPr>
          <w:rFonts w:eastAsia="Times New Roman"/>
          <w:color w:val="FF0000"/>
          <w:szCs w:val="20"/>
        </w:rPr>
        <w:t xml:space="preserve">The gravitational force acts down, so we want the magnetic force </w:t>
      </w:r>
      <w:r w:rsidR="00E6733C">
        <w:rPr>
          <w:rFonts w:eastAsia="Times New Roman"/>
          <w:color w:val="FF0000"/>
          <w:szCs w:val="20"/>
        </w:rPr>
        <w:t>on the current carrying wire (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  <w:color w:val="FF0000"/>
                <w:szCs w:val="20"/>
              </w:rPr>
            </m:ctrlPr>
          </m:accPr>
          <m:e>
            <m:r>
              <w:rPr>
                <w:rFonts w:ascii="Cambria Math" w:eastAsia="Times New Roman" w:hAnsi="Cambria Math"/>
                <w:color w:val="FF0000"/>
                <w:szCs w:val="20"/>
              </w:rPr>
              <m:t>F</m:t>
            </m:r>
          </m:e>
        </m:acc>
        <m:r>
          <w:rPr>
            <w:rFonts w:ascii="Cambria Math" w:eastAsia="Times New Roman" w:hAnsi="Cambria Math"/>
            <w:color w:val="FF0000"/>
            <w:szCs w:val="20"/>
          </w:rPr>
          <m:t>=I</m:t>
        </m:r>
        <m:acc>
          <m:accPr>
            <m:chr m:val="⃗"/>
            <m:ctrlPr>
              <w:rPr>
                <w:rFonts w:ascii="Cambria Math" w:eastAsia="Times New Roman" w:hAnsi="Cambria Math"/>
                <w:i/>
                <w:color w:val="FF0000"/>
                <w:szCs w:val="20"/>
              </w:rPr>
            </m:ctrlPr>
          </m:accPr>
          <m:e>
            <m:r>
              <w:rPr>
                <w:rFonts w:ascii="Cambria Math" w:eastAsia="Times New Roman" w:hAnsi="Cambria Math"/>
                <w:color w:val="FF0000"/>
                <w:szCs w:val="20"/>
              </w:rPr>
              <m:t>l</m:t>
            </m:r>
          </m:e>
        </m:acc>
        <m:r>
          <w:rPr>
            <w:rFonts w:ascii="Cambria Math" w:eastAsia="Times New Roman" w:hAnsi="Cambria Math"/>
            <w:color w:val="FF0000"/>
            <w:szCs w:val="20"/>
          </w:rPr>
          <m:t>×</m:t>
        </m:r>
        <m:acc>
          <m:accPr>
            <m:chr m:val="⃗"/>
            <m:ctrlPr>
              <w:rPr>
                <w:rFonts w:ascii="Cambria Math" w:eastAsia="Times New Roman" w:hAnsi="Cambria Math"/>
                <w:i/>
                <w:color w:val="FF0000"/>
                <w:szCs w:val="20"/>
              </w:rPr>
            </m:ctrlPr>
          </m:accPr>
          <m:e>
            <m:r>
              <w:rPr>
                <w:rFonts w:ascii="Cambria Math" w:eastAsia="Times New Roman" w:hAnsi="Cambria Math"/>
                <w:color w:val="FF0000"/>
                <w:szCs w:val="20"/>
              </w:rPr>
              <m:t>B</m:t>
            </m:r>
          </m:e>
        </m:acc>
        <m:r>
          <w:rPr>
            <w:rFonts w:ascii="Cambria Math" w:eastAsia="Times New Roman" w:hAnsi="Cambria Math"/>
            <w:color w:val="FF0000"/>
            <w:szCs w:val="20"/>
          </w:rPr>
          <m:t xml:space="preserve">) </m:t>
        </m:r>
      </m:oMath>
      <w:r>
        <w:rPr>
          <w:rFonts w:eastAsia="Times New Roman"/>
          <w:color w:val="FF0000"/>
          <w:szCs w:val="20"/>
        </w:rPr>
        <w:t xml:space="preserve">to act upwards. With the magnetic field pointing into the page, the only way to get a magnetic force to point up is to have the current flowing to the right in the bar. </w:t>
      </w:r>
      <w:r w:rsidRPr="00D233E2">
        <w:rPr>
          <w:rFonts w:eastAsia="Times New Roman"/>
          <w:b/>
          <w:color w:val="FF0000"/>
          <w:sz w:val="28"/>
          <w:szCs w:val="20"/>
        </w:rPr>
        <w:t xml:space="preserve">Thus, point </w:t>
      </w:r>
      <m:oMath>
        <m:r>
          <m:rPr>
            <m:sty m:val="bi"/>
          </m:rPr>
          <w:rPr>
            <w:rFonts w:ascii="Cambria Math" w:eastAsia="Times New Roman" w:hAnsi="Cambria Math"/>
            <w:color w:val="FF0000"/>
            <w:sz w:val="28"/>
            <w:szCs w:val="20"/>
          </w:rPr>
          <m:t>a</m:t>
        </m:r>
      </m:oMath>
      <w:r w:rsidRPr="00D233E2">
        <w:rPr>
          <w:rFonts w:eastAsia="Times New Roman"/>
          <w:b/>
          <w:color w:val="FF0000"/>
          <w:sz w:val="28"/>
          <w:szCs w:val="20"/>
        </w:rPr>
        <w:t xml:space="preserve"> must be the positive terminal of the battery, so the c</w:t>
      </w:r>
      <w:proofErr w:type="spellStart"/>
      <w:r w:rsidRPr="00D233E2">
        <w:rPr>
          <w:rFonts w:eastAsia="Times New Roman"/>
          <w:b/>
          <w:color w:val="FF0000"/>
          <w:sz w:val="28"/>
          <w:szCs w:val="20"/>
        </w:rPr>
        <w:t>urrent</w:t>
      </w:r>
      <w:proofErr w:type="spellEnd"/>
      <w:r w:rsidRPr="00D233E2">
        <w:rPr>
          <w:rFonts w:eastAsia="Times New Roman"/>
          <w:b/>
          <w:color w:val="FF0000"/>
          <w:sz w:val="28"/>
          <w:szCs w:val="20"/>
        </w:rPr>
        <w:t xml:space="preserve"> flows counterclockwise.</w:t>
      </w:r>
    </w:p>
    <w:p w:rsidR="007A6930" w:rsidRDefault="007A6930" w:rsidP="007A6930">
      <w:pPr>
        <w:pStyle w:val="ListParagraph"/>
        <w:spacing w:after="0" w:line="240" w:lineRule="auto"/>
        <w:ind w:left="360"/>
        <w:rPr>
          <w:rFonts w:eastAsia="Times New Roman"/>
          <w:szCs w:val="20"/>
        </w:rPr>
      </w:pPr>
    </w:p>
    <w:p w:rsidR="007A6930" w:rsidRDefault="007A6930" w:rsidP="007A6930">
      <w:pPr>
        <w:pStyle w:val="ListParagraph"/>
        <w:spacing w:after="0" w:line="240" w:lineRule="auto"/>
        <w:ind w:left="360"/>
        <w:rPr>
          <w:rFonts w:eastAsia="Times New Roman"/>
          <w:szCs w:val="20"/>
        </w:rPr>
      </w:pPr>
    </w:p>
    <w:p w:rsidR="007A6930" w:rsidRPr="007A6930" w:rsidRDefault="007A6930" w:rsidP="007A6930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The magnetic field </w:t>
      </w:r>
      <w:r w:rsidR="00CF5319">
        <w:rPr>
          <w:rFonts w:eastAsia="Times New Roman"/>
          <w:szCs w:val="20"/>
        </w:rPr>
        <w:t>has a magnitude of 1.50 T. The resistance of the circuit is 5.00 Ω</w:t>
      </w:r>
      <w:r>
        <w:rPr>
          <w:rFonts w:eastAsia="Times New Roman"/>
          <w:szCs w:val="20"/>
        </w:rPr>
        <w:t xml:space="preserve"> as shown. The bar is 60.0 cm long and the mass is 0.200 kg. Use </w:t>
      </w:r>
      <m:oMath>
        <m:r>
          <w:rPr>
            <w:rFonts w:ascii="Cambria Math" w:eastAsia="Times New Roman" w:hAnsi="Cambria Math"/>
            <w:szCs w:val="20"/>
          </w:rPr>
          <m:t>g=9.8</m:t>
        </m:r>
      </m:oMath>
      <w:r>
        <w:rPr>
          <w:rFonts w:eastAsia="Times New Roman"/>
          <w:szCs w:val="20"/>
        </w:rPr>
        <w:t xml:space="preserve"> m/</w:t>
      </w:r>
      <w:r w:rsidRPr="007A6930">
        <w:rPr>
          <w:rFonts w:eastAsia="Times New Roman"/>
          <w:szCs w:val="20"/>
        </w:rPr>
        <w:t>s</w:t>
      </w:r>
      <w:r>
        <w:rPr>
          <w:rFonts w:eastAsia="Times New Roman"/>
          <w:szCs w:val="20"/>
          <w:vertAlign w:val="superscript"/>
        </w:rPr>
        <w:t>2</w:t>
      </w:r>
      <w:r>
        <w:rPr>
          <w:rFonts w:eastAsia="Times New Roman"/>
          <w:szCs w:val="20"/>
        </w:rPr>
        <w:t xml:space="preserve">. </w:t>
      </w:r>
      <w:r w:rsidRPr="00075A84">
        <w:rPr>
          <w:i/>
          <w:szCs w:val="28"/>
        </w:rPr>
        <w:t xml:space="preserve">Assume the bar itself has negligible mass. </w:t>
      </w:r>
    </w:p>
    <w:p w:rsidR="007A6930" w:rsidRDefault="007A6930" w:rsidP="007A6930">
      <w:pPr>
        <w:pStyle w:val="ListParagraph"/>
        <w:spacing w:after="0" w:line="240" w:lineRule="auto"/>
        <w:ind w:left="1080"/>
        <w:rPr>
          <w:szCs w:val="28"/>
        </w:rPr>
      </w:pPr>
    </w:p>
    <w:p w:rsidR="00CF5319" w:rsidRDefault="007A6930" w:rsidP="007A6930">
      <w:pPr>
        <w:pStyle w:val="ListParagraph"/>
        <w:spacing w:after="0" w:line="240" w:lineRule="auto"/>
        <w:ind w:left="1080"/>
        <w:rPr>
          <w:rFonts w:eastAsia="Times New Roman"/>
          <w:b/>
          <w:szCs w:val="20"/>
        </w:rPr>
      </w:pPr>
      <w:r>
        <w:rPr>
          <w:rFonts w:eastAsia="Times New Roman"/>
          <w:szCs w:val="20"/>
        </w:rPr>
        <w:t xml:space="preserve">What battery </w:t>
      </w:r>
      <w:proofErr w:type="spellStart"/>
      <w:r>
        <w:rPr>
          <w:rFonts w:eastAsia="Times New Roman"/>
          <w:szCs w:val="20"/>
        </w:rPr>
        <w:t>emf</w:t>
      </w:r>
      <w:proofErr w:type="spellEnd"/>
      <w:r>
        <w:rPr>
          <w:rFonts w:eastAsia="Times New Roman"/>
          <w:szCs w:val="20"/>
        </w:rPr>
        <w:t xml:space="preserve"> is required to maintain the balance? </w:t>
      </w:r>
      <w:r>
        <w:rPr>
          <w:rFonts w:eastAsia="Times New Roman"/>
          <w:b/>
          <w:szCs w:val="20"/>
        </w:rPr>
        <w:t>Show your work!</w:t>
      </w:r>
    </w:p>
    <w:p w:rsidR="00D233E2" w:rsidRDefault="00D233E2" w:rsidP="007A6930">
      <w:pPr>
        <w:pStyle w:val="ListParagraph"/>
        <w:spacing w:after="0" w:line="240" w:lineRule="auto"/>
        <w:ind w:left="1080"/>
        <w:rPr>
          <w:rFonts w:eastAsia="Times New Roman"/>
          <w:b/>
          <w:szCs w:val="20"/>
        </w:rPr>
      </w:pPr>
    </w:p>
    <w:p w:rsidR="00D233E2" w:rsidRDefault="00D233E2" w:rsidP="007A6930">
      <w:pPr>
        <w:pStyle w:val="ListParagraph"/>
        <w:spacing w:after="0" w:line="240" w:lineRule="auto"/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 xml:space="preserve">We </w:t>
      </w:r>
      <w:proofErr w:type="gramStart"/>
      <w:r>
        <w:rPr>
          <w:rFonts w:eastAsia="Times New Roman"/>
          <w:color w:val="FF0000"/>
          <w:szCs w:val="20"/>
        </w:rPr>
        <w:t xml:space="preserve">need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  <w:color w:val="FF000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  <w:szCs w:val="20"/>
              </w:rPr>
              <m:t>F</m:t>
            </m:r>
          </m:e>
          <m:sub>
            <m:r>
              <w:rPr>
                <w:rFonts w:ascii="Cambria Math" w:eastAsia="Times New Roman" w:hAnsi="Cambria Math"/>
                <w:color w:val="FF0000"/>
                <w:szCs w:val="20"/>
              </w:rPr>
              <m:t>B</m:t>
            </m:r>
          </m:sub>
        </m:sSub>
        <m:r>
          <w:rPr>
            <w:rFonts w:ascii="Cambria Math" w:eastAsia="Times New Roman" w:hAnsi="Cambria Math"/>
            <w:color w:val="FF0000"/>
            <w:szCs w:val="2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FF000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  <w:szCs w:val="20"/>
              </w:rPr>
              <m:t>F</m:t>
            </m:r>
          </m:e>
          <m:sub>
            <m:r>
              <w:rPr>
                <w:rFonts w:ascii="Cambria Math" w:eastAsia="Times New Roman" w:hAnsi="Cambria Math"/>
                <w:color w:val="FF0000"/>
                <w:szCs w:val="20"/>
              </w:rPr>
              <m:t>g</m:t>
            </m:r>
          </m:sub>
        </m:sSub>
      </m:oMath>
      <w:r>
        <w:rPr>
          <w:rFonts w:eastAsia="Times New Roman"/>
          <w:color w:val="FF0000"/>
          <w:szCs w:val="20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/>
                <w:i/>
                <w:color w:val="FF000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  <w:szCs w:val="20"/>
              </w:rPr>
              <m:t>F</m:t>
            </m:r>
          </m:e>
          <m:sub>
            <m:r>
              <w:rPr>
                <w:rFonts w:ascii="Cambria Math" w:eastAsia="Times New Roman" w:hAnsi="Cambria Math"/>
                <w:color w:val="FF0000"/>
                <w:szCs w:val="20"/>
              </w:rPr>
              <m:t>B</m:t>
            </m:r>
          </m:sub>
        </m:sSub>
        <m:r>
          <w:rPr>
            <w:rFonts w:ascii="Cambria Math" w:eastAsia="Times New Roman" w:hAnsi="Cambria Math"/>
            <w:color w:val="FF0000"/>
            <w:szCs w:val="20"/>
          </w:rPr>
          <m:t>=IlB</m:t>
        </m:r>
        <m:func>
          <m:funcPr>
            <m:ctrlPr>
              <w:rPr>
                <w:rFonts w:ascii="Cambria Math" w:eastAsia="Times New Roman" w:hAnsi="Cambria Math"/>
                <w:i/>
                <w:color w:val="FF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FF0000"/>
                <w:szCs w:val="20"/>
              </w:rPr>
              <m:t>sin</m:t>
            </m:r>
          </m:fName>
          <m:e>
            <m:r>
              <w:rPr>
                <w:rFonts w:ascii="Cambria Math" w:eastAsia="Times New Roman" w:hAnsi="Cambria Math"/>
                <w:color w:val="FF0000"/>
                <w:szCs w:val="20"/>
              </w:rPr>
              <m:t>ϕ</m:t>
            </m:r>
          </m:e>
        </m:func>
      </m:oMath>
      <w:r>
        <w:rPr>
          <w:rFonts w:eastAsia="Times New Roman"/>
          <w:color w:val="FF0000"/>
          <w:szCs w:val="20"/>
        </w:rPr>
        <w:t xml:space="preserve"> for a current carrying wire. The current is flowing to the right</w:t>
      </w:r>
      <w:r w:rsidR="00E6733C">
        <w:rPr>
          <w:rFonts w:eastAsia="Times New Roman"/>
          <w:color w:val="FF0000"/>
          <w:szCs w:val="20"/>
        </w:rPr>
        <w:t xml:space="preserve"> and the magnetic field is into the page, </w:t>
      </w:r>
      <w:r>
        <w:rPr>
          <w:rFonts w:eastAsia="Times New Roman"/>
          <w:color w:val="FF0000"/>
          <w:szCs w:val="20"/>
        </w:rPr>
        <w:t xml:space="preserve">so the angle </w:t>
      </w:r>
      <m:oMath>
        <m:r>
          <w:rPr>
            <w:rFonts w:ascii="Cambria Math" w:eastAsia="Times New Roman" w:hAnsi="Cambria Math"/>
            <w:color w:val="FF0000"/>
            <w:szCs w:val="20"/>
          </w:rPr>
          <m:t>ϕ</m:t>
        </m:r>
      </m:oMath>
      <w:r>
        <w:rPr>
          <w:rFonts w:eastAsia="Times New Roman"/>
          <w:color w:val="FF0000"/>
          <w:szCs w:val="20"/>
        </w:rPr>
        <w:t xml:space="preserve"> is 90°.</w:t>
      </w:r>
    </w:p>
    <w:p w:rsidR="00D233E2" w:rsidRDefault="00D233E2" w:rsidP="007A6930">
      <w:pPr>
        <w:pStyle w:val="ListParagraph"/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D233E2" w:rsidRDefault="00D233E2" w:rsidP="007A6930">
      <w:pPr>
        <w:pStyle w:val="ListParagraph"/>
        <w:spacing w:after="0" w:line="240" w:lineRule="auto"/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>Thus,</w:t>
      </w:r>
    </w:p>
    <w:p w:rsidR="00D233E2" w:rsidRDefault="00D233E2" w:rsidP="007A6930">
      <w:pPr>
        <w:pStyle w:val="ListParagraph"/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D233E2" w:rsidRPr="00D233E2" w:rsidRDefault="00D233E2" w:rsidP="007A6930">
      <w:pPr>
        <w:pStyle w:val="ListParagraph"/>
        <w:spacing w:after="0" w:line="240" w:lineRule="auto"/>
        <w:ind w:left="1080"/>
        <w:rPr>
          <w:rFonts w:eastAsia="Times New Roman"/>
          <w:color w:val="FF0000"/>
          <w:szCs w:val="20"/>
        </w:rPr>
      </w:pPr>
      <m:oMathPara>
        <m:oMath>
          <m:r>
            <w:rPr>
              <w:rFonts w:ascii="Cambria Math" w:eastAsia="Times New Roman" w:hAnsi="Cambria Math"/>
              <w:color w:val="FF0000"/>
              <w:szCs w:val="20"/>
            </w:rPr>
            <m:t>mg=IlB=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ε</m:t>
              </m:r>
            </m:num>
            <m:den>
              <m:r>
                <w:rPr>
                  <w:rFonts w:ascii="Cambria Math" w:eastAsia="Times New Roman" w:hAnsi="Cambria Math"/>
                  <w:color w:val="FF0000"/>
                  <w:szCs w:val="20"/>
                </w:rPr>
                <m:t>R</m:t>
              </m:r>
            </m:den>
          </m:f>
          <m:r>
            <w:rPr>
              <w:rFonts w:ascii="Cambria Math" w:eastAsia="Times New Roman" w:hAnsi="Cambria Math"/>
              <w:color w:val="FF0000"/>
              <w:szCs w:val="20"/>
            </w:rPr>
            <m:t>lB</m:t>
          </m:r>
        </m:oMath>
      </m:oMathPara>
    </w:p>
    <w:p w:rsidR="00D233E2" w:rsidRDefault="00D233E2" w:rsidP="007A6930">
      <w:pPr>
        <w:pStyle w:val="ListParagraph"/>
        <w:spacing w:after="0" w:line="240" w:lineRule="auto"/>
        <w:ind w:left="1080"/>
        <w:rPr>
          <w:rFonts w:eastAsia="Times New Roman"/>
          <w:color w:val="FF0000"/>
          <w:szCs w:val="20"/>
        </w:rPr>
      </w:pPr>
    </w:p>
    <w:p w:rsidR="00D233E2" w:rsidRPr="00E6733C" w:rsidRDefault="00E6733C" w:rsidP="007A6930">
      <w:pPr>
        <w:pStyle w:val="ListParagraph"/>
        <w:spacing w:after="0" w:line="240" w:lineRule="auto"/>
        <w:ind w:left="1080"/>
        <w:rPr>
          <w:rFonts w:eastAsia="Times New Roman"/>
          <w:b/>
          <w:color w:val="FF0000"/>
          <w:sz w:val="32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32"/>
              <w:szCs w:val="20"/>
            </w:rPr>
            <m:t>ε=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color w:val="FF0000"/>
                  <w:sz w:val="32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32"/>
                  <w:szCs w:val="20"/>
                </w:rPr>
                <m:t>mgR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/>
                  <w:color w:val="FF0000"/>
                  <w:sz w:val="32"/>
                  <w:szCs w:val="20"/>
                </w:rPr>
                <m:t>lB</m:t>
              </m:r>
            </m:den>
          </m:f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32"/>
              <w:szCs w:val="20"/>
            </w:rPr>
            <m:t>=10</m:t>
          </m:r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32"/>
              <w:szCs w:val="20"/>
            </w:rPr>
            <m:t>.</m:t>
          </m:r>
          <w:bookmarkStart w:id="0" w:name="_GoBack"/>
          <w:bookmarkEnd w:id="0"/>
          <m:r>
            <m:rPr>
              <m:sty m:val="bi"/>
            </m:rPr>
            <w:rPr>
              <w:rFonts w:ascii="Cambria Math" w:eastAsia="Times New Roman" w:hAnsi="Cambria Math"/>
              <w:color w:val="FF0000"/>
              <w:sz w:val="32"/>
              <w:szCs w:val="20"/>
            </w:rPr>
            <m:t xml:space="preserve">9 </m:t>
          </m:r>
          <m:r>
            <m:rPr>
              <m:nor/>
            </m:rPr>
            <w:rPr>
              <w:rFonts w:ascii="Cambria Math" w:eastAsia="Times New Roman" w:hAnsi="Cambria Math"/>
              <w:b/>
              <w:color w:val="FF0000"/>
              <w:sz w:val="32"/>
              <w:szCs w:val="20"/>
            </w:rPr>
            <m:t>V</m:t>
          </m:r>
        </m:oMath>
      </m:oMathPara>
    </w:p>
    <w:p w:rsidR="00D233E2" w:rsidRPr="00D233E2" w:rsidRDefault="00D233E2" w:rsidP="00D233E2">
      <w:pPr>
        <w:spacing w:after="0" w:line="240" w:lineRule="auto"/>
        <w:rPr>
          <w:rFonts w:eastAsia="Times New Roman"/>
          <w:szCs w:val="20"/>
        </w:rPr>
      </w:pPr>
    </w:p>
    <w:p w:rsidR="00CF5319" w:rsidRDefault="00CF5319" w:rsidP="00CF5319">
      <w:pPr>
        <w:spacing w:after="0" w:line="240" w:lineRule="auto"/>
        <w:rPr>
          <w:rFonts w:eastAsia="Times New Roman"/>
          <w:szCs w:val="20"/>
        </w:rPr>
      </w:pPr>
    </w:p>
    <w:p w:rsidR="00CF5319" w:rsidRDefault="00D233E2" w:rsidP="00CF5319">
      <w:p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F5319" w:rsidRDefault="00CF5319" w:rsidP="00CF5319">
      <w:pPr>
        <w:spacing w:after="0" w:line="240" w:lineRule="auto"/>
        <w:rPr>
          <w:rFonts w:eastAsia="Times New Roman"/>
          <w:szCs w:val="20"/>
        </w:rPr>
      </w:pPr>
    </w:p>
    <w:p w:rsidR="00CF5319" w:rsidRDefault="00CF5319" w:rsidP="00CF5319">
      <w:pPr>
        <w:spacing w:after="0" w:line="240" w:lineRule="auto"/>
        <w:rPr>
          <w:rFonts w:eastAsia="Times New Roman"/>
          <w:szCs w:val="20"/>
        </w:rPr>
      </w:pPr>
    </w:p>
    <w:p w:rsidR="00CF5319" w:rsidRDefault="00CF5319" w:rsidP="00CF5319">
      <w:pPr>
        <w:spacing w:after="0" w:line="240" w:lineRule="auto"/>
        <w:rPr>
          <w:rFonts w:eastAsia="Times New Roman"/>
          <w:szCs w:val="20"/>
        </w:rPr>
      </w:pPr>
    </w:p>
    <w:p w:rsidR="00CF5319" w:rsidRDefault="00CF5319" w:rsidP="00CF5319">
      <w:pPr>
        <w:spacing w:after="0" w:line="240" w:lineRule="auto"/>
        <w:rPr>
          <w:rFonts w:eastAsia="Times New Roman"/>
          <w:szCs w:val="20"/>
        </w:rPr>
      </w:pPr>
    </w:p>
    <w:p w:rsidR="007A6930" w:rsidRDefault="007A6930" w:rsidP="00CF5319">
      <w:pPr>
        <w:spacing w:after="0" w:line="240" w:lineRule="auto"/>
        <w:rPr>
          <w:rFonts w:eastAsia="Times New Roman"/>
          <w:szCs w:val="20"/>
        </w:rPr>
      </w:pPr>
    </w:p>
    <w:p w:rsidR="007A6930" w:rsidRDefault="007A6930" w:rsidP="00CF5319">
      <w:pPr>
        <w:spacing w:after="0" w:line="240" w:lineRule="auto"/>
        <w:rPr>
          <w:rFonts w:eastAsia="Times New Roman"/>
          <w:szCs w:val="20"/>
        </w:rPr>
      </w:pPr>
    </w:p>
    <w:p w:rsidR="007A6930" w:rsidRDefault="007A6930" w:rsidP="00CF5319">
      <w:pPr>
        <w:spacing w:after="0" w:line="240" w:lineRule="auto"/>
        <w:rPr>
          <w:rFonts w:eastAsia="Times New Roman"/>
          <w:szCs w:val="20"/>
        </w:rPr>
      </w:pPr>
    </w:p>
    <w:p w:rsidR="007A6930" w:rsidRDefault="007A6930" w:rsidP="00CF5319">
      <w:pPr>
        <w:spacing w:after="0" w:line="240" w:lineRule="auto"/>
        <w:rPr>
          <w:rFonts w:eastAsia="Times New Roman"/>
          <w:szCs w:val="20"/>
        </w:rPr>
      </w:pPr>
    </w:p>
    <w:p w:rsidR="00CF5319" w:rsidRPr="00CF5319" w:rsidRDefault="00CF5319" w:rsidP="00CF5319">
      <w:pPr>
        <w:spacing w:after="0" w:line="240" w:lineRule="auto"/>
        <w:rPr>
          <w:rFonts w:eastAsia="Times New Roman"/>
          <w:szCs w:val="20"/>
        </w:rPr>
      </w:pPr>
    </w:p>
    <w:p w:rsidR="00CF5319" w:rsidRDefault="00772769" w:rsidP="00CF5319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</w:rPr>
              <m:t>cen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r</m:t>
            </m:r>
          </m:den>
        </m:f>
      </m:oMath>
      <w:r w:rsidR="00890595" w:rsidRPr="002B05D3">
        <w:t xml:space="preserve">      </w:t>
      </w:r>
      <w:r w:rsidR="00A9771A" w:rsidRPr="002B05D3">
        <w:tab/>
      </w:r>
      <w:r w:rsidR="00A9771A" w:rsidRPr="002B05D3">
        <w:tab/>
      </w:r>
      <w:r w:rsidR="00890595" w:rsidRPr="002B05D3">
        <w:t xml:space="preserve"> Newton’s 2</w:t>
      </w:r>
      <w:r w:rsidR="00890595" w:rsidRPr="002B05D3">
        <w:rPr>
          <w:vertAlign w:val="superscript"/>
        </w:rPr>
        <w:t>nd</w:t>
      </w:r>
      <w:r w:rsidR="00890595" w:rsidRPr="002B05D3">
        <w:t xml:space="preserve"> Law:</w:t>
      </w:r>
      <w:r w:rsidR="00A55D59" w:rsidRPr="002B05D3">
        <w:t xml:space="preserve">   </w:t>
      </w:r>
      <m:oMath>
        <m:r>
          <w:rPr>
            <w:rFonts w:ascii="Cambria Math" w:hAnsi="Cambria Math"/>
            <w:sz w:val="28"/>
          </w:rPr>
          <m:t>∑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F</m:t>
            </m:r>
          </m:e>
        </m:acc>
        <m:r>
          <w:rPr>
            <w:rFonts w:ascii="Cambria Math" w:hAnsi="Cambria Math"/>
            <w:sz w:val="28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</m:oMath>
      <w:r w:rsidR="00A55D59" w:rsidRPr="002B05D3">
        <w:rPr>
          <w:sz w:val="28"/>
        </w:rPr>
        <w:t xml:space="preserve">  </w:t>
      </w:r>
      <w:r w:rsidR="00890595" w:rsidRPr="002B05D3">
        <w:rPr>
          <w:sz w:val="28"/>
        </w:rPr>
        <w:t xml:space="preserve">  </w:t>
      </w:r>
      <w:r w:rsidR="00A9771A" w:rsidRPr="002B05D3">
        <w:rPr>
          <w:sz w:val="28"/>
        </w:rPr>
        <w:tab/>
      </w:r>
      <w:r w:rsidR="00CF5319">
        <w:rPr>
          <w:szCs w:val="28"/>
        </w:rPr>
        <w:tab/>
      </w:r>
      <w:r w:rsidR="00CF5319">
        <w:rPr>
          <w:szCs w:val="28"/>
        </w:rPr>
        <w:tab/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  <w:sz w:val="28"/>
                <w:szCs w:val="20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eastAsia="Times New Roman" w:hAnsi="Cambria Math"/>
                    <w:i/>
                    <w:sz w:val="28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8"/>
                    <w:szCs w:val="20"/>
                  </w:rPr>
                  <m:t>B</m:t>
                </m:r>
              </m:e>
            </m:acc>
            <m:r>
              <w:rPr>
                <w:rFonts w:ascii="Cambria Math" w:eastAsia="Times New Roman" w:hAnsi="Cambria Math"/>
                <w:sz w:val="28"/>
                <w:szCs w:val="20"/>
              </w:rPr>
              <m:t>·d</m:t>
            </m:r>
            <m:acc>
              <m:accPr>
                <m:chr m:val="⃗"/>
                <m:ctrlPr>
                  <w:rPr>
                    <w:rFonts w:ascii="Cambria Math" w:eastAsia="Times New Roman" w:hAnsi="Cambria Math"/>
                    <w:i/>
                    <w:sz w:val="28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8"/>
                    <w:szCs w:val="20"/>
                  </w:rPr>
                  <m:t>A</m:t>
                </m:r>
              </m:e>
            </m:acc>
            <m:r>
              <w:rPr>
                <w:rFonts w:ascii="Cambria Math" w:eastAsia="Times New Roman" w:hAnsi="Cambria Math"/>
                <w:sz w:val="28"/>
                <w:szCs w:val="20"/>
              </w:rPr>
              <m:t>=0</m:t>
            </m:r>
          </m:e>
        </m:nary>
      </m:oMath>
      <w:r w:rsidR="00CF5319" w:rsidRPr="002B05D3">
        <w:rPr>
          <w:sz w:val="28"/>
        </w:rPr>
        <w:t xml:space="preserve">   </w:t>
      </w:r>
    </w:p>
    <w:p w:rsidR="00A9771A" w:rsidRPr="007A6930" w:rsidRDefault="00772769" w:rsidP="007A6930"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r>
          <w:rPr>
            <w:rFonts w:ascii="Cambria Math" w:hAnsi="Cambria Math"/>
            <w:sz w:val="28"/>
          </w:rPr>
          <m:t>=q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  <m:r>
          <w:rPr>
            <w:rFonts w:ascii="Cambria Math" w:hAnsi="Cambria Math"/>
            <w:sz w:val="28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="00CF5319" w:rsidRPr="002B05D3">
        <w:rPr>
          <w:sz w:val="28"/>
        </w:rPr>
        <w:t xml:space="preserve"> </w:t>
      </w:r>
      <w:r w:rsidR="00CF5319">
        <w:rPr>
          <w:sz w:val="28"/>
        </w:rPr>
        <w:tab/>
      </w:r>
      <w:r w:rsidR="00CF5319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  <m:r>
          <w:rPr>
            <w:rFonts w:ascii="Cambria Math" w:hAnsi="Cambria Math"/>
            <w:sz w:val="28"/>
          </w:rPr>
          <m:t>=q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E</m:t>
            </m:r>
          </m:e>
        </m:acc>
      </m:oMath>
      <w:r w:rsidR="00CF5319">
        <w:rPr>
          <w:sz w:val="28"/>
        </w:rPr>
        <w:tab/>
      </w:r>
      <w:r w:rsidR="00CF5319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g</m:t>
            </m:r>
          </m:sub>
        </m:sSub>
        <m:r>
          <w:rPr>
            <w:rFonts w:ascii="Cambria Math" w:hAnsi="Cambria Math"/>
            <w:sz w:val="28"/>
          </w:rPr>
          <m:t>=-mg</m:t>
        </m:r>
        <m:acc>
          <m:accPr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j</m:t>
            </m:r>
          </m:e>
        </m:acc>
      </m:oMath>
      <w:r w:rsidR="00CF5319">
        <w:rPr>
          <w:sz w:val="28"/>
        </w:rPr>
        <w:tab/>
      </w:r>
      <w:r w:rsidR="00CF5319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B on wire</m:t>
            </m:r>
          </m:sub>
        </m:sSub>
        <m:r>
          <w:rPr>
            <w:rFonts w:ascii="Cambria Math" w:hAnsi="Cambria Math"/>
            <w:sz w:val="28"/>
          </w:rPr>
          <m:t>=I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  <m:r>
          <w:rPr>
            <w:rFonts w:ascii="Cambria Math" w:hAnsi="Cambria Math"/>
            <w:sz w:val="28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</w:p>
    <w:sectPr w:rsidR="00A9771A" w:rsidRPr="007A6930" w:rsidSect="003032B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D96"/>
    <w:multiLevelType w:val="hybridMultilevel"/>
    <w:tmpl w:val="6D583F24"/>
    <w:lvl w:ilvl="0" w:tplc="298406F0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D73"/>
    <w:multiLevelType w:val="hybridMultilevel"/>
    <w:tmpl w:val="4600F06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5E4293"/>
    <w:multiLevelType w:val="hybridMultilevel"/>
    <w:tmpl w:val="650CF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6D57"/>
    <w:multiLevelType w:val="hybridMultilevel"/>
    <w:tmpl w:val="47389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20D61"/>
    <w:multiLevelType w:val="hybridMultilevel"/>
    <w:tmpl w:val="BCE0911E"/>
    <w:lvl w:ilvl="0" w:tplc="5AA85F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D2A"/>
    <w:multiLevelType w:val="hybridMultilevel"/>
    <w:tmpl w:val="DF5A21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FC0604"/>
    <w:multiLevelType w:val="hybridMultilevel"/>
    <w:tmpl w:val="108E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91455"/>
    <w:multiLevelType w:val="hybridMultilevel"/>
    <w:tmpl w:val="5308D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B76CE"/>
    <w:multiLevelType w:val="hybridMultilevel"/>
    <w:tmpl w:val="B5AA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0862"/>
    <w:multiLevelType w:val="hybridMultilevel"/>
    <w:tmpl w:val="724C33F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74C40DA"/>
    <w:multiLevelType w:val="hybridMultilevel"/>
    <w:tmpl w:val="340AE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D715E"/>
    <w:multiLevelType w:val="hybridMultilevel"/>
    <w:tmpl w:val="DA1843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8448F"/>
    <w:multiLevelType w:val="hybridMultilevel"/>
    <w:tmpl w:val="E348D8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91C18"/>
    <w:multiLevelType w:val="hybridMultilevel"/>
    <w:tmpl w:val="3ED623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80A02"/>
    <w:multiLevelType w:val="hybridMultilevel"/>
    <w:tmpl w:val="21A4D1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943F1"/>
    <w:multiLevelType w:val="hybridMultilevel"/>
    <w:tmpl w:val="DE142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DF010A"/>
    <w:multiLevelType w:val="hybridMultilevel"/>
    <w:tmpl w:val="6172C48E"/>
    <w:lvl w:ilvl="0" w:tplc="7E68F32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F77211"/>
    <w:multiLevelType w:val="hybridMultilevel"/>
    <w:tmpl w:val="76F6438C"/>
    <w:lvl w:ilvl="0" w:tplc="FBB01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8775E"/>
    <w:multiLevelType w:val="hybridMultilevel"/>
    <w:tmpl w:val="4956E1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E41746"/>
    <w:multiLevelType w:val="hybridMultilevel"/>
    <w:tmpl w:val="212048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35696"/>
    <w:multiLevelType w:val="hybridMultilevel"/>
    <w:tmpl w:val="BB5412A0"/>
    <w:lvl w:ilvl="0" w:tplc="3A2042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8719D"/>
    <w:multiLevelType w:val="hybridMultilevel"/>
    <w:tmpl w:val="F82E8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05633"/>
    <w:multiLevelType w:val="hybridMultilevel"/>
    <w:tmpl w:val="E25EF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37BB7"/>
    <w:multiLevelType w:val="hybridMultilevel"/>
    <w:tmpl w:val="4E1CFEF2"/>
    <w:lvl w:ilvl="0" w:tplc="1BCA97E4">
      <w:start w:val="1"/>
      <w:numFmt w:val="decimal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F03B1D"/>
    <w:multiLevelType w:val="hybridMultilevel"/>
    <w:tmpl w:val="1AACB4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397552"/>
    <w:multiLevelType w:val="hybridMultilevel"/>
    <w:tmpl w:val="10060C02"/>
    <w:lvl w:ilvl="0" w:tplc="261A23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54F73"/>
    <w:multiLevelType w:val="hybridMultilevel"/>
    <w:tmpl w:val="723AB1F2"/>
    <w:lvl w:ilvl="0" w:tplc="4A0288D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B27951"/>
    <w:multiLevelType w:val="hybridMultilevel"/>
    <w:tmpl w:val="81AC3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F4055"/>
    <w:multiLevelType w:val="hybridMultilevel"/>
    <w:tmpl w:val="76F04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432C0"/>
    <w:multiLevelType w:val="hybridMultilevel"/>
    <w:tmpl w:val="B778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73054"/>
    <w:multiLevelType w:val="hybridMultilevel"/>
    <w:tmpl w:val="71CE61F4"/>
    <w:lvl w:ilvl="0" w:tplc="B8D675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B4293"/>
    <w:multiLevelType w:val="hybridMultilevel"/>
    <w:tmpl w:val="ABD6D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E4E97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2127B"/>
    <w:multiLevelType w:val="hybridMultilevel"/>
    <w:tmpl w:val="35A443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9"/>
  </w:num>
  <w:num w:numId="3">
    <w:abstractNumId w:val="27"/>
  </w:num>
  <w:num w:numId="4">
    <w:abstractNumId w:val="22"/>
  </w:num>
  <w:num w:numId="5">
    <w:abstractNumId w:val="3"/>
  </w:num>
  <w:num w:numId="6">
    <w:abstractNumId w:val="30"/>
  </w:num>
  <w:num w:numId="7">
    <w:abstractNumId w:val="25"/>
  </w:num>
  <w:num w:numId="8">
    <w:abstractNumId w:val="20"/>
  </w:num>
  <w:num w:numId="9">
    <w:abstractNumId w:val="17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7"/>
  </w:num>
  <w:num w:numId="15">
    <w:abstractNumId w:val="19"/>
  </w:num>
  <w:num w:numId="16">
    <w:abstractNumId w:val="26"/>
  </w:num>
  <w:num w:numId="17">
    <w:abstractNumId w:val="28"/>
  </w:num>
  <w:num w:numId="18">
    <w:abstractNumId w:val="31"/>
  </w:num>
  <w:num w:numId="19">
    <w:abstractNumId w:val="18"/>
  </w:num>
  <w:num w:numId="20">
    <w:abstractNumId w:val="16"/>
  </w:num>
  <w:num w:numId="21">
    <w:abstractNumId w:val="23"/>
  </w:num>
  <w:num w:numId="22">
    <w:abstractNumId w:val="2"/>
  </w:num>
  <w:num w:numId="23">
    <w:abstractNumId w:val="32"/>
  </w:num>
  <w:num w:numId="24">
    <w:abstractNumId w:val="1"/>
  </w:num>
  <w:num w:numId="25">
    <w:abstractNumId w:val="21"/>
  </w:num>
  <w:num w:numId="26">
    <w:abstractNumId w:val="14"/>
  </w:num>
  <w:num w:numId="27">
    <w:abstractNumId w:val="24"/>
  </w:num>
  <w:num w:numId="28">
    <w:abstractNumId w:val="5"/>
  </w:num>
  <w:num w:numId="29">
    <w:abstractNumId w:val="9"/>
  </w:num>
  <w:num w:numId="30">
    <w:abstractNumId w:val="15"/>
  </w:num>
  <w:num w:numId="31">
    <w:abstractNumId w:val="8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F2"/>
    <w:rsid w:val="00022E69"/>
    <w:rsid w:val="00044DAE"/>
    <w:rsid w:val="00075A84"/>
    <w:rsid w:val="00081875"/>
    <w:rsid w:val="000C5B66"/>
    <w:rsid w:val="000D1677"/>
    <w:rsid w:val="000D4609"/>
    <w:rsid w:val="000D56B2"/>
    <w:rsid w:val="000E5A9A"/>
    <w:rsid w:val="0016612F"/>
    <w:rsid w:val="001752E6"/>
    <w:rsid w:val="001A5C9E"/>
    <w:rsid w:val="00243833"/>
    <w:rsid w:val="0025283E"/>
    <w:rsid w:val="00260737"/>
    <w:rsid w:val="002868AB"/>
    <w:rsid w:val="00290232"/>
    <w:rsid w:val="00290593"/>
    <w:rsid w:val="002B05D3"/>
    <w:rsid w:val="002C3974"/>
    <w:rsid w:val="002C7DEA"/>
    <w:rsid w:val="002D0999"/>
    <w:rsid w:val="002D64DB"/>
    <w:rsid w:val="002F3A50"/>
    <w:rsid w:val="003032B0"/>
    <w:rsid w:val="00327958"/>
    <w:rsid w:val="00344409"/>
    <w:rsid w:val="0034583B"/>
    <w:rsid w:val="00370CC7"/>
    <w:rsid w:val="00376164"/>
    <w:rsid w:val="003C6DF5"/>
    <w:rsid w:val="003E37D4"/>
    <w:rsid w:val="003F2F02"/>
    <w:rsid w:val="003F35A3"/>
    <w:rsid w:val="00426CF1"/>
    <w:rsid w:val="00443CBF"/>
    <w:rsid w:val="00466B26"/>
    <w:rsid w:val="004A57B0"/>
    <w:rsid w:val="00505540"/>
    <w:rsid w:val="00542744"/>
    <w:rsid w:val="00566A76"/>
    <w:rsid w:val="00573F12"/>
    <w:rsid w:val="005D20F2"/>
    <w:rsid w:val="005D5033"/>
    <w:rsid w:val="005E2D0F"/>
    <w:rsid w:val="00637E99"/>
    <w:rsid w:val="00651697"/>
    <w:rsid w:val="00673AA7"/>
    <w:rsid w:val="00674885"/>
    <w:rsid w:val="00676D03"/>
    <w:rsid w:val="006A4176"/>
    <w:rsid w:val="006B193A"/>
    <w:rsid w:val="006C7858"/>
    <w:rsid w:val="006D70F6"/>
    <w:rsid w:val="006F2472"/>
    <w:rsid w:val="0070082A"/>
    <w:rsid w:val="00702862"/>
    <w:rsid w:val="00706945"/>
    <w:rsid w:val="007161B5"/>
    <w:rsid w:val="00730463"/>
    <w:rsid w:val="00772769"/>
    <w:rsid w:val="007937E4"/>
    <w:rsid w:val="007A6930"/>
    <w:rsid w:val="007B256E"/>
    <w:rsid w:val="007E59D9"/>
    <w:rsid w:val="007F21F2"/>
    <w:rsid w:val="00810165"/>
    <w:rsid w:val="0082304C"/>
    <w:rsid w:val="00826705"/>
    <w:rsid w:val="00835175"/>
    <w:rsid w:val="00856905"/>
    <w:rsid w:val="00887275"/>
    <w:rsid w:val="00890595"/>
    <w:rsid w:val="00890D43"/>
    <w:rsid w:val="008A18CE"/>
    <w:rsid w:val="008A2E8D"/>
    <w:rsid w:val="008B0EA9"/>
    <w:rsid w:val="008C0663"/>
    <w:rsid w:val="008F6EC9"/>
    <w:rsid w:val="00904609"/>
    <w:rsid w:val="0090542B"/>
    <w:rsid w:val="0091108C"/>
    <w:rsid w:val="009428F1"/>
    <w:rsid w:val="00950F1A"/>
    <w:rsid w:val="00964D79"/>
    <w:rsid w:val="0099062C"/>
    <w:rsid w:val="00A3511D"/>
    <w:rsid w:val="00A472C6"/>
    <w:rsid w:val="00A55D59"/>
    <w:rsid w:val="00A734E0"/>
    <w:rsid w:val="00A86A0B"/>
    <w:rsid w:val="00A9771A"/>
    <w:rsid w:val="00AF3307"/>
    <w:rsid w:val="00AF71C8"/>
    <w:rsid w:val="00B3127A"/>
    <w:rsid w:val="00B319BF"/>
    <w:rsid w:val="00B35DAF"/>
    <w:rsid w:val="00B6461A"/>
    <w:rsid w:val="00B64C9E"/>
    <w:rsid w:val="00B966B9"/>
    <w:rsid w:val="00B97E96"/>
    <w:rsid w:val="00BA04BE"/>
    <w:rsid w:val="00BA647F"/>
    <w:rsid w:val="00BD0164"/>
    <w:rsid w:val="00C245FD"/>
    <w:rsid w:val="00C86784"/>
    <w:rsid w:val="00C875C6"/>
    <w:rsid w:val="00C94458"/>
    <w:rsid w:val="00C94478"/>
    <w:rsid w:val="00C947AA"/>
    <w:rsid w:val="00CB43BE"/>
    <w:rsid w:val="00CB6245"/>
    <w:rsid w:val="00CD29A6"/>
    <w:rsid w:val="00CE0761"/>
    <w:rsid w:val="00CE47A4"/>
    <w:rsid w:val="00CF3F1A"/>
    <w:rsid w:val="00CF5319"/>
    <w:rsid w:val="00D00B0B"/>
    <w:rsid w:val="00D233E2"/>
    <w:rsid w:val="00D57C5A"/>
    <w:rsid w:val="00DA0438"/>
    <w:rsid w:val="00DA2D48"/>
    <w:rsid w:val="00DB10A6"/>
    <w:rsid w:val="00DB6004"/>
    <w:rsid w:val="00DD5B9A"/>
    <w:rsid w:val="00DF3075"/>
    <w:rsid w:val="00E23645"/>
    <w:rsid w:val="00E350C8"/>
    <w:rsid w:val="00E52789"/>
    <w:rsid w:val="00E62E29"/>
    <w:rsid w:val="00E6733C"/>
    <w:rsid w:val="00EB2905"/>
    <w:rsid w:val="00EC0047"/>
    <w:rsid w:val="00EC53A7"/>
    <w:rsid w:val="00EE2168"/>
    <w:rsid w:val="00F00699"/>
    <w:rsid w:val="00F038F8"/>
    <w:rsid w:val="00F218F7"/>
    <w:rsid w:val="00F21BBA"/>
    <w:rsid w:val="00F274BD"/>
    <w:rsid w:val="00F4481A"/>
    <w:rsid w:val="00F61D39"/>
    <w:rsid w:val="00F65975"/>
    <w:rsid w:val="00F66E2D"/>
    <w:rsid w:val="00F72033"/>
    <w:rsid w:val="00F87FF8"/>
    <w:rsid w:val="00F93672"/>
    <w:rsid w:val="00FB3D23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BB15"/>
  <w15:docId w15:val="{C47B1454-6065-459C-ADAA-6B9768AE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4D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609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7E99"/>
    <w:rPr>
      <w:color w:val="808080"/>
    </w:rPr>
  </w:style>
  <w:style w:type="table" w:styleId="TableGrid">
    <w:name w:val="Table Grid"/>
    <w:basedOn w:val="TableNormal"/>
    <w:uiPriority w:val="59"/>
    <w:rsid w:val="00044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523">
                  <w:marLeft w:val="1500"/>
                  <w:marRight w:val="0"/>
                  <w:marTop w:val="0"/>
                  <w:marBottom w:val="0"/>
                  <w:divBdr>
                    <w:top w:val="single" w:sz="18" w:space="8" w:color="E2E7DA"/>
                    <w:left w:val="single" w:sz="18" w:space="8" w:color="E2E7DA"/>
                    <w:bottom w:val="single" w:sz="18" w:space="8" w:color="E2E7DA"/>
                    <w:right w:val="single" w:sz="18" w:space="8" w:color="E2E7DA"/>
                  </w:divBdr>
                  <w:divsChild>
                    <w:div w:id="21379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0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9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8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3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4B56B-F109-491D-9DBF-AFDBF125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NHMCCD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Stancato, David</cp:lastModifiedBy>
  <cp:revision>5</cp:revision>
  <cp:lastPrinted>2013-10-22T20:47:00Z</cp:lastPrinted>
  <dcterms:created xsi:type="dcterms:W3CDTF">2017-10-23T19:13:00Z</dcterms:created>
  <dcterms:modified xsi:type="dcterms:W3CDTF">2018-04-11T18:43:00Z</dcterms:modified>
</cp:coreProperties>
</file>