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4" w:lineRule="auto"/>
        <w:jc w:val="left"/>
      </w:pPr>
      <w:r>
        <w:rPr>
          <w:rFonts w:ascii="Calibri" w:hAnsi="Calibri"/>
          <w:b/>
          <w:i w:val="0"/>
          <w:color w:val="A9772F"/>
          <w:sz w:val="20"/>
        </w:rPr>
        <w:t>LOGICCOMMONS  ·  FREE PUBLIC WORKSHEET</w:t>
      </w:r>
    </w:p>
    <w:p>
      <w:pPr>
        <w:spacing w:before="0" w:after="0" w:line="254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Can I Do This?</w:t>
      </w:r>
    </w:p>
    <w:p>
      <w:pPr>
        <w:spacing w:before="20" w:after="80" w:line="254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A plain-language worksheet for figuring out the path before you spend time or money.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Fill this out before you call town hall. It won't give you an answer — only the town can do that — but it will help you ask the right office the right question, and show up with the right information.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1 · WHAT ARE YOU TRYING TO DO?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Describe it in one or two plain sentences (e.g., “put a shed in my backyard,” “open a small food business,” “add an apartment over my garage,” “run an event on my property”).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2 · WHERE WOULD IT HAPPEN?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My own home / yard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property I rent or manage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commercial building or storefront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Vacant land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Public or shared space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Not sure yet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Address or rough location (town / neighborhood):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3 · WHICH SYSTEMS MIGHT THIS TOUCH?  (check any that might apply — guessing is fine)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Zoning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Is this use allowed here? Setbacks, size, how the land can be used.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Building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Is anything being built, changed, wired, or plumbed?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Health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Food, water, septic, animals, or anything that affects public health?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Conservation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Wetlands, water, slopes, trees, or protected land nearby?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Licensing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Does the activity itself need a license or permit to operate?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Historic / other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Historic district, special overlay, or something unusual?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4 · THE FIVE QUESTIONS TO ASK FIRST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Is what I want to do allowed at this location at all?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Which board or office handles it — and who do I talk to first?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Do I need a permit, a variance, a special permit, a license — or nothing?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What documents or drawings will I be asked to bring?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Roughly how long does this usually take, and is there a public hearing?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5 · WHO USUALLY HANDLES WHAT  (a starting guide — every town is a little different)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If it's about…</w:t>
            </w:r>
          </w:p>
        </w:tc>
        <w:tc>
          <w:tcPr>
            <w:tcW w:type="dxa" w:w="6192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…start with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How land can be used / size / setbacks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Zoning / Planning office or Zoning Board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Building, wiring, plumbing, structural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Building Department / Inspector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Food, septic, water, animals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Board of Health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Wetlands, water, protected land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Conservation Commission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Running a business or event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Town Clerk / Licensing authority / Select Board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Historic or special districts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Historic Commission / Planning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6 · WHAT TO GATHER BEFORE YOU GO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Your address and parcel / lot number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simple sketch or photo of what you want to do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Rough measurements (size, distance from property lines)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Any past permits or plans you already have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short written description of the project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7 · YOUR LIKELY NEXT STEP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Based on the above, the first office I should call is: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The first question I'll ask them is: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20" w:line="254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WHEN IT'S WORTH GETTING HELP</w:t>
      </w:r>
    </w:p>
    <w:p>
      <w:pPr>
        <w:spacing w:before="40" w:after="16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 xml:space="preserve">If your project touches several systems at once, involves a hearing, or you've already been bounced between offices, a </w:t>
      </w:r>
      <w:r>
        <w:rPr>
          <w:rFonts w:ascii="Calibri" w:hAnsi="Calibri"/>
          <w:b/>
          <w:i w:val="0"/>
          <w:color w:val="0F4C3A"/>
          <w:sz w:val="21"/>
        </w:rPr>
        <w:t>Permit Path Scan</w:t>
      </w:r>
      <w:r>
        <w:rPr>
          <w:rFonts w:ascii="Calibri" w:hAnsi="Calibri"/>
          <w:b w:val="0"/>
          <w:i w:val="0"/>
          <w:color w:val="1A1D20"/>
          <w:sz w:val="21"/>
        </w:rPr>
        <w:t xml:space="preserve"> ($500 flat) lays out the likely path, the boards involved, and the documents you'll need — so you stop guessing. It doesn't replace the town; it helps you move with confidence.</w:t>
      </w:r>
    </w:p>
    <w:p>
      <w:pPr>
        <w:spacing w:before="40" w:after="40" w:line="254" w:lineRule="auto"/>
        <w:jc w:val="center"/>
      </w:pPr>
      <w:r>
        <w:rPr>
          <w:rFonts w:ascii="Georgia" w:hAnsi="Georgia"/>
          <w:b/>
          <w:i/>
          <w:color w:val="0F4C3A"/>
          <w:sz w:val="23"/>
        </w:rPr>
        <w:t>LogicCommons helps people start.  PublicLogic helps them carry it through.</w:t>
      </w:r>
    </w:p>
    <w:p>
      <w:pPr>
        <w:spacing w:before="40" w:after="20" w:line="254" w:lineRule="auto"/>
        <w:jc w:val="center"/>
      </w:pPr>
      <w:r>
        <w:rPr>
          <w:rFonts w:ascii="Calibri" w:hAnsi="Calibri"/>
          <w:b w:val="0"/>
          <w:i/>
          <w:color w:val="6B6660"/>
          <w:sz w:val="17"/>
        </w:rPr>
        <w:t>This worksheet is a free public tool. It does not replace your municipality, inspector, planner, or permitting authority, and it is not legal advice. Always confirm with the office that has authority.</w:t>
      </w:r>
    </w:p>
    <w:p>
      <w:pPr>
        <w:spacing w:before="0" w:after="0" w:line="254" w:lineRule="auto"/>
        <w:jc w:val="center"/>
      </w:pPr>
      <w:r>
        <w:rPr>
          <w:rFonts w:ascii="Calibri" w:hAnsi="Calibri"/>
          <w:b w:val="0"/>
          <w:i w:val="0"/>
          <w:color w:val="6B6660"/>
          <w:sz w:val="17"/>
        </w:rPr>
        <w:t>PublicLogic LLC  ·  LogicCommons  ·  Private &amp; Confidential draft</w:t>
      </w:r>
    </w:p>
    <w:sectPr w:rsidR="00FC693F" w:rsidRPr="0006063C" w:rsidSect="00034616">
      <w:pgSz w:w="12240" w:h="15840"/>
      <w:pgMar w:top="864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