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60EA8B" w14:textId="24C7D742" w:rsidR="009A1E69" w:rsidRPr="009A1E69" w:rsidRDefault="009A1E69" w:rsidP="009F59E0">
      <w:pPr>
        <w:pStyle w:val="a3"/>
        <w:wordWrap/>
        <w:rPr>
          <w:rFonts w:eastAsia="굴림" w:hAnsi="굴림" w:cs="굴림"/>
          <w:szCs w:val="20"/>
        </w:rPr>
      </w:pPr>
      <w:bookmarkStart w:id="0" w:name="_Toc67010455"/>
      <w:bookmarkStart w:id="1" w:name="_Toc67010477"/>
      <w:r w:rsidRPr="009A1E69">
        <w:rPr>
          <w:rFonts w:hAnsi="굴림" w:cs="굴림"/>
        </w:rPr>
        <w:t xml:space="preserve">DC </w:t>
      </w:r>
      <w:r w:rsidRPr="009A1E69">
        <w:rPr>
          <w:rFonts w:hint="eastAsia"/>
        </w:rPr>
        <w:t>스마트그리드 홈 네트워크</w:t>
      </w:r>
      <w:r>
        <w:rPr>
          <w:rFonts w:hint="eastAsia"/>
        </w:rPr>
        <w:t xml:space="preserve"> 제안서</w:t>
      </w:r>
      <w:bookmarkEnd w:id="0"/>
      <w:bookmarkEnd w:id="1"/>
    </w:p>
    <w:p w14:paraId="1912B655" w14:textId="14AB9F68" w:rsidR="009A1E69" w:rsidRP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DE99A91" w14:textId="43E4D975" w:rsidR="009A1E69" w:rsidRPr="00284C83" w:rsidRDefault="009A1E69" w:rsidP="009F59E0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16011009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proofErr w:type="spellStart"/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서지상</w:t>
      </w:r>
      <w:proofErr w:type="spellEnd"/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16011060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proofErr w:type="spellStart"/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장현희</w:t>
      </w:r>
      <w:proofErr w:type="spellEnd"/>
    </w:p>
    <w:p w14:paraId="359CB9C2" w14:textId="513CE78B" w:rsidR="00B1028F" w:rsidRPr="00F563AD" w:rsidRDefault="009A1E69" w:rsidP="00F563AD">
      <w:pPr>
        <w:wordWrap/>
        <w:snapToGrid w:val="0"/>
        <w:spacing w:after="0" w:line="384" w:lineRule="auto"/>
        <w:jc w:val="right"/>
        <w:textAlignment w:val="baseline"/>
        <w:rPr>
          <w:rFonts w:ascii="함초롬바탕" w:eastAsia="굴림" w:hAnsi="굴림" w:cs="굴림"/>
          <w:color w:val="000000"/>
          <w:kern w:val="0"/>
          <w:sz w:val="16"/>
          <w:szCs w:val="16"/>
        </w:rPr>
      </w:pP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16011034</w:t>
      </w:r>
      <w:r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박찬영</w:t>
      </w:r>
      <w:r w:rsidR="00982290" w:rsidRPr="00284C83">
        <w:rPr>
          <w:rFonts w:ascii="함초롬바탕" w:eastAsia="굴림" w:hAnsi="굴림" w:cs="굴림"/>
          <w:color w:val="000000"/>
          <w:kern w:val="0"/>
          <w:sz w:val="16"/>
          <w:szCs w:val="16"/>
        </w:rPr>
        <w:t xml:space="preserve">,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16010995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컴퓨터공학과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 xml:space="preserve"> </w:t>
      </w:r>
      <w:r w:rsidRPr="00284C83">
        <w:rPr>
          <w:rFonts w:ascii="함초롬바탕" w:eastAsia="굴림" w:hAnsi="굴림" w:cs="굴림" w:hint="eastAsia"/>
          <w:color w:val="000000"/>
          <w:kern w:val="0"/>
          <w:sz w:val="16"/>
          <w:szCs w:val="16"/>
        </w:rPr>
        <w:t>조성우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1572239357"/>
        <w:docPartObj>
          <w:docPartGallery w:val="Table of Contents"/>
          <w:docPartUnique/>
        </w:docPartObj>
      </w:sdtPr>
      <w:sdtEndPr/>
      <w:sdtContent>
        <w:p w14:paraId="253F9640" w14:textId="225841A9" w:rsidR="00B1028F" w:rsidRDefault="00B1028F">
          <w:pPr>
            <w:pStyle w:val="TOC"/>
          </w:pPr>
          <w:r>
            <w:rPr>
              <w:lang w:val="ko-KR"/>
            </w:rPr>
            <w:t>목차</w:t>
          </w:r>
        </w:p>
        <w:p w14:paraId="1373CB93" w14:textId="03D11463" w:rsidR="00B1028F" w:rsidRDefault="00B1028F">
          <w:pPr>
            <w:pStyle w:val="10"/>
            <w:rPr>
              <w:b/>
              <w:bCs/>
              <w:lang w:val="ko-KR"/>
            </w:rPr>
          </w:pPr>
          <w:r>
            <w:rPr>
              <w:b/>
              <w:bCs/>
            </w:rPr>
            <w:t xml:space="preserve">1. </w:t>
          </w:r>
          <w:r>
            <w:rPr>
              <w:rFonts w:hint="eastAsia"/>
              <w:b/>
              <w:bCs/>
            </w:rPr>
            <w:t>개발 배경 및 중요성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1</w:t>
          </w:r>
        </w:p>
        <w:p w14:paraId="44AC30DF" w14:textId="41341979" w:rsidR="00F563AD" w:rsidRDefault="00F563AD" w:rsidP="00F563AD">
          <w:pPr>
            <w:pStyle w:val="20"/>
            <w:ind w:left="216"/>
          </w:pPr>
          <w:r>
            <w:t xml:space="preserve">1) </w:t>
          </w:r>
          <w:r>
            <w:rPr>
              <w:rFonts w:hint="eastAsia"/>
            </w:rPr>
            <w:t>DC</w:t>
          </w:r>
          <w:r>
            <w:t xml:space="preserve"> </w:t>
          </w:r>
          <w:r>
            <w:rPr>
              <w:rFonts w:hint="eastAsia"/>
            </w:rPr>
            <w:t>중심의 전력 소비량 증가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0707B983" w14:textId="7475DDE7" w:rsidR="00F563AD" w:rsidRPr="00F563AD" w:rsidRDefault="00F563AD" w:rsidP="00F563AD">
          <w:pPr>
            <w:ind w:firstLine="216"/>
            <w:rPr>
              <w:lang w:val="ko-KR"/>
            </w:rPr>
          </w:pPr>
          <w:r w:rsidRPr="00F563AD">
            <w:rPr>
              <w:sz w:val="22"/>
            </w:rPr>
            <w:t>2)</w:t>
          </w:r>
          <w:r w:rsidRPr="00F563AD">
            <w:rPr>
              <w:rFonts w:hint="eastAsia"/>
              <w:sz w:val="22"/>
            </w:rPr>
            <w:t xml:space="preserve"> 신재생 에너지 보급률 증</w:t>
          </w:r>
          <w:r>
            <w:rPr>
              <w:rFonts w:hint="eastAsia"/>
              <w:sz w:val="22"/>
            </w:rPr>
            <w:t>가</w:t>
          </w:r>
          <w:r>
            <w:t xml:space="preserve"> 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52E35EF0" w14:textId="096F449B" w:rsidR="00B1028F" w:rsidRDefault="00B1028F">
          <w:pPr>
            <w:pStyle w:val="10"/>
          </w:pPr>
          <w:r>
            <w:rPr>
              <w:b/>
              <w:bCs/>
            </w:rPr>
            <w:t xml:space="preserve">2. </w:t>
          </w:r>
          <w:r>
            <w:rPr>
              <w:rFonts w:hint="eastAsia"/>
              <w:b/>
              <w:bCs/>
            </w:rPr>
            <w:t>개발 목표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3038CD0" w14:textId="72FBC10D" w:rsidR="00B1028F" w:rsidRDefault="00B1028F" w:rsidP="00B1028F">
          <w:pPr>
            <w:pStyle w:val="10"/>
          </w:pPr>
          <w:r>
            <w:rPr>
              <w:b/>
              <w:bCs/>
            </w:rPr>
            <w:t xml:space="preserve">3. </w:t>
          </w:r>
          <w:r>
            <w:rPr>
              <w:rFonts w:hint="eastAsia"/>
              <w:b/>
              <w:bCs/>
            </w:rPr>
            <w:t>차별성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7A3DE6CB" w14:textId="0AEF15B0" w:rsidR="00B1028F" w:rsidRDefault="00B1028F" w:rsidP="00B1028F">
          <w:pPr>
            <w:pStyle w:val="20"/>
            <w:ind w:left="216"/>
          </w:pPr>
          <w:r>
            <w:t>1)</w:t>
          </w:r>
          <w:r>
            <w:rPr>
              <w:rFonts w:hint="eastAsia"/>
            </w:rPr>
            <w:t xml:space="preserve">전력 생산 </w:t>
          </w:r>
          <w:r>
            <w:t>UI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557A431B" w14:textId="4BC7C81F" w:rsidR="00B1028F" w:rsidRPr="00F563AD" w:rsidRDefault="00B1028F" w:rsidP="00B1028F">
          <w:pPr>
            <w:ind w:firstLine="216"/>
            <w:rPr>
              <w:sz w:val="22"/>
              <w:lang w:val="ko-KR"/>
            </w:rPr>
          </w:pPr>
          <w:r w:rsidRPr="00F563AD">
            <w:rPr>
              <w:sz w:val="22"/>
            </w:rPr>
            <w:t>2)</w:t>
          </w:r>
          <w:r w:rsidRPr="00F563AD">
            <w:rPr>
              <w:rFonts w:hint="eastAsia"/>
              <w:sz w:val="22"/>
            </w:rPr>
            <w:t xml:space="preserve"> 거래 방법 개선</w:t>
          </w:r>
          <w:r w:rsidRPr="00F563AD">
            <w:rPr>
              <w:sz w:val="22"/>
            </w:rPr>
            <w:ptab w:relativeTo="margin" w:alignment="right" w:leader="dot"/>
          </w:r>
          <w:r w:rsidRPr="00F563AD">
            <w:rPr>
              <w:sz w:val="22"/>
              <w:lang w:val="ko-KR"/>
            </w:rPr>
            <w:t>6</w:t>
          </w:r>
        </w:p>
        <w:p w14:paraId="4A552E85" w14:textId="7CD13C64" w:rsidR="00B1028F" w:rsidRPr="00F563AD" w:rsidRDefault="00B1028F" w:rsidP="00B1028F">
          <w:pPr>
            <w:ind w:firstLine="216"/>
            <w:rPr>
              <w:sz w:val="22"/>
              <w:lang w:val="ko-KR"/>
            </w:rPr>
          </w:pPr>
          <w:r w:rsidRPr="00F563AD">
            <w:rPr>
              <w:sz w:val="22"/>
            </w:rPr>
            <w:t>3)</w:t>
          </w:r>
          <w:r w:rsidRPr="00F563AD">
            <w:rPr>
              <w:rFonts w:hint="eastAsia"/>
              <w:sz w:val="22"/>
            </w:rPr>
            <w:t xml:space="preserve"> 전력 관련 공지 접근성 개선</w:t>
          </w:r>
          <w:r w:rsidRPr="00F563AD">
            <w:rPr>
              <w:sz w:val="22"/>
            </w:rPr>
            <w:ptab w:relativeTo="margin" w:alignment="right" w:leader="dot"/>
          </w:r>
          <w:r w:rsidRPr="00F563AD">
            <w:rPr>
              <w:sz w:val="22"/>
              <w:lang w:val="ko-KR"/>
            </w:rPr>
            <w:t>6</w:t>
          </w:r>
        </w:p>
        <w:p w14:paraId="4D68FD3C" w14:textId="78A3A12F" w:rsidR="00B1028F" w:rsidRDefault="00B1028F" w:rsidP="00B1028F">
          <w:pPr>
            <w:pStyle w:val="10"/>
          </w:pPr>
          <w:r>
            <w:rPr>
              <w:b/>
              <w:bCs/>
            </w:rPr>
            <w:t xml:space="preserve">4. </w:t>
          </w:r>
          <w:r>
            <w:rPr>
              <w:rFonts w:hint="eastAsia"/>
              <w:b/>
              <w:bCs/>
            </w:rPr>
            <w:t>개발 방법 및 체계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FC7B4B9" w14:textId="2C6CFDAF" w:rsidR="00B1028F" w:rsidRDefault="00B1028F" w:rsidP="00B1028F">
          <w:pPr>
            <w:pStyle w:val="20"/>
            <w:ind w:left="216"/>
            <w:rPr>
              <w:lang w:val="ko-KR"/>
            </w:rPr>
          </w:pPr>
          <w:r>
            <w:t xml:space="preserve">1) </w:t>
          </w:r>
          <w:r>
            <w:rPr>
              <w:rFonts w:hint="eastAsia"/>
            </w:rPr>
            <w:t>구성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6C4CDCB7" w14:textId="03D963AB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H/W </w:t>
          </w:r>
          <w:r>
            <w:rPr>
              <w:rFonts w:hint="eastAsia"/>
            </w:rPr>
            <w:t>테스트 셋 구성도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1E9DF786" w14:textId="13DABA1D" w:rsidR="00B1028F" w:rsidRP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>
            <w:rPr>
              <w:rFonts w:hint="eastAsia"/>
            </w:rPr>
            <w:t>S</w:t>
          </w:r>
          <w:r>
            <w:t xml:space="preserve">/W </w:t>
          </w:r>
          <w:r>
            <w:rPr>
              <w:rFonts w:hint="eastAsia"/>
            </w:rPr>
            <w:t>구성도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7EA16B05" w14:textId="51B4851A" w:rsidR="00B1028F" w:rsidRDefault="00B1028F" w:rsidP="00B1028F">
          <w:pPr>
            <w:pStyle w:val="20"/>
            <w:ind w:left="216"/>
            <w:rPr>
              <w:lang w:val="ko-KR"/>
            </w:rPr>
          </w:pPr>
          <w:r>
            <w:t xml:space="preserve">2) </w:t>
          </w:r>
          <w:r>
            <w:rPr>
              <w:rFonts w:hint="eastAsia"/>
            </w:rPr>
            <w:t>상세 개발 방법</w:t>
          </w:r>
          <w:r>
            <w:ptab w:relativeTo="margin" w:alignment="right" w:leader="dot"/>
          </w:r>
          <w:r>
            <w:rPr>
              <w:lang w:val="ko-KR"/>
            </w:rPr>
            <w:t>5</w:t>
          </w:r>
        </w:p>
        <w:p w14:paraId="1803C933" w14:textId="2A91DEA5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 w:rsidR="00D54816">
            <w:rPr>
              <w:rFonts w:hint="eastAsia"/>
            </w:rPr>
            <w:t>신재생 에너지 사용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1563280A" w14:textId="2235E168" w:rsidR="00B1028F" w:rsidRDefault="00B1028F" w:rsidP="00B1028F">
          <w:pPr>
            <w:ind w:left="200" w:firstLine="400"/>
            <w:rPr>
              <w:lang w:val="ko-KR"/>
            </w:rPr>
          </w:pPr>
          <w:r>
            <w:t xml:space="preserve">- </w:t>
          </w:r>
          <w:r w:rsidR="00A15CF0">
            <w:rPr>
              <w:rFonts w:hint="eastAsia"/>
            </w:rPr>
            <w:t>소비량, 배터리 잔량</w:t>
          </w:r>
          <w:r w:rsidR="00D54816">
            <w:rPr>
              <w:rFonts w:hint="eastAsia"/>
            </w:rPr>
            <w:t xml:space="preserve"> 측정 및 표시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271BFA7B" w14:textId="6C20291E" w:rsidR="00B1028F" w:rsidRDefault="00B1028F" w:rsidP="00B1028F">
          <w:pPr>
            <w:ind w:firstLineChars="300" w:firstLine="600"/>
            <w:rPr>
              <w:lang w:val="ko-KR"/>
            </w:rPr>
          </w:pPr>
          <w:r>
            <w:t xml:space="preserve">- </w:t>
          </w:r>
          <w:r w:rsidR="00D54816">
            <w:rPr>
              <w:rFonts w:hint="eastAsia"/>
            </w:rPr>
            <w:t xml:space="preserve">원격 </w:t>
          </w:r>
          <w:r w:rsidR="00D54816">
            <w:t>ON/OFF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28D65FC2" w14:textId="6757296F" w:rsidR="00D54816" w:rsidRDefault="00D54816" w:rsidP="00D54816">
          <w:pPr>
            <w:ind w:firstLineChars="300" w:firstLine="600"/>
            <w:rPr>
              <w:lang w:val="ko-KR"/>
            </w:rPr>
          </w:pPr>
          <w:r>
            <w:t xml:space="preserve">- </w:t>
          </w:r>
          <w:r>
            <w:rPr>
              <w:rFonts w:hint="eastAsia"/>
            </w:rPr>
            <w:t>P</w:t>
          </w:r>
          <w:r>
            <w:t xml:space="preserve">2P </w:t>
          </w:r>
          <w:r>
            <w:rPr>
              <w:rFonts w:hint="eastAsia"/>
            </w:rPr>
            <w:t>전</w:t>
          </w:r>
          <w:r w:rsidR="00A15CF0">
            <w:rPr>
              <w:rFonts w:hint="eastAsia"/>
            </w:rPr>
            <w:t>기</w:t>
          </w:r>
          <w:r>
            <w:rPr>
              <w:rFonts w:hint="eastAsia"/>
            </w:rPr>
            <w:t xml:space="preserve"> 거래</w:t>
          </w:r>
          <w:r>
            <w:ptab w:relativeTo="margin" w:alignment="right" w:leader="dot"/>
          </w:r>
          <w:r>
            <w:rPr>
              <w:lang w:val="ko-KR"/>
            </w:rPr>
            <w:t>6</w:t>
          </w:r>
        </w:p>
        <w:p w14:paraId="50E86158" w14:textId="1A5CF3FC" w:rsidR="00B1028F" w:rsidRDefault="00B1028F" w:rsidP="00B1028F">
          <w:pPr>
            <w:pStyle w:val="10"/>
            <w:rPr>
              <w:lang w:val="ko-KR"/>
            </w:rPr>
          </w:pPr>
          <w:r>
            <w:rPr>
              <w:b/>
              <w:bCs/>
            </w:rPr>
            <w:t xml:space="preserve">5. </w:t>
          </w:r>
          <w:r>
            <w:rPr>
              <w:rFonts w:hint="eastAsia"/>
              <w:b/>
              <w:bCs/>
            </w:rPr>
            <w:t>개발 추진 계획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  <w:p w14:paraId="4E8F4FA5" w14:textId="2A8022C2" w:rsidR="00B1028F" w:rsidRPr="00B1028F" w:rsidRDefault="00B1028F" w:rsidP="00B1028F">
          <w:pPr>
            <w:pStyle w:val="10"/>
          </w:pPr>
          <w:r>
            <w:rPr>
              <w:b/>
              <w:bCs/>
            </w:rPr>
            <w:t>6.</w:t>
          </w:r>
          <w:r>
            <w:rPr>
              <w:rFonts w:hint="eastAsia"/>
              <w:b/>
              <w:bCs/>
            </w:rPr>
            <w:t xml:space="preserve"> 기대 효과</w:t>
          </w:r>
          <w:r>
            <w:ptab w:relativeTo="margin" w:alignment="right" w:leader="dot"/>
          </w:r>
          <w:r>
            <w:rPr>
              <w:b/>
              <w:bCs/>
              <w:lang w:val="ko-KR"/>
            </w:rPr>
            <w:t>4</w:t>
          </w:r>
        </w:p>
      </w:sdtContent>
    </w:sdt>
    <w:p w14:paraId="7FB0BB80" w14:textId="763165B2" w:rsidR="001C6EBF" w:rsidRDefault="001C6EBF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굴림" w:cs="굴림" w:hint="eastAsia"/>
          <w:b/>
          <w:bCs/>
          <w:color w:val="000000"/>
          <w:kern w:val="0"/>
          <w:sz w:val="26"/>
          <w:szCs w:val="26"/>
        </w:rPr>
      </w:pPr>
    </w:p>
    <w:p w14:paraId="758F0C4C" w14:textId="581AAC6E" w:rsidR="009A1E69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6"/>
          <w:szCs w:val="26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lastRenderedPageBreak/>
        <w:t xml:space="preserve">1.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개발 배경 및 중요성</w:t>
      </w:r>
    </w:p>
    <w:p w14:paraId="13AC48A7" w14:textId="013D21EC" w:rsidR="00AD404F" w:rsidRPr="00AD404F" w:rsidRDefault="00AD404F" w:rsidP="009F59E0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b/>
          <w:color w:val="000000"/>
          <w:kern w:val="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3173526" wp14:editId="0124F9BC">
            <wp:simplePos x="0" y="0"/>
            <wp:positionH relativeFrom="margin">
              <wp:align>left</wp:align>
            </wp:positionH>
            <wp:positionV relativeFrom="paragraph">
              <wp:posOffset>610235</wp:posOffset>
            </wp:positionV>
            <wp:extent cx="5717540" cy="2472055"/>
            <wp:effectExtent l="0" t="0" r="0" b="4445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4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굴림" w:hAnsi="굴림" w:cs="굴림" w:hint="eastAsia"/>
          <w:color w:val="000000"/>
          <w:kern w:val="0"/>
          <w:sz w:val="22"/>
        </w:rPr>
        <w:t xml:space="preserve"> </w:t>
      </w:r>
      <w:r w:rsidRPr="00AD404F">
        <w:rPr>
          <w:rFonts w:ascii="함초롬바탕" w:eastAsia="굴림" w:hAnsi="굴림" w:cs="굴림" w:hint="eastAsia"/>
          <w:b/>
          <w:color w:val="000000"/>
          <w:kern w:val="0"/>
          <w:sz w:val="22"/>
        </w:rPr>
        <w:t>1)</w:t>
      </w:r>
      <w:r>
        <w:rPr>
          <w:rFonts w:ascii="함초롬바탕" w:eastAsia="굴림" w:hAnsi="굴림" w:cs="굴림" w:hint="eastAsia"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D</w:t>
      </w:r>
      <w:r>
        <w:rPr>
          <w:rFonts w:ascii="함초롬바탕" w:eastAsia="굴림" w:hAnsi="굴림" w:cs="굴림"/>
          <w:b/>
          <w:color w:val="000000"/>
          <w:kern w:val="0"/>
          <w:sz w:val="22"/>
        </w:rPr>
        <w:t xml:space="preserve">C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중심의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전력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소비량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 w:val="22"/>
        </w:rPr>
        <w:t>증가</w:t>
      </w:r>
    </w:p>
    <w:p w14:paraId="57A39CD5" w14:textId="77777777" w:rsidR="00AD404F" w:rsidRDefault="00AD404F" w:rsidP="00AD404F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4850DB6" w14:textId="214B0FA3" w:rsidR="00040DA6" w:rsidRDefault="00822F20" w:rsidP="00AD404F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8611BB0" wp14:editId="19031078">
                <wp:simplePos x="0" y="0"/>
                <wp:positionH relativeFrom="margin">
                  <wp:align>left</wp:align>
                </wp:positionH>
                <wp:positionV relativeFrom="paragraph">
                  <wp:posOffset>2409190</wp:posOffset>
                </wp:positionV>
                <wp:extent cx="3275965" cy="152400"/>
                <wp:effectExtent l="0" t="0" r="635" b="0"/>
                <wp:wrapTight wrapText="bothSides">
                  <wp:wrapPolygon edited="0">
                    <wp:start x="0" y="0"/>
                    <wp:lineTo x="0" y="18900"/>
                    <wp:lineTo x="21479" y="18900"/>
                    <wp:lineTo x="21479" y="0"/>
                    <wp:lineTo x="0" y="0"/>
                  </wp:wrapPolygon>
                </wp:wrapTight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80C1CF" w14:textId="79BFFC86" w:rsidR="008F7D52" w:rsidRPr="008F7D52" w:rsidRDefault="008F7D52" w:rsidP="008F7D52">
                            <w:pPr>
                              <w:pStyle w:val="ab"/>
                              <w:rPr>
                                <w:rFonts w:ascii="굴림" w:eastAsia="굴림" w:hAnsi="굴림"/>
                                <w:b w:val="0"/>
                                <w:noProof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1) 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연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도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별 인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구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1인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당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전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력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비량의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증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611BB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0;margin-top:189.7pt;width:257.95pt;height:12pt;z-index:-2516449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" filled="f" stroked="f">
                <v:textbox inset="0,0,0,0">
                  <w:txbxContent>
                    <w:p w14:paraId="7B80C1CF" w14:textId="79BFFC86" w:rsidR="008F7D52" w:rsidRPr="008F7D52" w:rsidRDefault="008F7D52" w:rsidP="008F7D52">
                      <w:pPr>
                        <w:pStyle w:val="ab"/>
                        <w:rPr>
                          <w:rFonts w:ascii="굴림" w:eastAsia="굴림" w:hAnsi="굴림"/>
                          <w:b w:val="0"/>
                          <w:noProof/>
                          <w:sz w:val="14"/>
                          <w:szCs w:val="14"/>
                        </w:rPr>
                      </w:pP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그</w:t>
                      </w:r>
                      <w:r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1) 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연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도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별 인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구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1인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당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전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력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비량의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증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가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AC3C277" w14:textId="3AC47AB2" w:rsidR="00577E84" w:rsidRDefault="00AC525C" w:rsidP="003B26C6">
      <w:pPr>
        <w:wordWrap/>
        <w:snapToGrid w:val="0"/>
        <w:spacing w:after="0" w:line="276" w:lineRule="auto"/>
        <w:ind w:firstLineChars="100" w:firstLine="194"/>
        <w:textAlignment w:val="baseline"/>
        <w:rPr>
          <w:noProof/>
        </w:rPr>
      </w:pP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2000년 이후 우리나라의 연평균 전력 소비 증가율은 4.3%로 OECD 회원국 중 2위를 기록하고 있다. 국내총생산(GDP) 세계 12위와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인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구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27위에 비해 전력 소비 증가율은 상대적으로 높았던 셈이다.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이러한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동향을 보았을 때 </w:t>
      </w:r>
      <w:r w:rsidR="004F755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우리나라의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전력 소비 증가율은 현재보다 급증할 </w:t>
      </w:r>
      <w:r w:rsidR="00833AD6">
        <w:rPr>
          <w:rFonts w:ascii="함초롬바탕" w:eastAsia="함초롬바탕" w:hAnsi="함초롬바탕" w:cs="함초롬바탕"/>
          <w:color w:val="000000"/>
          <w:kern w:val="0"/>
          <w:szCs w:val="20"/>
        </w:rPr>
        <w:t>것</w:t>
      </w:r>
      <w:r w:rsidR="00833A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보인다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 그리고 현재 전력 소비 증가율은 IT기기, LED조명, 디스플레이 기기 등 고밀도 DC부하를 중심으로 나타나고 있다.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특성상 송전 자체의 효율성은 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보다 높고,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전압 변경 기술의 발전으로 인해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단점이던 원거리 송전 부문에서도 D</w:t>
      </w:r>
      <w:r w:rsidR="00536E72">
        <w:rPr>
          <w:rFonts w:ascii="함초롬바탕" w:eastAsia="함초롬바탕" w:hAnsi="함초롬바탕" w:cs="함초롬바탕"/>
          <w:color w:val="000000"/>
          <w:kern w:val="0"/>
          <w:szCs w:val="20"/>
        </w:rPr>
        <w:t>C</w:t>
      </w:r>
      <w:r w:rsidR="00536E7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우월성을 인정받고 있다.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대비하여 우리는 현재 전력의 효율성에는 장점이 없는 교류(AC)를 기반으로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한 전력시스템을 변환 과정에서 전력 손실을 최소화 하고, 안정적이고 품질 개선에 장점이 있는 직류(DC)를 </w:t>
      </w:r>
      <w:r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기반으로 한</w:t>
      </w:r>
      <w:r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전력 시스템으로 바꾸는 움직임을 보일 필요가 있다.</w:t>
      </w:r>
      <w:r w:rsidR="00000B0F" w:rsidRPr="00000B0F">
        <w:rPr>
          <w:noProof/>
        </w:rPr>
        <w:t xml:space="preserve"> </w:t>
      </w:r>
    </w:p>
    <w:p w14:paraId="1EA3E29F" w14:textId="77777777" w:rsidR="00AD404F" w:rsidRDefault="00AD404F" w:rsidP="003B26C6">
      <w:pPr>
        <w:wordWrap/>
        <w:snapToGrid w:val="0"/>
        <w:spacing w:after="0" w:line="276" w:lineRule="auto"/>
        <w:ind w:firstLineChars="100" w:firstLine="200"/>
        <w:textAlignment w:val="baseline"/>
        <w:rPr>
          <w:noProof/>
        </w:rPr>
      </w:pPr>
    </w:p>
    <w:p w14:paraId="5305ADEE" w14:textId="17F8D708" w:rsidR="00040DA6" w:rsidRPr="00AD404F" w:rsidRDefault="001C6EBF" w:rsidP="003B26C6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noProof/>
          <w:sz w:val="22"/>
        </w:rPr>
      </w:pPr>
      <w:r w:rsidRPr="008F7D52">
        <w:rPr>
          <w:rFonts w:ascii="함초롬바탕" w:eastAsia="함초롬바탕" w:hAnsi="함초롬바탕" w:cs="함초롬바탕"/>
          <w:noProof/>
          <w:color w:val="000000"/>
          <w:kern w:val="0"/>
          <w:szCs w:val="20"/>
        </w:rPr>
        <w:lastRenderedPageBreak/>
        <w:drawing>
          <wp:anchor distT="0" distB="0" distL="114300" distR="114300" simplePos="0" relativeHeight="251664384" behindDoc="0" locked="0" layoutInCell="1" allowOverlap="1" wp14:anchorId="7BED76A6" wp14:editId="09FF61A7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76595" cy="2202180"/>
            <wp:effectExtent l="0" t="0" r="0" b="7620"/>
            <wp:wrapTopAndBottom/>
            <wp:docPr id="1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0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7" b="50246"/>
                    <a:stretch/>
                  </pic:blipFill>
                  <pic:spPr>
                    <a:xfrm>
                      <a:off x="0" y="0"/>
                      <a:ext cx="577659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04F">
        <w:rPr>
          <w:b/>
          <w:noProof/>
          <w:sz w:val="22"/>
        </w:rPr>
        <w:t xml:space="preserve">2) </w:t>
      </w:r>
      <w:r w:rsidR="00AD404F">
        <w:rPr>
          <w:rFonts w:hint="eastAsia"/>
          <w:b/>
          <w:noProof/>
          <w:sz w:val="22"/>
        </w:rPr>
        <w:t>신재생 에너지 보급률 증가</w:t>
      </w:r>
    </w:p>
    <w:p w14:paraId="6EE15985" w14:textId="20697D79" w:rsidR="00040DA6" w:rsidRPr="003B26C6" w:rsidRDefault="00822F20" w:rsidP="001C6EBF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4978F" wp14:editId="28886B12">
                <wp:simplePos x="0" y="0"/>
                <wp:positionH relativeFrom="margin">
                  <wp:align>left</wp:align>
                </wp:positionH>
                <wp:positionV relativeFrom="paragraph">
                  <wp:posOffset>2272030</wp:posOffset>
                </wp:positionV>
                <wp:extent cx="2834640" cy="182880"/>
                <wp:effectExtent l="0" t="0" r="381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1828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C49776" w14:textId="66F2078F" w:rsidR="008F7D52" w:rsidRPr="008F7D52" w:rsidRDefault="008F7D52" w:rsidP="008F7D52">
                            <w:pPr>
                              <w:pStyle w:val="ab"/>
                              <w:rPr>
                                <w:rFonts w:ascii="굴림" w:eastAsia="굴림" w:hAnsi="굴림" w:cs="함초롬바탕"/>
                                <w:b w:val="0"/>
                                <w:color w:val="000000"/>
                                <w:kern w:val="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그</w:t>
                            </w:r>
                            <w:r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림</w:t>
                            </w:r>
                            <w:r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2) 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득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및 에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너지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소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비와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환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경오염의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관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계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>에 대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한</w:t>
                            </w:r>
                            <w:r w:rsidRPr="008F7D52">
                              <w:rPr>
                                <w:rFonts w:ascii="굴림" w:eastAsia="굴림" w:hAnsi="굴림" w:hint="eastAsia"/>
                                <w:b w:val="0"/>
                                <w:sz w:val="14"/>
                                <w:szCs w:val="14"/>
                              </w:rPr>
                              <w:t xml:space="preserve"> 분</w:t>
                            </w:r>
                            <w:r w:rsidRPr="008F7D52">
                              <w:rPr>
                                <w:rFonts w:ascii="굴림" w:eastAsia="굴림" w:hAnsi="굴림"/>
                                <w:b w:val="0"/>
                                <w:sz w:val="14"/>
                                <w:szCs w:val="14"/>
                              </w:rPr>
                              <w:t>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4978F" id="Text Box 1" o:spid="_x0000_s1027" type="#_x0000_t202" style="position:absolute;left:0;text-align:left;margin-left:0;margin-top:178.9pt;width:223.2pt;height:14.4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" stroked="f">
                <v:textbox inset="0,0,0,0">
                  <w:txbxContent>
                    <w:p w14:paraId="42C49776" w14:textId="66F2078F" w:rsidR="008F7D52" w:rsidRPr="008F7D52" w:rsidRDefault="008F7D52" w:rsidP="008F7D52">
                      <w:pPr>
                        <w:pStyle w:val="ab"/>
                        <w:rPr>
                          <w:rFonts w:ascii="굴림" w:eastAsia="굴림" w:hAnsi="굴림" w:cs="함초롬바탕"/>
                          <w:b w:val="0"/>
                          <w:color w:val="000000"/>
                          <w:kern w:val="0"/>
                          <w:sz w:val="14"/>
                          <w:szCs w:val="14"/>
                        </w:rPr>
                      </w:pP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그</w:t>
                      </w:r>
                      <w:r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림</w:t>
                      </w:r>
                      <w:r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2) 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득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및 에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너지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소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비와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환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경오염의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관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계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>에 대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한</w:t>
                      </w:r>
                      <w:r w:rsidRPr="008F7D52">
                        <w:rPr>
                          <w:rFonts w:ascii="굴림" w:eastAsia="굴림" w:hAnsi="굴림" w:hint="eastAsia"/>
                          <w:b w:val="0"/>
                          <w:sz w:val="14"/>
                          <w:szCs w:val="14"/>
                        </w:rPr>
                        <w:t xml:space="preserve"> 분</w:t>
                      </w:r>
                      <w:r w:rsidRPr="008F7D52">
                        <w:rPr>
                          <w:rFonts w:ascii="굴림" w:eastAsia="굴림" w:hAnsi="굴림"/>
                          <w:b w:val="0"/>
                          <w:sz w:val="14"/>
                          <w:szCs w:val="14"/>
                        </w:rPr>
                        <w:t>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A70252" w14:textId="7D8133EE" w:rsidR="003B26C6" w:rsidRDefault="00E668CE" w:rsidP="001C6EBF">
      <w:pPr>
        <w:wordWrap/>
        <w:snapToGrid w:val="0"/>
        <w:spacing w:after="0" w:line="276" w:lineRule="auto"/>
        <w:ind w:firstLine="20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현재 전기에너지의 수요가 급격하게 증가하여 공급량을 맞추기 위해 많은 발전소들이 지어지고 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그에 따라,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문제도 크게 대두 되고있다.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환경 오염 문제를 최소화하기 위해서는 공적 전기에너지의 수요를 줄여 발전소의 필요성을 </w:t>
      </w:r>
      <w:r w:rsidR="008F7D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낮출 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있다.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탄소 배출량이 많은 화석 연료의 사용을 줄이고 신재생 에너지를 사용해야한다.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하지만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기존의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전력망으로</w:t>
      </w:r>
      <w:proofErr w:type="spellEnd"/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발전 출력이 일정하지 않고 변동이 심한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792A5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에너지를 연계하기에는 기술적 한계가 있다.</w:t>
      </w:r>
      <w:r w:rsidR="00792A5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예를 들어,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가장 대표적인 신재생 에너지로 태양광 발전은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형태로 전기를 생산하게 되는데 현재 가정에는 이러한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형태의 전기를 전력조절기를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그리고 가정내 디지털 기기들은 다시 그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C를 컨버터를 통하여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전환하여 사용하게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이처럼 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>A</w:t>
      </w:r>
      <w:r w:rsidR="00B2597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C-DC변환이 늘어남에 따라서 전력 손실도 매우 커지게 된다.</w:t>
      </w:r>
      <w:r w:rsidR="00B2597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이를 보았을 때 </w:t>
      </w:r>
      <w:r w:rsidR="00BB6198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신재생 에너지의 효율을 극대화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하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기위해서는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전기에너지 저장, 디지털 부하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등의 장점을 가진 DC기반 전력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시스템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으로 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>DC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형태의 전기를 그대로 받아들일 수 있는 시스템을 마련해야한다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.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실제로 </w:t>
      </w:r>
      <w:r w:rsidR="00AC525C" w:rsidRPr="00904BD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에너지를 사용하는데 DC와 연계하였을 때 AC에 비교하여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계통에서 발생하는 손실,</w:t>
      </w:r>
      <w:r w:rsidR="00BB6198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BB6198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부하에서 발생하는 손실 등을 고려해보았을 때 </w:t>
      </w:r>
      <w:r w:rsidR="00AC525C" w:rsidRPr="00904BD6">
        <w:rPr>
          <w:rFonts w:ascii="함초롬바탕" w:eastAsia="함초롬바탕" w:hAnsi="함초롬바탕" w:cs="함초롬바탕"/>
          <w:color w:val="000000"/>
          <w:kern w:val="0"/>
          <w:szCs w:val="20"/>
        </w:rPr>
        <w:t>2 ~ 10%정도의 에너지 효율의 증가를 보인다.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따라서,</w:t>
      </w:r>
      <w:r w:rsidR="003B26C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기존의 </w:t>
      </w:r>
      <w:proofErr w:type="spellStart"/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전력망과는</w:t>
      </w:r>
      <w:proofErr w:type="spellEnd"/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다른 스마트그리드라는 차세대 </w:t>
      </w:r>
      <w:proofErr w:type="spellStart"/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전력망</w:t>
      </w:r>
      <w:proofErr w:type="spellEnd"/>
      <w:r w:rsidR="003B26C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기술이 필요하다.</w:t>
      </w:r>
    </w:p>
    <w:p w14:paraId="5D67EAA4" w14:textId="038990D1" w:rsidR="007D78EA" w:rsidRPr="003B26C6" w:rsidRDefault="007D78EA" w:rsidP="003B26C6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23A34CD" w14:textId="20D733A2" w:rsidR="009A1E69" w:rsidRDefault="009A1E69" w:rsidP="005C32D5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t>2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 목표</w:t>
      </w:r>
    </w:p>
    <w:p w14:paraId="14C02D96" w14:textId="26F4B67A" w:rsidR="0010186B" w:rsidRDefault="005C32D5" w:rsidP="00AA5358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오염 문제를 줄이기 위해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서는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공적 전기에너지의 수요량을 줄여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전체적인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공급량을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줄여야한다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그러기 위해서는 신재생 에너지의 필요성이 높아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지고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이러한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신재생 에너지의 효율적인 사용을 위해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교류 기반 전력망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으로는 한계가 있다.</w:t>
      </w:r>
      <w:r w:rsidR="0010186B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따라서 새로운 </w:t>
      </w:r>
      <w:proofErr w:type="spellStart"/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전력망의</w:t>
      </w:r>
      <w:proofErr w:type="spellEnd"/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개념인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스마트그리드 </w:t>
      </w:r>
      <w:proofErr w:type="spellStart"/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전력망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</w:t>
      </w:r>
      <w:proofErr w:type="spellEnd"/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해결 방법으로 제시한다</w:t>
      </w:r>
      <w:r w:rsidR="0010186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  <w:r w:rsidR="001F317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DC </w:t>
      </w:r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스마트그리드 </w:t>
      </w:r>
      <w:proofErr w:type="spellStart"/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전력망의</w:t>
      </w:r>
      <w:proofErr w:type="spellEnd"/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사용으로 공급자와 소비자간의 </w:t>
      </w:r>
      <w:proofErr w:type="spellStart"/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양방향적</w:t>
      </w:r>
      <w:proofErr w:type="spellEnd"/>
      <w:r w:rsidR="001F317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통신이 가능해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짐에 따라 에너지 효율을 최</w:t>
      </w:r>
      <w:bookmarkStart w:id="2" w:name="_GoBack"/>
      <w:bookmarkEnd w:id="2"/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적화 시켜 환경 오염 문제뿐만 아니라 자원 고갈 문제,</w:t>
      </w:r>
      <w:r w:rsidR="000B1252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 w:rsidR="000B125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발전 설비의 경제적 문제점까지 해결해보고자 한다.</w:t>
      </w:r>
    </w:p>
    <w:p w14:paraId="1509360C" w14:textId="77777777" w:rsidR="00AA5358" w:rsidRPr="00AA5358" w:rsidRDefault="00AA5358" w:rsidP="00AA5358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3A49B47" w14:textId="270C6F32" w:rsidR="000E5FE6" w:rsidRPr="000E5FE6" w:rsidRDefault="009A1E69" w:rsidP="00AA5358">
      <w:pPr>
        <w:wordWrap/>
        <w:snapToGrid w:val="0"/>
        <w:spacing w:after="0" w:line="276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9A1E69">
        <w:rPr>
          <w:rFonts w:ascii="함초롬바탕" w:eastAsia="굴림" w:hAnsi="굴림" w:cs="굴림"/>
          <w:b/>
          <w:bCs/>
          <w:color w:val="000000"/>
          <w:kern w:val="0"/>
          <w:sz w:val="24"/>
          <w:szCs w:val="20"/>
        </w:rPr>
        <w:lastRenderedPageBreak/>
        <w:t>3.</w:t>
      </w: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차별성</w:t>
      </w:r>
    </w:p>
    <w:p w14:paraId="60CE1336" w14:textId="26F18D99" w:rsidR="00F21D60" w:rsidRDefault="00F21D60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F21D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이번에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우리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>가 개발하게 될 DC 스마트그리드는 DC기반 전력 망의 사용으로</w:t>
      </w:r>
      <w:r w:rsidR="0014217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신재생 에너지에서 발생되는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DC 형태의 전기를 </w:t>
      </w:r>
      <w:r w:rsidR="0014217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그대로 사용함으로써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AC에서 DC로의 전력 전환에 소모되는 손실을 줄였다. 또한 다른 기존 프로그램과 차이를 두고자 하는 부분은 개발하게 될 프로그램을 사용하게 되는 유저들의 접근성을 높여, 더욱 효율적인 전력 관리를 가능하게 하고, 소규모 그룹 간의 ‘자급자족’ 네트워크를 구성하여 p2p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거래의 </w:t>
      </w:r>
      <w:proofErr w:type="spellStart"/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>자유도를</w:t>
      </w:r>
      <w:proofErr w:type="spellEnd"/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높였다. </w:t>
      </w:r>
      <w:r w:rsidRPr="00F21D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이는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기존의 전력 중개 사업을 하는 ‘</w:t>
      </w:r>
      <w:proofErr w:type="spellStart"/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>Heazoom</w:t>
      </w:r>
      <w:proofErr w:type="spellEnd"/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’등과 같은 회사에서 지원하고 있는 전력 생산량 및 </w:t>
      </w:r>
      <w:r w:rsidR="0088561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판매 가격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이외에 현재 축전지의 축전 된 전기의 양, 총 사용하고 있는 전력량과 현재 DC 스마트그리드와 연결된 전자기기의 전원(on/off)을 관리하는 기능 등을 웹에서 </w:t>
      </w:r>
      <w:r w:rsidR="005025E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제공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함으로 접근성을 </w:t>
      </w:r>
      <w:r w:rsidR="005025ED">
        <w:rPr>
          <w:rFonts w:ascii="함초롬바탕" w:eastAsia="함초롬바탕" w:hAnsi="함초롬바탕" w:cs="함초롬바탕"/>
          <w:color w:val="000000"/>
          <w:kern w:val="0"/>
          <w:szCs w:val="20"/>
        </w:rPr>
        <w:t>높</w:t>
      </w:r>
      <w:r w:rsidR="005025ED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였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다. 자신의 전력 생산 및 사용 등에 대한 접근성이 높아진다는 의미는 자신의 전력 현 상황을 빠르게 파악하고 관리할 수 있다는 말과 </w:t>
      </w:r>
      <w:r w:rsidRPr="00F21D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같음으로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이는 전력의 과소비를 줄이는 효과를 기대할 수 있다. p2p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거래의 자유화를 높이고 그 편의성을 높이기 위해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 게시판을 개설하여 </w:t>
      </w:r>
      <w:r w:rsidR="00A15CF0">
        <w:rPr>
          <w:rFonts w:ascii="함초롬바탕" w:eastAsia="함초롬바탕" w:hAnsi="함초롬바탕" w:cs="함초롬바탕"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</w:t>
      </w:r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거래를 희망하는 이와의 연결을 도움으로 </w:t>
      </w:r>
      <w:proofErr w:type="spellStart"/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>자유도를</w:t>
      </w:r>
      <w:proofErr w:type="spellEnd"/>
      <w:r w:rsidRPr="00F21D6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높였다.</w:t>
      </w:r>
    </w:p>
    <w:p w14:paraId="214E0617" w14:textId="494C52C8" w:rsidR="00F041BD" w:rsidRPr="00F041BD" w:rsidRDefault="00F041BD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6034E7C" w14:textId="703C5866" w:rsidR="00F041BD" w:rsidRPr="00E5151C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1) 전력 관리 </w:t>
      </w:r>
      <w:r w:rsidR="00D9437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효율</w:t>
      </w: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개선</w:t>
      </w:r>
    </w:p>
    <w:p w14:paraId="77E6D3DE" w14:textId="4B9BD620" w:rsidR="00F041BD" w:rsidRPr="00F041BD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고객이 생산하고 있는 전력량 표시</w:t>
      </w:r>
    </w:p>
    <w:p w14:paraId="6D5AF058" w14:textId="5E42DC62" w:rsidR="00F041BD" w:rsidRPr="00F041BD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고객의 배터리 잔량 표시</w:t>
      </w:r>
    </w:p>
    <w:p w14:paraId="54C3542E" w14:textId="54226F11" w:rsidR="00F041BD" w:rsidRPr="00F041BD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현재 전력 사용량 표시</w:t>
      </w:r>
    </w:p>
    <w:p w14:paraId="64815E6C" w14:textId="5FDDCFFD" w:rsidR="00F041BD" w:rsidRPr="00F041BD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9D0433">
        <w:rPr>
          <w:rFonts w:ascii="함초롬바탕" w:eastAsia="함초롬바탕" w:hAnsi="함초롬바탕" w:cs="함초롬바탕"/>
          <w:color w:val="FF0000"/>
          <w:kern w:val="0"/>
          <w:szCs w:val="20"/>
        </w:rPr>
        <w:t xml:space="preserve">   - 현재 전력 </w:t>
      </w:r>
      <w:r w:rsidR="00991D3A" w:rsidRPr="009D0433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판매 가격</w:t>
      </w:r>
      <w:r w:rsidRPr="009D0433">
        <w:rPr>
          <w:rFonts w:ascii="함초롬바탕" w:eastAsia="함초롬바탕" w:hAnsi="함초롬바탕" w:cs="함초롬바탕"/>
          <w:color w:val="FF0000"/>
          <w:kern w:val="0"/>
          <w:szCs w:val="20"/>
        </w:rPr>
        <w:t xml:space="preserve"> 계산</w:t>
      </w:r>
    </w:p>
    <w:p w14:paraId="52103CC9" w14:textId="256A28EC" w:rsidR="00F041BD" w:rsidRPr="00F041BD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 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전원(on/off) 기능</w:t>
      </w:r>
    </w:p>
    <w:p w14:paraId="53F8C5E8" w14:textId="77777777" w:rsidR="00F041BD" w:rsidRPr="00F041BD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CD3BC9" w14:textId="430F0533" w:rsidR="00F041BD" w:rsidRPr="00E5151C" w:rsidRDefault="00F041BD" w:rsidP="00F041BD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2) p2p </w:t>
      </w:r>
      <w:r w:rsidR="00A15CF0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기</w:t>
      </w:r>
      <w:r w:rsidRPr="00E5151C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거래 자유도 개선</w:t>
      </w:r>
    </w:p>
    <w:p w14:paraId="217B5414" w14:textId="67FE48DD" w:rsidR="00F041BD" w:rsidRPr="00F041BD" w:rsidRDefault="00F041BD" w:rsidP="00F041BD">
      <w:pPr>
        <w:wordWrap/>
        <w:snapToGrid w:val="0"/>
        <w:spacing w:after="0" w:line="276" w:lineRule="auto"/>
        <w:ind w:firstLineChars="200" w:firstLine="388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거래 게시판 개설</w:t>
      </w:r>
    </w:p>
    <w:p w14:paraId="1010A5DD" w14:textId="24C889B4" w:rsidR="00F041BD" w:rsidRDefault="00F041BD" w:rsidP="00F041BD">
      <w:pPr>
        <w:wordWrap/>
        <w:snapToGrid w:val="0"/>
        <w:spacing w:after="0" w:line="276" w:lineRule="auto"/>
        <w:ind w:firstLineChars="200" w:firstLine="388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-</w:t>
      </w:r>
      <w:r w:rsidRPr="00F041BD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거래 글 작성 기능</w:t>
      </w:r>
    </w:p>
    <w:p w14:paraId="4C64CAC1" w14:textId="6017577F" w:rsidR="00F21D60" w:rsidRDefault="00F21D60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7A848A76" w14:textId="49C0BD37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227B3A3" w14:textId="482320B9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6AB2F02" w14:textId="70370304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7B9F80" w14:textId="66A2AC77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09BF4F90" w14:textId="0B5C043C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41B18C2" w14:textId="7E91B5B2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6F46B18" w14:textId="59BD5441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4F5627F7" w14:textId="37480D37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622FD2B1" w14:textId="77777777" w:rsidR="004A5D56" w:rsidRDefault="004A5D56" w:rsidP="00F21D60">
      <w:pPr>
        <w:wordWrap/>
        <w:snapToGrid w:val="0"/>
        <w:spacing w:after="0" w:line="276" w:lineRule="auto"/>
        <w:ind w:firstLineChars="100" w:firstLine="194"/>
        <w:textAlignment w:val="baseline"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</w:p>
    <w:p w14:paraId="35E60C21" w14:textId="797F8756" w:rsidR="0066769A" w:rsidRPr="0066769A" w:rsidRDefault="009A1E69" w:rsidP="009F59E0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 w:rsidRPr="009A1E69"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lastRenderedPageBreak/>
        <w:t xml:space="preserve">4.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개발</w:t>
      </w:r>
      <w:r w:rsidR="003D14A0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9A1E69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>방법 및 체계</w:t>
      </w:r>
    </w:p>
    <w:p w14:paraId="389B26BF" w14:textId="687589FB" w:rsidR="0066769A" w:rsidRPr="00577E84" w:rsidRDefault="00F17A85" w:rsidP="0041714E">
      <w:pPr>
        <w:wordWrap/>
        <w:snapToGrid w:val="0"/>
        <w:spacing w:after="0" w:line="384" w:lineRule="auto"/>
        <w:ind w:firstLineChars="50" w:firstLine="98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  <w:r w:rsidRPr="00577E84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1) </w:t>
      </w:r>
      <w:r w:rsidR="003D14A0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구성</w:t>
      </w:r>
    </w:p>
    <w:p w14:paraId="04350000" w14:textId="4A21440E" w:rsidR="00ED31BE" w:rsidRDefault="00DA32BA" w:rsidP="007F6E86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[1] H</w:t>
      </w:r>
      <w:r w:rsidR="00527F13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>/</w:t>
      </w:r>
      <w:r w:rsidRPr="003D14A0"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 xml:space="preserve">W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테스트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셋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 w:rsidRPr="003D14A0"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구성도</w:t>
      </w:r>
    </w:p>
    <w:p w14:paraId="29B6C2EC" w14:textId="77777777" w:rsidR="00D455F8" w:rsidRDefault="00D455F8" w:rsidP="00D455F8">
      <w:pPr>
        <w:wordWrap/>
        <w:snapToGrid w:val="0"/>
        <w:spacing w:after="0" w:line="384" w:lineRule="auto"/>
        <w:ind w:firstLineChars="200" w:firstLine="393"/>
        <w:textAlignment w:val="baseline"/>
        <w:rPr>
          <w:rFonts w:ascii="함초롬바탕" w:eastAsia="굴림" w:hAnsi="굴림" w:cs="굴림"/>
          <w:b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- </w:t>
      </w:r>
      <w:r>
        <w:rPr>
          <w:rFonts w:ascii="함초롬바탕" w:eastAsia="굴림" w:hAnsi="굴림" w:cs="굴림" w:hint="eastAsia"/>
          <w:b/>
          <w:color w:val="000000"/>
          <w:kern w:val="0"/>
          <w:szCs w:val="20"/>
        </w:rPr>
        <w:t>전체</w:t>
      </w:r>
      <w:r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구상도</w:t>
      </w:r>
    </w:p>
    <w:p w14:paraId="793CB9F4" w14:textId="52546799" w:rsidR="00D455F8" w:rsidRDefault="000C5160" w:rsidP="00D455F8">
      <w:pPr>
        <w:wordWrap/>
        <w:snapToGrid w:val="0"/>
        <w:spacing w:after="0" w:line="384" w:lineRule="auto"/>
        <w:ind w:firstLineChars="100" w:firstLine="200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B174981" wp14:editId="20910A86">
            <wp:extent cx="5731510" cy="484187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47A0" w14:textId="77777777" w:rsidR="00486C9E" w:rsidRDefault="00486C9E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3CBED6FF" w14:textId="77777777" w:rsidR="0000122E" w:rsidRDefault="0000122E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504D5696" w14:textId="77777777" w:rsidR="0000122E" w:rsidRDefault="0000122E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074CA808" w14:textId="77777777" w:rsidR="0000122E" w:rsidRDefault="0000122E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2B9ACABB" w14:textId="77777777" w:rsidR="0000122E" w:rsidRDefault="0000122E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414CD72F" w14:textId="77777777" w:rsidR="0000122E" w:rsidRDefault="0000122E" w:rsidP="00D455F8">
      <w:pPr>
        <w:wordWrap/>
        <w:snapToGrid w:val="0"/>
        <w:spacing w:after="0" w:line="384" w:lineRule="auto"/>
        <w:ind w:firstLineChars="100" w:firstLine="177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7EBFA5C5" w14:textId="77777777" w:rsidR="0000122E" w:rsidRDefault="0000122E" w:rsidP="0000122E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</w:p>
    <w:p w14:paraId="370398E4" w14:textId="0D7FE6A3" w:rsidR="00E5151C" w:rsidRPr="003D14A0" w:rsidRDefault="00E5151C" w:rsidP="0000122E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</w:pPr>
      <w:r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lastRenderedPageBreak/>
        <w:t xml:space="preserve"> </w:t>
      </w:r>
      <w:r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 xml:space="preserve"> - </w:t>
      </w:r>
      <w:r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로컬</w:t>
      </w:r>
      <w:r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 xml:space="preserve"> </w:t>
      </w:r>
      <w:r>
        <w:rPr>
          <w:rFonts w:ascii="함초롬바탕" w:eastAsia="굴림" w:hAnsi="굴림" w:cs="굴림"/>
          <w:b/>
          <w:color w:val="000000"/>
          <w:kern w:val="0"/>
          <w:sz w:val="18"/>
          <w:szCs w:val="18"/>
        </w:rPr>
        <w:t xml:space="preserve">H/W </w:t>
      </w:r>
      <w:r>
        <w:rPr>
          <w:rFonts w:ascii="함초롬바탕" w:eastAsia="굴림" w:hAnsi="굴림" w:cs="굴림" w:hint="eastAsia"/>
          <w:b/>
          <w:color w:val="000000"/>
          <w:kern w:val="0"/>
          <w:sz w:val="18"/>
          <w:szCs w:val="18"/>
        </w:rPr>
        <w:t>구상도</w:t>
      </w:r>
    </w:p>
    <w:p w14:paraId="30A121BE" w14:textId="3C9D89D3" w:rsidR="007B35A2" w:rsidRPr="008F7D52" w:rsidRDefault="00757C2D" w:rsidP="00E5151C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2BD352E" wp14:editId="7D157E54">
            <wp:extent cx="5909098" cy="449631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9204" cy="45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CC60" w14:textId="610B56E8" w:rsidR="00E56674" w:rsidRPr="00B1028F" w:rsidRDefault="00E56674" w:rsidP="00757C2D">
      <w:pPr>
        <w:wordWrap/>
        <w:snapToGrid w:val="0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14:paraId="75587DAE" w14:textId="3506E6D8" w:rsidR="00F17A85" w:rsidRDefault="00B10BF9" w:rsidP="00577E84">
      <w:pPr>
        <w:wordWrap/>
        <w:snapToGrid w:val="0"/>
        <w:spacing w:after="0" w:line="384" w:lineRule="auto"/>
        <w:ind w:firstLineChars="100" w:firstLine="196"/>
        <w:textAlignment w:val="baseline"/>
        <w:rPr>
          <w:rFonts w:ascii="함초롬바탕" w:eastAsia="굴림" w:hAnsi="굴림" w:cs="굴림"/>
          <w:color w:val="FF0000"/>
          <w:kern w:val="0"/>
          <w:szCs w:val="20"/>
        </w:rPr>
      </w:pPr>
      <w:r>
        <w:rPr>
          <w:rFonts w:ascii="함초롬바탕" w:eastAsia="굴림" w:hAnsi="굴림" w:cs="굴림"/>
          <w:b/>
          <w:color w:val="000000"/>
          <w:kern w:val="0"/>
          <w:szCs w:val="20"/>
        </w:rPr>
        <w:t>2</w:t>
      </w:r>
      <w:r w:rsidR="00F17A85" w:rsidRPr="00C36592">
        <w:rPr>
          <w:rFonts w:ascii="함초롬바탕" w:eastAsia="굴림" w:hAnsi="굴림" w:cs="굴림"/>
          <w:b/>
          <w:color w:val="000000"/>
          <w:kern w:val="0"/>
          <w:szCs w:val="20"/>
        </w:rPr>
        <w:t xml:space="preserve">)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상세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개발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 xml:space="preserve"> </w:t>
      </w:r>
      <w:r w:rsidR="00F17A85" w:rsidRPr="00C36592">
        <w:rPr>
          <w:rFonts w:ascii="함초롬바탕" w:eastAsia="굴림" w:hAnsi="굴림" w:cs="굴림" w:hint="eastAsia"/>
          <w:b/>
          <w:color w:val="000000"/>
          <w:kern w:val="0"/>
          <w:szCs w:val="20"/>
        </w:rPr>
        <w:t>방법</w:t>
      </w:r>
    </w:p>
    <w:p w14:paraId="79ED71B7" w14:textId="04290DE9" w:rsidR="00D54816" w:rsidRPr="007A4EC7" w:rsidRDefault="00D5481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1) </w:t>
      </w:r>
      <w:r w:rsidR="00893E44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신재생 에너지 충전 제어</w:t>
      </w:r>
    </w:p>
    <w:p w14:paraId="253068C0" w14:textId="68400B8E" w:rsidR="00D54816" w:rsidRDefault="00D54816" w:rsidP="000C5160">
      <w:pPr>
        <w:wordWrap/>
        <w:snapToGrid w:val="0"/>
        <w:spacing w:after="0" w:line="276" w:lineRule="auto"/>
        <w:ind w:leftChars="100" w:left="200" w:firstLineChars="200" w:firstLine="388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전력 생산이 불안정한 에너지를 보완하기 위해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레귤레이터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사용</w:t>
      </w:r>
    </w:p>
    <w:p w14:paraId="157D917C" w14:textId="2561D1BC" w:rsidR="007A4EC7" w:rsidRDefault="00647DDE" w:rsidP="00647DDE">
      <w:pPr>
        <w:wordWrap/>
        <w:snapToGrid w:val="0"/>
        <w:spacing w:after="0" w:line="276" w:lineRule="auto"/>
        <w:ind w:leftChars="100" w:left="200" w:firstLineChars="100" w:firstLine="20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E460A96" wp14:editId="0B0526A6">
            <wp:simplePos x="0" y="0"/>
            <wp:positionH relativeFrom="column">
              <wp:posOffset>67310</wp:posOffset>
            </wp:positionH>
            <wp:positionV relativeFrom="paragraph">
              <wp:posOffset>326390</wp:posOffset>
            </wp:positionV>
            <wp:extent cx="5941695" cy="948055"/>
            <wp:effectExtent l="0" t="0" r="1905" b="4445"/>
            <wp:wrapThrough wrapText="bothSides">
              <wp:wrapPolygon edited="0">
                <wp:start x="0" y="0"/>
                <wp:lineTo x="0" y="21267"/>
                <wp:lineTo x="21538" y="21267"/>
                <wp:lineTo x="21538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- 충전 모듈을 릴레이를 사용하여 컨트롤</w:t>
      </w:r>
    </w:p>
    <w:p w14:paraId="4E6E1C55" w14:textId="5FB2B6BA" w:rsidR="00647DDE" w:rsidRDefault="00647DDE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6618E305" w14:textId="63CA34C5" w:rsidR="004A5D56" w:rsidRDefault="004A5D5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5F57505E" w14:textId="33B30815" w:rsidR="004A5D56" w:rsidRDefault="004A5D5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7649D09D" w14:textId="08D4FFB7" w:rsidR="004A5D56" w:rsidRDefault="004A5D5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6E62B983" w14:textId="5C73D2F8" w:rsidR="004A5D56" w:rsidRDefault="004A5D5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62716203" w14:textId="77777777" w:rsidR="004A5D56" w:rsidRDefault="004A5D5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</w:pPr>
    </w:p>
    <w:p w14:paraId="2D24AEDC" w14:textId="63CABB3C" w:rsidR="00D54816" w:rsidRPr="007A4EC7" w:rsidRDefault="00D54816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2) 소비</w:t>
      </w:r>
      <w:r w:rsidR="00CA08F2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량</w:t>
      </w:r>
      <w:r w:rsidR="00786ED3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, 배터리 잔량</w:t>
      </w:r>
      <w:r w:rsidR="00991D3A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 xml:space="preserve"> </w:t>
      </w:r>
      <w:r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측정 및 표시</w:t>
      </w:r>
    </w:p>
    <w:p w14:paraId="7354F015" w14:textId="41EA6D50" w:rsidR="00D54816" w:rsidRDefault="00D54816" w:rsidP="00757C2D">
      <w:pPr>
        <w:wordWrap/>
        <w:snapToGrid w:val="0"/>
        <w:spacing w:after="0" w:line="276" w:lineRule="auto"/>
        <w:ind w:leftChars="292" w:left="58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- ASC712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사용하여 연결되어 있는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RBP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 총 소비량</w:t>
      </w:r>
      <w:r w:rsidR="000C516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및 배터리 잔량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계산하고 웹 서버와 통신을 통해 각자 웹에 표시</w:t>
      </w:r>
    </w:p>
    <w:p w14:paraId="7EF587BE" w14:textId="7141CA95" w:rsidR="00647DDE" w:rsidRDefault="00647DDE" w:rsidP="00647DDE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</w:p>
    <w:p w14:paraId="3FF176F7" w14:textId="3AAB39ED" w:rsidR="00647DDE" w:rsidRDefault="00647DDE" w:rsidP="00647DDE">
      <w:pPr>
        <w:wordWrap/>
        <w:snapToGrid w:val="0"/>
        <w:spacing w:after="0" w:line="276" w:lineRule="auto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405B0F1" wp14:editId="346E7784">
            <wp:simplePos x="0" y="0"/>
            <wp:positionH relativeFrom="margin">
              <wp:posOffset>-635</wp:posOffset>
            </wp:positionH>
            <wp:positionV relativeFrom="paragraph">
              <wp:posOffset>148590</wp:posOffset>
            </wp:positionV>
            <wp:extent cx="6028055" cy="871855"/>
            <wp:effectExtent l="0" t="0" r="0" b="4445"/>
            <wp:wrapThrough wrapText="bothSides">
              <wp:wrapPolygon edited="0">
                <wp:start x="0" y="0"/>
                <wp:lineTo x="0" y="21238"/>
                <wp:lineTo x="21502" y="21238"/>
                <wp:lineTo x="21502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805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0CC03" w14:textId="386A1111" w:rsidR="00991D3A" w:rsidRPr="007A4EC7" w:rsidRDefault="00991D3A" w:rsidP="00757C2D">
      <w:pPr>
        <w:wordWrap/>
        <w:snapToGrid w:val="0"/>
        <w:spacing w:after="0" w:line="276" w:lineRule="auto"/>
        <w:ind w:leftChars="100" w:left="200" w:firstLineChars="100" w:firstLine="194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3</w:t>
      </w:r>
      <w:r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 xml:space="preserve">) </w:t>
      </w:r>
      <w:r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전력 판매 가격 계산</w:t>
      </w:r>
      <m:oMath>
        <m:r>
          <m:rPr>
            <m:sty m:val="p"/>
          </m:rPr>
          <w:rPr>
            <w:rFonts w:ascii="Cambria Math" w:eastAsia="함초롬바탕" w:hAnsi="Cambria Math" w:cs="함초롬바탕" w:hint="eastAsia"/>
            <w:color w:val="000000"/>
            <w:kern w:val="0"/>
            <w:szCs w:val="20"/>
          </w:rPr>
          <m:t xml:space="preserve"> </m:t>
        </m:r>
      </m:oMath>
    </w:p>
    <w:p w14:paraId="535CF6DD" w14:textId="25150961" w:rsidR="00647DDE" w:rsidRPr="00647DDE" w:rsidRDefault="00647DDE" w:rsidP="00647DDE">
      <w:pPr>
        <w:wordWrap/>
        <w:snapToGrid w:val="0"/>
        <w:spacing w:after="0" w:line="276" w:lineRule="auto"/>
        <w:ind w:leftChars="292" w:left="584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29985276" wp14:editId="3DDF4D74">
            <wp:simplePos x="0" y="0"/>
            <wp:positionH relativeFrom="column">
              <wp:posOffset>244475</wp:posOffset>
            </wp:positionH>
            <wp:positionV relativeFrom="paragraph">
              <wp:posOffset>250190</wp:posOffset>
            </wp:positionV>
            <wp:extent cx="5731510" cy="914400"/>
            <wp:effectExtent l="0" t="0" r="2540" b="0"/>
            <wp:wrapThrough wrapText="bothSides">
              <wp:wrapPolygon edited="0">
                <wp:start x="0" y="0"/>
                <wp:lineTo x="0" y="21150"/>
                <wp:lineTo x="21538" y="21150"/>
                <wp:lineTo x="21538" y="0"/>
                <wp:lineTo x="0" y="0"/>
              </wp:wrapPolygon>
            </wp:wrapThrough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91D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- 한전에 있는 시가를 바탕으로 </w:t>
      </w:r>
      <w:proofErr w:type="spellStart"/>
      <w:r w:rsidR="00991D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크롤링을</w:t>
      </w:r>
      <w:proofErr w:type="spellEnd"/>
      <w:r w:rsidR="00991D3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통해 가격을 계산</w:t>
      </w:r>
    </w:p>
    <w:p w14:paraId="1C8B3E62" w14:textId="6BD92E4B" w:rsidR="00D54816" w:rsidRPr="007A4EC7" w:rsidRDefault="00991D3A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4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)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 xml:space="preserve">원격 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ON/OFF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기능</w:t>
      </w:r>
    </w:p>
    <w:p w14:paraId="24E4E6AE" w14:textId="63C74E1B" w:rsidR="00D54816" w:rsidRDefault="00D54816" w:rsidP="000C5160">
      <w:pPr>
        <w:wordWrap/>
        <w:snapToGrid w:val="0"/>
        <w:spacing w:after="0" w:line="276" w:lineRule="auto"/>
        <w:ind w:leftChars="100" w:left="200" w:firstLineChars="200" w:firstLine="388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릴레이를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RBP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연결하여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ON/OFF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조정한다.</w:t>
      </w:r>
    </w:p>
    <w:p w14:paraId="4E4952CB" w14:textId="66486C62" w:rsidR="007A4EC7" w:rsidRPr="00647DDE" w:rsidRDefault="00647DDE" w:rsidP="00647DDE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02915B88" wp14:editId="209F98D2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6010910" cy="1117600"/>
            <wp:effectExtent l="0" t="0" r="8890" b="6350"/>
            <wp:wrapThrough wrapText="bothSides">
              <wp:wrapPolygon edited="0">
                <wp:start x="0" y="0"/>
                <wp:lineTo x="0" y="21355"/>
                <wp:lineTo x="21563" y="21355"/>
                <wp:lineTo x="21563" y="0"/>
                <wp:lineTo x="0" y="0"/>
              </wp:wrapPolygon>
            </wp:wrapThrough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- 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웹에서 </w:t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>ON/OFF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선택하게 되</w:t>
      </w:r>
      <w:r w:rsidR="00D54816" w:rsidRPr="007A4EC7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면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>RBP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="00D54816">
        <w:rPr>
          <w:rFonts w:ascii="함초롬바탕" w:eastAsia="함초롬바탕" w:hAnsi="함초롬바탕" w:cs="함초롬바탕"/>
          <w:color w:val="000000"/>
          <w:kern w:val="0"/>
          <w:szCs w:val="20"/>
        </w:rPr>
        <w:t>HTTP</w:t>
      </w:r>
      <w:r w:rsidR="00D5481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통신을 통해 릴레이를 조정한다.</w:t>
      </w:r>
    </w:p>
    <w:p w14:paraId="4EC21513" w14:textId="5E800CBC" w:rsidR="00D54816" w:rsidRPr="007A4EC7" w:rsidRDefault="00991D3A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>5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)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P2P</w:t>
      </w:r>
      <w:r w:rsidR="00D54816" w:rsidRPr="007A4EC7">
        <w:rPr>
          <w:rFonts w:ascii="함초롬바탕" w:eastAsia="함초롬바탕" w:hAnsi="함초롬바탕" w:cs="함초롬바탕"/>
          <w:b/>
          <w:color w:val="000000"/>
          <w:kern w:val="0"/>
          <w:szCs w:val="20"/>
        </w:rPr>
        <w:t xml:space="preserve"> 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전</w:t>
      </w:r>
      <w:r w:rsidR="00A15CF0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>기</w:t>
      </w:r>
      <w:r w:rsidR="00D54816" w:rsidRPr="007A4EC7">
        <w:rPr>
          <w:rFonts w:ascii="함초롬바탕" w:eastAsia="함초롬바탕" w:hAnsi="함초롬바탕" w:cs="함초롬바탕" w:hint="eastAsia"/>
          <w:b/>
          <w:color w:val="000000"/>
          <w:kern w:val="0"/>
          <w:szCs w:val="20"/>
        </w:rPr>
        <w:t xml:space="preserve"> 거래</w:t>
      </w:r>
    </w:p>
    <w:p w14:paraId="06AF6295" w14:textId="68A0E484" w:rsidR="00D54816" w:rsidRDefault="00D54816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- </w:t>
      </w:r>
      <w:r w:rsidR="00647DD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테스트 셋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에서는 로컬이 2개이므로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2ch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릴레이로 각 로컬의 배터리를 연결한다.</w:t>
      </w:r>
    </w:p>
    <w:p w14:paraId="01887969" w14:textId="041EBEFA" w:rsidR="00D54816" w:rsidRPr="00E01F91" w:rsidRDefault="00D54816" w:rsidP="00E01F91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연결되어 있는 중앙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2ch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릴레이는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아두이노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(통신 모듈)과 연결하여 웹</w:t>
      </w:r>
      <w:r w:rsidR="00647DDE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서버와 통신한다.</w:t>
      </w:r>
    </w:p>
    <w:p w14:paraId="6BA65675" w14:textId="77777777" w:rsidR="00D54816" w:rsidRDefault="00D54816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 - 웹은 게시판 형식으로 거래 글을 등록하게 한다.</w:t>
      </w:r>
    </w:p>
    <w:p w14:paraId="674FB1E0" w14:textId="77777777" w:rsidR="00D54816" w:rsidRDefault="00D54816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거래 글에서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accept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누르게 되면 글을 등록한 사람에게 수락할지 안할지 알림을 보낸다.</w:t>
      </w:r>
    </w:p>
    <w:p w14:paraId="7767CEFD" w14:textId="6FE29B73" w:rsidR="00D54816" w:rsidRDefault="00D54816" w:rsidP="00757C2D">
      <w:pPr>
        <w:wordWrap/>
        <w:snapToGrid w:val="0"/>
        <w:spacing w:after="0" w:line="276" w:lineRule="auto"/>
        <w:ind w:leftChars="100" w:left="200" w:firstLine="192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 -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수락을 하게 되면 </w:t>
      </w:r>
      <w:proofErr w:type="spellStart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아두이노의</w:t>
      </w:r>
      <w:proofErr w:type="spell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통신 모듈과 통신하여 해당하는 릴레이를 열어</w:t>
      </w:r>
      <w:r w:rsidR="007F6E8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주게 만든다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60E050DA" w14:textId="24625674" w:rsidR="00647DDE" w:rsidRPr="008548BC" w:rsidRDefault="00647DDE" w:rsidP="00647DDE">
      <w:pPr>
        <w:wordWrap/>
        <w:snapToGrid w:val="0"/>
        <w:spacing w:after="0" w:line="276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noProof/>
        </w:rPr>
        <w:lastRenderedPageBreak/>
        <w:drawing>
          <wp:inline distT="0" distB="0" distL="0" distR="0" wp14:anchorId="22C68D23" wp14:editId="0DFF2CF5">
            <wp:extent cx="3589867" cy="3556000"/>
            <wp:effectExtent l="0" t="0" r="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1104" cy="357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391D" w14:textId="482634C2" w:rsidR="00092E75" w:rsidRPr="00757C2D" w:rsidRDefault="00757C2D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  <w:r w:rsidRPr="00757C2D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 xml:space="preserve">3) </w:t>
      </w:r>
      <w:r w:rsidR="00E270F1"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  <w:t>개발 환경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99"/>
        <w:gridCol w:w="1125"/>
        <w:gridCol w:w="6992"/>
      </w:tblGrid>
      <w:tr w:rsidR="00AE2F95" w14:paraId="76CA6D14" w14:textId="77777777" w:rsidTr="00AE2F95">
        <w:trPr>
          <w:trHeight w:val="1092"/>
        </w:trPr>
        <w:tc>
          <w:tcPr>
            <w:tcW w:w="899" w:type="dxa"/>
          </w:tcPr>
          <w:p w14:paraId="556276E9" w14:textId="5915142C" w:rsidR="00AE2F95" w:rsidRPr="00AE2F95" w:rsidRDefault="00AE2F95" w:rsidP="00AE2F95">
            <w:pPr>
              <w:wordWrap/>
              <w:snapToGrid w:val="0"/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 w:val="10"/>
                <w:szCs w:val="10"/>
              </w:rPr>
            </w:pPr>
          </w:p>
          <w:p w14:paraId="0F7C95BE" w14:textId="5984C410" w:rsidR="00AE2F95" w:rsidRDefault="00AE2F95" w:rsidP="00E270F1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H/W</w:t>
            </w:r>
          </w:p>
        </w:tc>
        <w:tc>
          <w:tcPr>
            <w:tcW w:w="8117" w:type="dxa"/>
            <w:gridSpan w:val="2"/>
          </w:tcPr>
          <w:p w14:paraId="4B1EDB7F" w14:textId="77777777" w:rsidR="00AE2F95" w:rsidRPr="00AE2F95" w:rsidRDefault="00AE2F95" w:rsidP="00AE2F9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 w:val="12"/>
                <w:szCs w:val="12"/>
              </w:rPr>
            </w:pPr>
          </w:p>
          <w:p w14:paraId="6F5A5060" w14:textId="79D77ED6" w:rsidR="00AE2F95" w:rsidRDefault="00AE2F95" w:rsidP="00AE2F9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>Arduino</w:t>
            </w: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,</w:t>
            </w:r>
            <w:r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Ras</w:t>
            </w:r>
            <w:r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>berry</w:t>
            </w:r>
            <w:proofErr w:type="spellEnd"/>
            <w:r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 xml:space="preserve"> Pi</w:t>
            </w:r>
          </w:p>
        </w:tc>
      </w:tr>
      <w:tr w:rsidR="00092E75" w14:paraId="268C2816" w14:textId="77777777" w:rsidTr="00AE2F95">
        <w:trPr>
          <w:trHeight w:val="58"/>
        </w:trPr>
        <w:tc>
          <w:tcPr>
            <w:tcW w:w="899" w:type="dxa"/>
            <w:vMerge w:val="restart"/>
          </w:tcPr>
          <w:p w14:paraId="59C9D912" w14:textId="77777777" w:rsidR="00E270F1" w:rsidRDefault="00E270F1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</w:p>
          <w:p w14:paraId="21E8747B" w14:textId="7CC2D748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S/W</w:t>
            </w:r>
          </w:p>
        </w:tc>
        <w:tc>
          <w:tcPr>
            <w:tcW w:w="1125" w:type="dxa"/>
          </w:tcPr>
          <w:p w14:paraId="438BB66B" w14:textId="3D9145BE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BackEnd</w:t>
            </w:r>
            <w:proofErr w:type="spellEnd"/>
          </w:p>
        </w:tc>
        <w:tc>
          <w:tcPr>
            <w:tcW w:w="6992" w:type="dxa"/>
          </w:tcPr>
          <w:p w14:paraId="2286C04E" w14:textId="29B5D44C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Node.js, Express</w:t>
            </w:r>
          </w:p>
        </w:tc>
      </w:tr>
      <w:tr w:rsidR="00092E75" w14:paraId="2F02A637" w14:textId="77777777" w:rsidTr="00AE2F95">
        <w:trPr>
          <w:trHeight w:val="58"/>
        </w:trPr>
        <w:tc>
          <w:tcPr>
            <w:tcW w:w="899" w:type="dxa"/>
            <w:vMerge/>
          </w:tcPr>
          <w:p w14:paraId="19A34DD1" w14:textId="77777777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</w:p>
        </w:tc>
        <w:tc>
          <w:tcPr>
            <w:tcW w:w="1125" w:type="dxa"/>
          </w:tcPr>
          <w:p w14:paraId="673D6DB9" w14:textId="16048F12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FrontEnd</w:t>
            </w:r>
            <w:proofErr w:type="spellEnd"/>
          </w:p>
        </w:tc>
        <w:tc>
          <w:tcPr>
            <w:tcW w:w="6992" w:type="dxa"/>
          </w:tcPr>
          <w:p w14:paraId="3A822CEF" w14:textId="708350B0" w:rsidR="00092E75" w:rsidRDefault="00AE2F9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HTML,</w:t>
            </w:r>
            <w:r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CSS, ES6</w:t>
            </w:r>
          </w:p>
        </w:tc>
      </w:tr>
      <w:tr w:rsidR="00092E75" w14:paraId="4B561CE2" w14:textId="77777777" w:rsidTr="00AE2F95">
        <w:trPr>
          <w:trHeight w:val="58"/>
        </w:trPr>
        <w:tc>
          <w:tcPr>
            <w:tcW w:w="899" w:type="dxa"/>
            <w:vMerge/>
          </w:tcPr>
          <w:p w14:paraId="23E30487" w14:textId="77777777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</w:p>
        </w:tc>
        <w:tc>
          <w:tcPr>
            <w:tcW w:w="1125" w:type="dxa"/>
          </w:tcPr>
          <w:p w14:paraId="47E19ACC" w14:textId="12103332" w:rsidR="00092E75" w:rsidRDefault="00092E7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DB</w:t>
            </w:r>
          </w:p>
        </w:tc>
        <w:tc>
          <w:tcPr>
            <w:tcW w:w="6992" w:type="dxa"/>
          </w:tcPr>
          <w:p w14:paraId="4B565DB7" w14:textId="737793DE" w:rsidR="00092E75" w:rsidRDefault="00AE2F95" w:rsidP="00092E75">
            <w:pPr>
              <w:wordWrap/>
              <w:snapToGrid w:val="0"/>
              <w:spacing w:line="384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color w:val="000000" w:themeColor="text1"/>
                <w:kern w:val="0"/>
                <w:szCs w:val="20"/>
              </w:rPr>
              <w:t>MongoDB</w:t>
            </w:r>
          </w:p>
        </w:tc>
      </w:tr>
    </w:tbl>
    <w:p w14:paraId="685A6BB3" w14:textId="32C9F8D6" w:rsidR="00647DDE" w:rsidRDefault="00647DDE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095C0B3A" w14:textId="2B276F9C"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22F18EB6" w14:textId="27FCAA32"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2319FDFB" w14:textId="37315A67"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7B66018C" w14:textId="135659CA"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72BF4CA8" w14:textId="2FECC4AA"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29417C82" w14:textId="50525D65" w:rsidR="004A5D56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b/>
          <w:color w:val="000000" w:themeColor="text1"/>
          <w:kern w:val="0"/>
          <w:szCs w:val="20"/>
        </w:rPr>
      </w:pPr>
    </w:p>
    <w:p w14:paraId="02D5C130" w14:textId="77777777" w:rsidR="004A5D56" w:rsidRPr="00757C2D" w:rsidRDefault="004A5D56" w:rsidP="00000B0F">
      <w:pPr>
        <w:wordWrap/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 w:hint="eastAsia"/>
          <w:b/>
          <w:color w:val="000000" w:themeColor="text1"/>
          <w:kern w:val="0"/>
          <w:szCs w:val="20"/>
        </w:rPr>
      </w:pPr>
    </w:p>
    <w:p w14:paraId="41E2A622" w14:textId="6AB1DEB3" w:rsidR="0041714E" w:rsidRDefault="0066769A" w:rsidP="0041714E">
      <w:pPr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</w:rPr>
      </w:pPr>
      <w:r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  <w:lastRenderedPageBreak/>
        <w:t>5.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</w:rPr>
        <w:t xml:space="preserve"> 개발 추진 계획</w:t>
      </w:r>
      <w:r w:rsidR="000F2303">
        <w:rPr>
          <w:rFonts w:ascii="함초롬바탕" w:eastAsia="함초롬바탕" w:hAnsi="굴림" w:cs="굴림" w:hint="eastAsia"/>
          <w:noProof/>
          <w:color w:val="000000"/>
          <w:kern w:val="0"/>
          <w:szCs w:val="20"/>
        </w:rPr>
        <w:drawing>
          <wp:inline distT="0" distB="0" distL="0" distR="0" wp14:anchorId="169321BA" wp14:editId="0E3946B3">
            <wp:extent cx="5715000" cy="2971800"/>
            <wp:effectExtent l="25400" t="25400" r="25400" b="2540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C_GantChar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164" cy="2978125"/>
                    </a:xfrm>
                    <a:prstGeom prst="rect">
                      <a:avLst/>
                    </a:prstGeom>
                    <a:ln w="254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AE6B8D" w14:textId="4659FBD9" w:rsidR="008F7D52" w:rsidRPr="0041714E" w:rsidRDefault="00ED31BE" w:rsidP="00ED31BE">
      <w:pPr>
        <w:tabs>
          <w:tab w:val="left" w:pos="5138"/>
        </w:tabs>
        <w:wordWrap/>
        <w:snapToGrid w:val="0"/>
        <w:spacing w:after="0" w:line="384" w:lineRule="auto"/>
        <w:jc w:val="left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  <w:r>
        <w:rPr>
          <w:rFonts w:ascii="함초롬바탕" w:eastAsia="함초롬바탕" w:hAnsi="굴림" w:cs="굴림"/>
          <w:color w:val="000000"/>
          <w:kern w:val="0"/>
          <w:szCs w:val="20"/>
        </w:rPr>
        <w:tab/>
      </w:r>
    </w:p>
    <w:p w14:paraId="6680B4C8" w14:textId="13B1B3A5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  <w:sz w:val="24"/>
          <w:szCs w:val="24"/>
        </w:rPr>
      </w:pPr>
      <w:r w:rsidRPr="004B1935">
        <w:rPr>
          <w:rFonts w:ascii="함초롬바탕" w:eastAsia="함초롬바탕" w:hAnsi="함초롬바탕" w:cs="함초롬바탕"/>
          <w:b/>
          <w:bCs/>
          <w:sz w:val="24"/>
          <w:szCs w:val="24"/>
        </w:rPr>
        <w:t>6. 기대 효과</w:t>
      </w:r>
    </w:p>
    <w:p w14:paraId="72A45297" w14:textId="77777777" w:rsidR="004B1935" w:rsidRPr="007A4EC7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7A4EC7">
        <w:rPr>
          <w:rFonts w:ascii="함초롬바탕" w:eastAsia="함초롬바탕" w:hAnsi="함초롬바탕" w:cs="함초롬바탕"/>
          <w:b/>
          <w:bCs/>
        </w:rPr>
        <w:t>- 공적 전기 에너지의 수요를 줄임으로써 환경 오염 감소</w:t>
      </w:r>
    </w:p>
    <w:p w14:paraId="25016750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>소규모의 친환경 전기 에너지 생산 설비 및 거래 네트워</w:t>
      </w:r>
      <w:r w:rsidRPr="007A4EC7">
        <w:rPr>
          <w:rFonts w:ascii="함초롬바탕" w:eastAsia="함초롬바탕" w:hAnsi="함초롬바탕" w:cs="함초롬바탕"/>
        </w:rPr>
        <w:t>크가 상용화 됨으로 공적인 에너지 공급 부담이 줄어들게 된다. 이는 화력 발전소, 원자력 발전소와</w:t>
      </w:r>
      <w:r w:rsidRPr="004B1935">
        <w:rPr>
          <w:rFonts w:ascii="함초롬바탕" w:eastAsia="함초롬바탕" w:hAnsi="함초롬바탕" w:cs="함초롬바탕"/>
        </w:rPr>
        <w:t xml:space="preserve"> 같은 발전 설비의 필요성을 줄여 전기 에너지의 수요 증대로 인한 환경 오염의 문제를 해결할 수 있다.</w:t>
      </w:r>
    </w:p>
    <w:p w14:paraId="41E536AA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4B1935">
        <w:rPr>
          <w:rFonts w:ascii="함초롬바탕" w:eastAsia="함초롬바탕" w:hAnsi="함초롬바탕" w:cs="함초롬바탕"/>
          <w:b/>
          <w:bCs/>
        </w:rPr>
        <w:t>- 접근성이 좋은 웹 기반 플랫폼을 통한 사용자의 편의성과 에너지에 대한 관심 증가</w:t>
      </w:r>
    </w:p>
    <w:p w14:paraId="116EDFFE" w14:textId="7DD5FC01"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 xml:space="preserve">웹 앱 기반으로 개발함으로써 기존 방식(수동식)에 비해 접근성 및 편의성이 개선되며, 이를 통해 </w:t>
      </w:r>
      <w:proofErr w:type="spellStart"/>
      <w:r w:rsidRPr="004B1935">
        <w:rPr>
          <w:rFonts w:ascii="함초롬바탕" w:eastAsia="함초롬바탕" w:hAnsi="함초롬바탕" w:cs="함초롬바탕"/>
        </w:rPr>
        <w:t>페어링</w:t>
      </w:r>
      <w:proofErr w:type="spellEnd"/>
      <w:r w:rsidRPr="004B1935">
        <w:rPr>
          <w:rFonts w:ascii="함초롬바탕" w:eastAsia="함초롬바탕" w:hAnsi="함초롬바탕" w:cs="함초롬바탕"/>
        </w:rPr>
        <w:t xml:space="preserve"> 된 기기 별 조작과 전력 소모율을 관제 할 수 있게 되어, 사용자에게 비단 </w:t>
      </w:r>
      <w:proofErr w:type="gramStart"/>
      <w:r w:rsidR="00A65B74" w:rsidRPr="004B1935">
        <w:rPr>
          <w:rFonts w:ascii="함초롬바탕" w:eastAsia="함초롬바탕" w:hAnsi="함초롬바탕" w:cs="함초롬바탕" w:hint="eastAsia"/>
        </w:rPr>
        <w:t>편의성</w:t>
      </w:r>
      <w:r w:rsidR="00CB0FF7">
        <w:rPr>
          <w:rFonts w:ascii="함초롬바탕" w:eastAsia="함초롬바탕" w:hAnsi="함초롬바탕" w:cs="함초롬바탕"/>
        </w:rPr>
        <w:t xml:space="preserve"> </w:t>
      </w:r>
      <w:r w:rsidR="00CB0FF7">
        <w:rPr>
          <w:rFonts w:ascii="함초롬바탕" w:eastAsia="함초롬바탕" w:hAnsi="함초롬바탕" w:cs="함초롬바탕" w:hint="eastAsia"/>
        </w:rPr>
        <w:t>뿐만</w:t>
      </w:r>
      <w:proofErr w:type="gramEnd"/>
      <w:r w:rsidRPr="004B1935">
        <w:rPr>
          <w:rFonts w:ascii="함초롬바탕" w:eastAsia="함초롬바탕" w:hAnsi="함초롬바탕" w:cs="함초롬바탕"/>
        </w:rPr>
        <w:t xml:space="preserve"> 아니라, 에너지 절약에 대한 관심과 시민의식 성장을 도모할 수 있다.</w:t>
      </w:r>
    </w:p>
    <w:p w14:paraId="2024DBF1" w14:textId="77777777" w:rsidR="004B1935" w:rsidRPr="004B1935" w:rsidRDefault="004B1935" w:rsidP="004B1935">
      <w:pPr>
        <w:wordWrap/>
        <w:rPr>
          <w:rFonts w:ascii="함초롬바탕" w:eastAsia="함초롬바탕" w:hAnsi="함초롬바탕" w:cs="함초롬바탕"/>
          <w:b/>
          <w:bCs/>
        </w:rPr>
      </w:pPr>
      <w:r w:rsidRPr="004B1935">
        <w:rPr>
          <w:rFonts w:ascii="함초롬바탕" w:eastAsia="함초롬바탕" w:hAnsi="함초롬바탕" w:cs="함초롬바탕"/>
          <w:b/>
          <w:bCs/>
        </w:rPr>
        <w:t>- 더 많은 소비자들의 전력 중계 시장 참여를 통한 시장 경제 확대</w:t>
      </w:r>
    </w:p>
    <w:p w14:paraId="411667F8" w14:textId="1BDC1B7E" w:rsidR="004B1935" w:rsidRPr="004B1935" w:rsidRDefault="004B1935" w:rsidP="004B1935">
      <w:pPr>
        <w:wordWrap/>
        <w:rPr>
          <w:rFonts w:ascii="함초롬바탕" w:eastAsia="함초롬바탕" w:hAnsi="함초롬바탕" w:cs="함초롬바탕"/>
        </w:rPr>
      </w:pPr>
      <w:r w:rsidRPr="004B1935">
        <w:rPr>
          <w:rFonts w:ascii="함초롬바탕" w:eastAsia="함초롬바탕" w:hAnsi="함초롬바탕" w:cs="함초롬바탕"/>
        </w:rPr>
        <w:t>소비자들이 자신들의 에너지 가격 정보를 실시간으로 얻음으로써 전기를 효율적으로 사용할 수 있게 보조할 수 있고, 전력 중계 시장 참여를 통한 시장 활성화는 국가 전력 생산 저하에 이바지할 뿐 더러 시장 경제에 순 영향을 미친다. 또한 전력 중계 시장 활성화 시, 장기적으로는 재생에너지</w:t>
      </w:r>
      <w:r w:rsidR="00F21D60">
        <w:rPr>
          <w:rFonts w:ascii="함초롬바탕" w:eastAsia="함초롬바탕" w:hAnsi="함초롬바탕" w:cs="함초롬바탕"/>
        </w:rPr>
        <w:t xml:space="preserve"> 2030</w:t>
      </w:r>
      <w:r w:rsidRPr="004B1935">
        <w:rPr>
          <w:rFonts w:ascii="함초롬바탕" w:eastAsia="함초롬바탕" w:hAnsi="함초롬바탕" w:cs="함초롬바탕"/>
        </w:rPr>
        <w:t>0 정책의 문제점으로 예견되는 전기세 상승과 안정적인 전력공급에 대한 우려를 해결할 수 있는데 도움을 줄 수 있을 것으로 사료된다.</w:t>
      </w:r>
    </w:p>
    <w:p w14:paraId="6808AB7C" w14:textId="1DFE3A90" w:rsidR="004B6B55" w:rsidRPr="002F7C30" w:rsidRDefault="004B6B55" w:rsidP="004B1935">
      <w:pPr>
        <w:wordWrap/>
        <w:rPr>
          <w:rFonts w:ascii="함초롬바탕" w:eastAsia="함초롬바탕" w:hAnsi="함초롬바탕" w:cs="함초롬바탕"/>
        </w:rPr>
      </w:pPr>
    </w:p>
    <w:sectPr w:rsidR="004B6B55" w:rsidRPr="002F7C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31C7B" w14:textId="77777777" w:rsidR="008B0A1A" w:rsidRDefault="008B0A1A" w:rsidP="00D5614A">
      <w:pPr>
        <w:spacing w:after="0" w:line="240" w:lineRule="auto"/>
      </w:pPr>
      <w:r>
        <w:separator/>
      </w:r>
    </w:p>
  </w:endnote>
  <w:endnote w:type="continuationSeparator" w:id="0">
    <w:p w14:paraId="535A0D57" w14:textId="77777777" w:rsidR="008B0A1A" w:rsidRDefault="008B0A1A" w:rsidP="00D5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함초롬바탕">
    <w:altName w:val="바탕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A102FA" w14:textId="77777777" w:rsidR="008B0A1A" w:rsidRDefault="008B0A1A" w:rsidP="00D5614A">
      <w:pPr>
        <w:spacing w:after="0" w:line="240" w:lineRule="auto"/>
      </w:pPr>
      <w:r>
        <w:separator/>
      </w:r>
    </w:p>
  </w:footnote>
  <w:footnote w:type="continuationSeparator" w:id="0">
    <w:p w14:paraId="30D92D9B" w14:textId="77777777" w:rsidR="008B0A1A" w:rsidRDefault="008B0A1A" w:rsidP="00D5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E3606"/>
    <w:multiLevelType w:val="hybridMultilevel"/>
    <w:tmpl w:val="63A04EC2"/>
    <w:lvl w:ilvl="0" w:tplc="3B907C8C">
      <w:numFmt w:val="bullet"/>
      <w:lvlText w:val="-"/>
      <w:lvlJc w:val="left"/>
      <w:pPr>
        <w:ind w:left="952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39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2" w:hanging="400"/>
      </w:pPr>
      <w:rPr>
        <w:rFonts w:ascii="Wingdings" w:hAnsi="Wingdings" w:hint="default"/>
      </w:rPr>
    </w:lvl>
  </w:abstractNum>
  <w:abstractNum w:abstractNumId="1" w15:restartNumberingAfterBreak="0">
    <w:nsid w:val="0995504B"/>
    <w:multiLevelType w:val="hybridMultilevel"/>
    <w:tmpl w:val="1D5833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80E51"/>
    <w:multiLevelType w:val="hybridMultilevel"/>
    <w:tmpl w:val="24A8BCF6"/>
    <w:lvl w:ilvl="0" w:tplc="F878D6FC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F725F1A"/>
    <w:multiLevelType w:val="hybridMultilevel"/>
    <w:tmpl w:val="E904E128"/>
    <w:lvl w:ilvl="0" w:tplc="9BDE10F6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0CD41A3"/>
    <w:multiLevelType w:val="hybridMultilevel"/>
    <w:tmpl w:val="69F683B2"/>
    <w:lvl w:ilvl="0" w:tplc="F45C0CE0">
      <w:start w:val="6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2492E"/>
    <w:multiLevelType w:val="hybridMultilevel"/>
    <w:tmpl w:val="CB728E3E"/>
    <w:lvl w:ilvl="0" w:tplc="71DCA948">
      <w:start w:val="3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0CC4CAD"/>
    <w:multiLevelType w:val="hybridMultilevel"/>
    <w:tmpl w:val="88AE0118"/>
    <w:lvl w:ilvl="0" w:tplc="3B906656">
      <w:numFmt w:val="bullet"/>
      <w:lvlText w:val="-"/>
      <w:lvlJc w:val="left"/>
      <w:pPr>
        <w:ind w:left="1164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6D970057"/>
    <w:multiLevelType w:val="hybridMultilevel"/>
    <w:tmpl w:val="60AC131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709C6EDB"/>
    <w:multiLevelType w:val="hybridMultilevel"/>
    <w:tmpl w:val="089CAFFE"/>
    <w:lvl w:ilvl="0" w:tplc="04090001">
      <w:start w:val="1"/>
      <w:numFmt w:val="bullet"/>
      <w:lvlText w:val=""/>
      <w:lvlJc w:val="left"/>
      <w:pPr>
        <w:ind w:left="11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69"/>
    <w:rsid w:val="00000B0F"/>
    <w:rsid w:val="0000122E"/>
    <w:rsid w:val="00014EAC"/>
    <w:rsid w:val="00040DA6"/>
    <w:rsid w:val="0005123B"/>
    <w:rsid w:val="00071293"/>
    <w:rsid w:val="00092E75"/>
    <w:rsid w:val="000B1252"/>
    <w:rsid w:val="000B1657"/>
    <w:rsid w:val="000C5160"/>
    <w:rsid w:val="000E5FE6"/>
    <w:rsid w:val="000F2303"/>
    <w:rsid w:val="000F7CB4"/>
    <w:rsid w:val="0010186B"/>
    <w:rsid w:val="00113AB3"/>
    <w:rsid w:val="001159A5"/>
    <w:rsid w:val="00142171"/>
    <w:rsid w:val="00161B2E"/>
    <w:rsid w:val="001A2C84"/>
    <w:rsid w:val="001C6EBF"/>
    <w:rsid w:val="001F3170"/>
    <w:rsid w:val="00201D7E"/>
    <w:rsid w:val="00214216"/>
    <w:rsid w:val="00265561"/>
    <w:rsid w:val="00267515"/>
    <w:rsid w:val="00284C83"/>
    <w:rsid w:val="002C254E"/>
    <w:rsid w:val="002C2933"/>
    <w:rsid w:val="002E042A"/>
    <w:rsid w:val="002F7C30"/>
    <w:rsid w:val="00302267"/>
    <w:rsid w:val="00304764"/>
    <w:rsid w:val="00334202"/>
    <w:rsid w:val="00346A08"/>
    <w:rsid w:val="003978A0"/>
    <w:rsid w:val="003B26C6"/>
    <w:rsid w:val="003D14A0"/>
    <w:rsid w:val="0041714E"/>
    <w:rsid w:val="00464234"/>
    <w:rsid w:val="00480467"/>
    <w:rsid w:val="00486C9E"/>
    <w:rsid w:val="00492170"/>
    <w:rsid w:val="004A5D56"/>
    <w:rsid w:val="004B1935"/>
    <w:rsid w:val="004B6B55"/>
    <w:rsid w:val="004F755B"/>
    <w:rsid w:val="005025ED"/>
    <w:rsid w:val="00527F13"/>
    <w:rsid w:val="00536E72"/>
    <w:rsid w:val="005510A7"/>
    <w:rsid w:val="0055371F"/>
    <w:rsid w:val="00577E84"/>
    <w:rsid w:val="005B3FCA"/>
    <w:rsid w:val="005C32D5"/>
    <w:rsid w:val="005D41FD"/>
    <w:rsid w:val="00617541"/>
    <w:rsid w:val="0061773D"/>
    <w:rsid w:val="00622220"/>
    <w:rsid w:val="00624255"/>
    <w:rsid w:val="00647DDE"/>
    <w:rsid w:val="006672BC"/>
    <w:rsid w:val="0066769A"/>
    <w:rsid w:val="00667960"/>
    <w:rsid w:val="006C3DEF"/>
    <w:rsid w:val="006F72AE"/>
    <w:rsid w:val="00757C2D"/>
    <w:rsid w:val="00777162"/>
    <w:rsid w:val="00786ED3"/>
    <w:rsid w:val="00792A5D"/>
    <w:rsid w:val="007A02A4"/>
    <w:rsid w:val="007A4EC7"/>
    <w:rsid w:val="007B35A2"/>
    <w:rsid w:val="007C2D07"/>
    <w:rsid w:val="007C7AE7"/>
    <w:rsid w:val="007D6048"/>
    <w:rsid w:val="007D78EA"/>
    <w:rsid w:val="007F6E86"/>
    <w:rsid w:val="00801884"/>
    <w:rsid w:val="008112CF"/>
    <w:rsid w:val="00822F20"/>
    <w:rsid w:val="00833AD6"/>
    <w:rsid w:val="008548BC"/>
    <w:rsid w:val="00860CB9"/>
    <w:rsid w:val="0088561F"/>
    <w:rsid w:val="00893E44"/>
    <w:rsid w:val="008A6A30"/>
    <w:rsid w:val="008B0A1A"/>
    <w:rsid w:val="008C557E"/>
    <w:rsid w:val="008D3A02"/>
    <w:rsid w:val="008F0557"/>
    <w:rsid w:val="008F7D52"/>
    <w:rsid w:val="00902725"/>
    <w:rsid w:val="00904BD6"/>
    <w:rsid w:val="00970B73"/>
    <w:rsid w:val="00982290"/>
    <w:rsid w:val="00991D3A"/>
    <w:rsid w:val="009A1E69"/>
    <w:rsid w:val="009D0433"/>
    <w:rsid w:val="009F59E0"/>
    <w:rsid w:val="009F7237"/>
    <w:rsid w:val="00A05321"/>
    <w:rsid w:val="00A15CF0"/>
    <w:rsid w:val="00A234DE"/>
    <w:rsid w:val="00A64FFE"/>
    <w:rsid w:val="00A65B74"/>
    <w:rsid w:val="00AA5358"/>
    <w:rsid w:val="00AC525C"/>
    <w:rsid w:val="00AD404F"/>
    <w:rsid w:val="00AD476E"/>
    <w:rsid w:val="00AE2F95"/>
    <w:rsid w:val="00B0525C"/>
    <w:rsid w:val="00B1028F"/>
    <w:rsid w:val="00B10BF9"/>
    <w:rsid w:val="00B1502C"/>
    <w:rsid w:val="00B25976"/>
    <w:rsid w:val="00B40CBD"/>
    <w:rsid w:val="00B45B31"/>
    <w:rsid w:val="00BA2746"/>
    <w:rsid w:val="00BB6198"/>
    <w:rsid w:val="00BC4560"/>
    <w:rsid w:val="00BE026C"/>
    <w:rsid w:val="00BE1A1A"/>
    <w:rsid w:val="00BF57AD"/>
    <w:rsid w:val="00C33C72"/>
    <w:rsid w:val="00C36592"/>
    <w:rsid w:val="00C42687"/>
    <w:rsid w:val="00C4281A"/>
    <w:rsid w:val="00C43E10"/>
    <w:rsid w:val="00C56663"/>
    <w:rsid w:val="00C65ABB"/>
    <w:rsid w:val="00C72887"/>
    <w:rsid w:val="00CA08F2"/>
    <w:rsid w:val="00CB0FF7"/>
    <w:rsid w:val="00D05595"/>
    <w:rsid w:val="00D367C3"/>
    <w:rsid w:val="00D455F8"/>
    <w:rsid w:val="00D54816"/>
    <w:rsid w:val="00D5507F"/>
    <w:rsid w:val="00D5614A"/>
    <w:rsid w:val="00D60A53"/>
    <w:rsid w:val="00D6314E"/>
    <w:rsid w:val="00D805FF"/>
    <w:rsid w:val="00D94370"/>
    <w:rsid w:val="00DA32BA"/>
    <w:rsid w:val="00DB6B10"/>
    <w:rsid w:val="00DC468A"/>
    <w:rsid w:val="00E01F91"/>
    <w:rsid w:val="00E20248"/>
    <w:rsid w:val="00E270F1"/>
    <w:rsid w:val="00E5151C"/>
    <w:rsid w:val="00E56674"/>
    <w:rsid w:val="00E668CE"/>
    <w:rsid w:val="00E73840"/>
    <w:rsid w:val="00ED31BE"/>
    <w:rsid w:val="00ED3748"/>
    <w:rsid w:val="00F041BD"/>
    <w:rsid w:val="00F17A85"/>
    <w:rsid w:val="00F21D60"/>
    <w:rsid w:val="00F563AD"/>
    <w:rsid w:val="00F6551E"/>
    <w:rsid w:val="00F9668D"/>
    <w:rsid w:val="00FB31AC"/>
    <w:rsid w:val="00FC0805"/>
    <w:rsid w:val="00FD2EE9"/>
    <w:rsid w:val="00FD3785"/>
    <w:rsid w:val="00FE572E"/>
    <w:rsid w:val="00FF0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BBA5C"/>
  <w15:chartTrackingRefBased/>
  <w15:docId w15:val="{34F919BD-2A70-4031-A1F5-E0D5BDD7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D3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1028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1028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A1E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A1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4">
    <w:name w:val="바탕글"/>
    <w:basedOn w:val="a"/>
    <w:rsid w:val="009A1E69"/>
    <w:pPr>
      <w:snapToGrid w:val="0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0">
    <w:name w:val="0___본문"/>
    <w:basedOn w:val="a"/>
    <w:rsid w:val="009A1E69"/>
    <w:pPr>
      <w:shd w:val="clear" w:color="auto" w:fill="FFFFFF"/>
      <w:snapToGrid w:val="0"/>
      <w:spacing w:after="0" w:line="432" w:lineRule="auto"/>
      <w:ind w:left="900" w:hanging="200"/>
      <w:textAlignment w:val="baseline"/>
    </w:pPr>
    <w:rPr>
      <w:rFonts w:ascii="한양신명조" w:eastAsia="굴림" w:hAnsi="굴림" w:cs="굴림"/>
      <w:color w:val="000000"/>
      <w:kern w:val="0"/>
      <w:sz w:val="22"/>
    </w:rPr>
  </w:style>
  <w:style w:type="paragraph" w:styleId="a5">
    <w:name w:val="List Paragraph"/>
    <w:basedOn w:val="a"/>
    <w:uiPriority w:val="34"/>
    <w:qFormat/>
    <w:rsid w:val="009A1E69"/>
    <w:pPr>
      <w:ind w:leftChars="400" w:left="800"/>
    </w:pPr>
  </w:style>
  <w:style w:type="character" w:styleId="a6">
    <w:name w:val="Placeholder Text"/>
    <w:basedOn w:val="a0"/>
    <w:uiPriority w:val="99"/>
    <w:semiHidden/>
    <w:rsid w:val="00DA32BA"/>
    <w:rPr>
      <w:color w:val="808080"/>
    </w:rPr>
  </w:style>
  <w:style w:type="paragraph" w:styleId="a7">
    <w:name w:val="header"/>
    <w:basedOn w:val="a"/>
    <w:link w:val="Char0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5614A"/>
  </w:style>
  <w:style w:type="paragraph" w:styleId="a8">
    <w:name w:val="footer"/>
    <w:basedOn w:val="a"/>
    <w:link w:val="Char1"/>
    <w:uiPriority w:val="99"/>
    <w:unhideWhenUsed/>
    <w:rsid w:val="00D5614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5614A"/>
  </w:style>
  <w:style w:type="character" w:styleId="a9">
    <w:name w:val="Emphasis"/>
    <w:basedOn w:val="a0"/>
    <w:uiPriority w:val="20"/>
    <w:qFormat/>
    <w:rsid w:val="0055371F"/>
    <w:rPr>
      <w:i/>
      <w:iCs/>
    </w:rPr>
  </w:style>
  <w:style w:type="paragraph" w:styleId="aa">
    <w:name w:val="Normal (Web)"/>
    <w:basedOn w:val="a"/>
    <w:uiPriority w:val="99"/>
    <w:semiHidden/>
    <w:unhideWhenUsed/>
    <w:rsid w:val="008F7D5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caption"/>
    <w:basedOn w:val="a"/>
    <w:next w:val="a"/>
    <w:uiPriority w:val="35"/>
    <w:unhideWhenUsed/>
    <w:qFormat/>
    <w:rsid w:val="008F7D52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B1028F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1028F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1028F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semiHidden/>
    <w:rsid w:val="00B1028F"/>
    <w:rPr>
      <w:rFonts w:asciiTheme="majorHAnsi" w:eastAsiaTheme="majorEastAsia" w:hAnsiTheme="majorHAnsi" w:cstheme="majorBidi"/>
    </w:rPr>
  </w:style>
  <w:style w:type="character" w:styleId="ac">
    <w:name w:val="Hyperlink"/>
    <w:basedOn w:val="a0"/>
    <w:uiPriority w:val="99"/>
    <w:unhideWhenUsed/>
    <w:rsid w:val="00B1028F"/>
    <w:rPr>
      <w:color w:val="0563C1" w:themeColor="hyperlink"/>
      <w:u w:val="single"/>
    </w:rPr>
  </w:style>
  <w:style w:type="table" w:styleId="ad">
    <w:name w:val="Table Grid"/>
    <w:basedOn w:val="a1"/>
    <w:uiPriority w:val="39"/>
    <w:rsid w:val="0009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1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738A0-DCC8-4F75-ACAA-4F73DB917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1350</TotalTime>
  <Pages>9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Hyeonhee Jang</dc:creator>
  <cp:keywords/>
  <dc:description/>
  <cp:lastModifiedBy>Hyeonhee Jang</cp:lastModifiedBy>
  <cp:revision>99</cp:revision>
  <dcterms:created xsi:type="dcterms:W3CDTF">2021-03-16T09:48:00Z</dcterms:created>
  <dcterms:modified xsi:type="dcterms:W3CDTF">2021-03-26T02:18:00Z</dcterms:modified>
</cp:coreProperties>
</file>