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电源车项目数据探索</w:t>
      </w:r>
    </w:p>
    <w:p>
      <w:pPr>
        <w:pStyle w:val="4"/>
        <w:numPr>
          <w:ilvl w:val="0"/>
          <w:numId w:val="1"/>
        </w:numPr>
        <w:bidi w:val="0"/>
        <w:rPr>
          <w:rFonts w:hint="default"/>
          <w:lang w:val="en-US" w:eastAsia="zh-CN"/>
        </w:rPr>
      </w:pPr>
      <w:r>
        <w:rPr>
          <w:rFonts w:hint="eastAsia"/>
          <w:lang w:val="en-US" w:eastAsia="zh-CN"/>
        </w:rPr>
        <w:t>查看特征数据分步</w:t>
      </w:r>
    </w:p>
    <w:p>
      <w:pPr>
        <w:numPr>
          <w:ilvl w:val="0"/>
          <w:numId w:val="0"/>
        </w:numPr>
        <w:rPr>
          <w:rFonts w:hint="eastAsia"/>
          <w:lang w:val="en-US" w:eastAsia="zh-CN"/>
        </w:rPr>
      </w:pPr>
      <w:r>
        <w:rPr>
          <w:rFonts w:hint="eastAsia"/>
          <w:lang w:val="en-US" w:eastAsia="zh-CN"/>
        </w:rPr>
        <w:t>通过箱线图查看每个特征数据分布情况，同时对数据中波动较大的数据进行进一步判断是否是脏数据和异常值,箱线图部分代码如下：</w:t>
      </w:r>
    </w:p>
    <w:p>
      <w:pPr>
        <w:numPr>
          <w:ilvl w:val="0"/>
          <w:numId w:val="0"/>
        </w:numPr>
        <w:rPr>
          <w:rFonts w:hint="default"/>
          <w:lang w:val="en-US" w:eastAsia="zh-CN"/>
        </w:rPr>
      </w:pPr>
      <w:r>
        <w:drawing>
          <wp:inline distT="0" distB="0" distL="114300" distR="114300">
            <wp:extent cx="5271135" cy="3355975"/>
            <wp:effectExtent l="0" t="0" r="571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35597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66690" cy="278892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788920"/>
                    </a:xfrm>
                    <a:prstGeom prst="rect">
                      <a:avLst/>
                    </a:prstGeom>
                    <a:noFill/>
                    <a:ln>
                      <a:noFill/>
                    </a:ln>
                  </pic:spPr>
                </pic:pic>
              </a:graphicData>
            </a:graphic>
          </wp:inline>
        </w:drawing>
      </w:r>
    </w:p>
    <w:p>
      <w:pPr>
        <w:pStyle w:val="4"/>
        <w:numPr>
          <w:ilvl w:val="0"/>
          <w:numId w:val="1"/>
        </w:numPr>
        <w:bidi w:val="0"/>
        <w:rPr>
          <w:rFonts w:hint="default"/>
          <w:lang w:val="en-US" w:eastAsia="zh-CN"/>
        </w:rPr>
      </w:pPr>
      <w:r>
        <w:rPr>
          <w:rFonts w:hint="eastAsia"/>
          <w:lang w:val="en-US" w:eastAsia="zh-CN"/>
        </w:rPr>
        <w:t>数据相关性分析</w:t>
      </w:r>
    </w:p>
    <w:p>
      <w:pPr>
        <w:ind w:firstLine="420" w:firstLineChars="0"/>
        <w:rPr>
          <w:rFonts w:hint="default"/>
          <w:lang w:val="en-US" w:eastAsia="zh-CN"/>
        </w:rPr>
      </w:pPr>
      <w:r>
        <w:rPr>
          <w:rFonts w:hint="eastAsia"/>
          <w:lang w:val="en-US" w:eastAsia="zh-CN"/>
        </w:rPr>
        <w:t>相关性分析是数据探索中研究变量之间最常用的方式之一。常用的相关性分析有pearson(皮尔逊),kendall（肯德尔）和spearman（斯伯曼/斯皮尔曼）三种，其具体的使用范围如下：</w:t>
      </w:r>
    </w:p>
    <w:p>
      <w:pPr>
        <w:ind w:firstLine="420" w:firstLineChars="0"/>
        <w:rPr>
          <w:rFonts w:hint="eastAsia"/>
          <w:lang w:val="en-US" w:eastAsia="zh-CN"/>
        </w:rPr>
      </w:pPr>
      <w:r>
        <w:rPr>
          <w:rFonts w:hint="eastAsia"/>
          <w:lang w:val="en-US" w:eastAsia="zh-CN"/>
        </w:rPr>
        <w:t>Spearman相关系数又称秩相关系数，是利用两变量的秩次大小作线性相关分析，对原始变量的分布不作要求，属于非参数统计方法，适用范围要广些。对于服从Pearson相关系数的数据亦可计算Spearman相关系数，但统计效能要低一些。Pearson相关系数的计算公式可以完全套用Spearman相关系数计算公式，但公式中的x和y用相应的秩次代替即可。</w:t>
      </w:r>
      <w:r>
        <w:rPr>
          <w:rFonts w:hint="default"/>
          <w:lang w:val="en-US" w:eastAsia="zh-CN"/>
        </w:rPr>
        <w:br w:type="textWrapping"/>
      </w:r>
      <w:r>
        <w:rPr>
          <w:rFonts w:hint="default"/>
          <w:lang w:val="en-US" w:eastAsia="zh-CN"/>
        </w:rPr>
        <w:t>          Kendall'stau-b等级相关系数：用于反映分类变量相关性的指标，适用于两个分类变量均为有序分类的情况。对相关的有序变量进行非参数相关检验；取值范围在-1-1之间，此检验适合于正方形表格；</w:t>
      </w:r>
      <w:r>
        <w:rPr>
          <w:rFonts w:hint="default"/>
          <w:lang w:val="en-US" w:eastAsia="zh-CN"/>
        </w:rPr>
        <w:br w:type="textWrapping"/>
      </w:r>
      <w:r>
        <w:rPr>
          <w:rFonts w:hint="default"/>
          <w:lang w:val="en-US" w:eastAsia="zh-CN"/>
        </w:rPr>
        <w:t>        计算积距pearson相关系数，连续性变量才可采用;计算Spearman秩相关系数，适合于定序变量或不满足正态分布假设的等间隔数据;计算Kendall秩相关系数，适合于定序变量或不满足正态分布假设的等间隔数据。</w:t>
      </w:r>
      <w:r>
        <w:rPr>
          <w:rFonts w:hint="default"/>
          <w:lang w:val="en-US" w:eastAsia="zh-CN"/>
        </w:rPr>
        <w:br w:type="textWrapping"/>
      </w:r>
      <w:r>
        <w:rPr>
          <w:rFonts w:hint="default"/>
          <w:lang w:val="en-US" w:eastAsia="zh-CN"/>
        </w:rPr>
        <w:t>        计算相关系数：当资料不服从双变量正态分布或总体分布未知，或原始数据用等级表示时，宜用 spearman或kendall相关</w:t>
      </w:r>
      <w:r>
        <w:rPr>
          <w:rFonts w:hint="eastAsia"/>
          <w:lang w:val="en-US" w:eastAsia="zh-CN"/>
        </w:rPr>
        <w:t>。</w:t>
      </w:r>
      <w:r>
        <w:rPr>
          <w:rFonts w:hint="default"/>
          <w:lang w:val="en-US" w:eastAsia="zh-CN"/>
        </w:rPr>
        <w:br w:type="textWrapping"/>
      </w:r>
      <w:r>
        <w:rPr>
          <w:rFonts w:hint="default"/>
          <w:lang w:val="en-US" w:eastAsia="zh-CN"/>
        </w:rPr>
        <w:t>          Pearson相关复选项积差相关计算连续变量或是等间距测度的变量间的相关分析 </w:t>
      </w:r>
      <w:r>
        <w:rPr>
          <w:rFonts w:hint="default"/>
          <w:lang w:val="en-US" w:eastAsia="zh-CN"/>
        </w:rPr>
        <w:br w:type="textWrapping"/>
      </w:r>
      <w:r>
        <w:rPr>
          <w:rFonts w:hint="default"/>
          <w:lang w:val="en-US" w:eastAsia="zh-CN"/>
        </w:rPr>
        <w:t>Kendall 复选项</w:t>
      </w:r>
      <w:r>
        <w:rPr>
          <w:rFonts w:hint="eastAsia"/>
          <w:lang w:val="en-US" w:eastAsia="zh-CN"/>
        </w:rPr>
        <w:t>、</w:t>
      </w:r>
      <w:r>
        <w:rPr>
          <w:rFonts w:hint="default"/>
          <w:lang w:val="en-US" w:eastAsia="zh-CN"/>
        </w:rPr>
        <w:t>等级相关</w:t>
      </w:r>
      <w:r>
        <w:rPr>
          <w:rFonts w:hint="eastAsia"/>
          <w:lang w:val="en-US" w:eastAsia="zh-CN"/>
        </w:rPr>
        <w:t>、</w:t>
      </w:r>
      <w:r>
        <w:rPr>
          <w:rFonts w:hint="default"/>
          <w:lang w:val="en-US" w:eastAsia="zh-CN"/>
        </w:rPr>
        <w:t>计算分类变量间的秩相关，适用于合并等级资料</w:t>
      </w:r>
      <w:r>
        <w:rPr>
          <w:rFonts w:hint="eastAsia"/>
          <w:lang w:val="en-US" w:eastAsia="zh-CN"/>
        </w:rPr>
        <w:t>。</w:t>
      </w:r>
    </w:p>
    <w:p>
      <w:pPr>
        <w:ind w:firstLine="420" w:firstLineChars="0"/>
        <w:rPr>
          <w:rFonts w:hint="eastAsia"/>
          <w:lang w:val="en-US" w:eastAsia="zh-CN"/>
        </w:rPr>
      </w:pPr>
      <w:r>
        <w:rPr>
          <w:rFonts w:hint="eastAsia"/>
          <w:lang w:val="en-US" w:eastAsia="zh-CN"/>
        </w:rPr>
        <w:t>考虑三种方法的使用范围及运算效率，本项目使用Pearson系数来分析本项目不同特征之间的数据分析。下图是本数据源相关性矩阵图表，从图中可以清晰的观察出不用特征之间的关系。</w:t>
      </w:r>
    </w:p>
    <w:p>
      <w:r>
        <w:drawing>
          <wp:inline distT="0" distB="0" distL="114300" distR="114300">
            <wp:extent cx="5264150" cy="3237230"/>
            <wp:effectExtent l="0" t="0" r="1270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4150" cy="32372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图中颜色越浅带边两个特征之间的正相关性越强，颜色越深代表两个特征之间的正向相关性越强。</w:t>
      </w:r>
    </w:p>
    <w:p>
      <w:pPr>
        <w:ind w:firstLine="420" w:firstLineChars="0"/>
        <w:rPr>
          <w:rFonts w:hint="eastAsia"/>
          <w:lang w:val="en-US" w:eastAsia="zh-CN"/>
        </w:rPr>
      </w:pPr>
    </w:p>
    <w:p>
      <w:pPr>
        <w:pStyle w:val="4"/>
        <w:numPr>
          <w:ilvl w:val="0"/>
          <w:numId w:val="1"/>
        </w:numPr>
        <w:bidi w:val="0"/>
        <w:rPr>
          <w:rFonts w:hint="default"/>
          <w:lang w:val="en-US" w:eastAsia="zh-CN"/>
        </w:rPr>
      </w:pPr>
      <w:r>
        <w:rPr>
          <w:rFonts w:hint="eastAsia"/>
          <w:lang w:val="en-US" w:eastAsia="zh-CN"/>
        </w:rPr>
        <w:t>数据筛选及空值处理</w:t>
      </w:r>
    </w:p>
    <w:p>
      <w:pPr>
        <w:numPr>
          <w:ilvl w:val="0"/>
          <w:numId w:val="0"/>
        </w:numPr>
        <w:ind w:leftChars="0" w:firstLine="420" w:firstLineChars="0"/>
        <w:rPr>
          <w:rFonts w:hint="default"/>
          <w:lang w:val="en-US" w:eastAsia="zh-CN"/>
        </w:rPr>
      </w:pPr>
      <w:r>
        <w:rPr>
          <w:rFonts w:hint="eastAsia"/>
          <w:lang w:val="en-US" w:eastAsia="zh-CN"/>
        </w:rPr>
        <w:t xml:space="preserve">由于源数据集中含有许多无用数据，本项目通过pandas先对数据中干扰数据进行筛选，其次鉴于数据中可能存在空值已经野值会对后期建模的准确率造成影响，本项目根据数据不同时期的具体状况分别采用上值、下值、中值、均值已经众数等多种方式对数据进行填充。保证处理后的数据具备较强的可用性。最后根据柴油发电机运行原理已经数据实际情况过滤到建模过程中不需要的特征，经过多次探究最终保留一下特征作为模型训练参数：'datetime', 'pwrBox6768', 'pwrBox6970', 'pwrBox7172', 'pwrBox7374','pwrBox7576', </w:t>
      </w:r>
      <w:r>
        <w:rPr>
          <w:rFonts w:hint="default"/>
          <w:lang w:val="en-US" w:eastAsia="zh-CN"/>
        </w:rPr>
        <w:t>‘</w:t>
      </w:r>
      <w:r>
        <w:rPr>
          <w:rFonts w:hint="eastAsia"/>
          <w:lang w:val="en-US" w:eastAsia="zh-CN"/>
        </w:rPr>
        <w:t>pwrBox7778', 'pwrBox7980', 'pwrBox8182', 'pwrBox8384','pwrBox8586', 'pwrBox87', 'pwrBox88', 'pwrBox9192', 'pwrBox9394','pwrBox9596', 'pwrBox97', 'pwrBox117', 'pwrBox118', 'pwrBox119','pwrBox120', 'pwrBox121', 'pwrBox122', 'pwrBox123', 'pwrBox124', 'pwrBox125', 'pwrBox126', 'pwrBox131132', 'pwrBox133134', 'pwrBox135136', 'pwrBox137140', 'pwrBox175', 'pwrBox180'</w:t>
      </w:r>
    </w:p>
    <w:p>
      <w:pPr>
        <w:numPr>
          <w:ilvl w:val="0"/>
          <w:numId w:val="0"/>
        </w:numPr>
        <w:ind w:leftChars="0" w:firstLine="420" w:firstLineChars="0"/>
        <w:rPr>
          <w:rFonts w:hint="eastAsia"/>
          <w:lang w:val="en-US" w:eastAsia="zh-CN"/>
        </w:rPr>
      </w:pPr>
    </w:p>
    <w:p>
      <w:pPr>
        <w:pStyle w:val="4"/>
        <w:numPr>
          <w:ilvl w:val="0"/>
          <w:numId w:val="1"/>
        </w:numPr>
        <w:bidi w:val="0"/>
        <w:rPr>
          <w:rFonts w:hint="default"/>
          <w:lang w:val="en-US" w:eastAsia="zh-CN"/>
        </w:rPr>
      </w:pPr>
      <w:r>
        <w:rPr>
          <w:rFonts w:hint="eastAsia"/>
          <w:lang w:val="en-US" w:eastAsia="zh-CN"/>
        </w:rPr>
        <w:t>数据集切分</w:t>
      </w:r>
    </w:p>
    <w:p>
      <w:pPr>
        <w:bidi w:val="0"/>
        <w:rPr>
          <w:rFonts w:hint="eastAsia"/>
          <w:lang w:val="en-US" w:eastAsia="zh-CN"/>
        </w:rPr>
      </w:pPr>
      <w:r>
        <w:rPr>
          <w:rFonts w:hint="eastAsia"/>
          <w:lang w:val="en-US" w:eastAsia="zh-CN"/>
        </w:rPr>
        <w:t>为了保证模型训练结果的可靠性，需要将数据集切分为训练集、测试集、验证集三个部分，通常三个部分数据的比为6:2:2。训练集主要用于模型的训练，测试机用于模型训练中模型的矫正调优，验证集主要用于验证码模型最终预测效果。</w:t>
      </w:r>
    </w:p>
    <w:p>
      <w:pPr>
        <w:widowControl w:val="0"/>
        <w:numPr>
          <w:ilvl w:val="0"/>
          <w:numId w:val="0"/>
        </w:numPr>
        <w:ind w:firstLine="420" w:firstLineChars="0"/>
        <w:jc w:val="both"/>
        <w:rPr>
          <w:rFonts w:hint="eastAsia"/>
          <w:lang w:val="en-US" w:eastAsia="zh-CN"/>
        </w:rPr>
      </w:pPr>
      <w:r>
        <w:rPr>
          <w:rFonts w:hint="eastAsia"/>
          <w:lang w:val="en-US" w:eastAsia="zh-CN"/>
        </w:rPr>
        <w:t>数据切分的主要代码如下：</w:t>
      </w:r>
    </w:p>
    <w:p>
      <w:pPr>
        <w:widowControl w:val="0"/>
        <w:numPr>
          <w:ilvl w:val="0"/>
          <w:numId w:val="0"/>
        </w:numPr>
        <w:jc w:val="both"/>
        <w:rPr>
          <w:rFonts w:hint="default"/>
          <w:lang w:val="en-US" w:eastAsia="zh-CN"/>
        </w:rPr>
      </w:pPr>
      <w:r>
        <w:drawing>
          <wp:inline distT="0" distB="0" distL="114300" distR="114300">
            <wp:extent cx="5264150" cy="3155950"/>
            <wp:effectExtent l="0" t="0" r="1270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4150" cy="3155950"/>
                    </a:xfrm>
                    <a:prstGeom prst="rect">
                      <a:avLst/>
                    </a:prstGeom>
                    <a:noFill/>
                    <a:ln>
                      <a:noFill/>
                    </a:ln>
                  </pic:spPr>
                </pic:pic>
              </a:graphicData>
            </a:graphic>
          </wp:inline>
        </w:drawing>
      </w:r>
    </w:p>
    <w:p>
      <w:pPr>
        <w:numPr>
          <w:ilvl w:val="0"/>
          <w:numId w:val="0"/>
        </w:numPr>
        <w:rPr>
          <w:rFonts w:hint="eastAsia"/>
          <w:lang w:val="en-US" w:eastAsia="zh-CN"/>
        </w:rPr>
      </w:pPr>
    </w:p>
    <w:p>
      <w:pPr>
        <w:pStyle w:val="4"/>
        <w:numPr>
          <w:ilvl w:val="0"/>
          <w:numId w:val="1"/>
        </w:numPr>
        <w:bidi w:val="0"/>
        <w:rPr>
          <w:rFonts w:hint="default"/>
          <w:lang w:val="en-US" w:eastAsia="zh-CN"/>
        </w:rPr>
      </w:pPr>
      <w:r>
        <w:rPr>
          <w:rFonts w:hint="eastAsia"/>
          <w:lang w:val="en-US" w:eastAsia="zh-CN"/>
        </w:rPr>
        <w:t>数据构造</w:t>
      </w:r>
    </w:p>
    <w:p>
      <w:pPr>
        <w:widowControl w:val="0"/>
        <w:numPr>
          <w:ilvl w:val="0"/>
          <w:numId w:val="0"/>
        </w:numPr>
        <w:spacing w:line="312" w:lineRule="auto"/>
        <w:ind w:firstLine="420" w:firstLineChars="0"/>
        <w:jc w:val="both"/>
        <w:rPr>
          <w:rFonts w:hint="eastAsia"/>
          <w:lang w:val="en-US" w:eastAsia="zh-CN"/>
        </w:rPr>
      </w:pPr>
      <w:r>
        <w:rPr>
          <w:rFonts w:hint="eastAsia"/>
          <w:lang w:val="en-US" w:eastAsia="zh-CN"/>
        </w:rPr>
        <w:t>时序序列模型无法直接直接使用二维数组建模，需要对数据进行二次加工处理重新建数据构造成三维数组，由于当前数据还需要进行优化构造，当前文档中暂时将目前最优的模型效果构造成[16, 8,6]一个批次进行建模。数据构造需要大量探索才能得到最优模型，其中部分代码如下:</w:t>
      </w:r>
    </w:p>
    <w:p>
      <w:pPr>
        <w:widowControl w:val="0"/>
        <w:numPr>
          <w:ilvl w:val="0"/>
          <w:numId w:val="0"/>
        </w:numPr>
        <w:spacing w:line="312" w:lineRule="auto"/>
        <w:jc w:val="both"/>
        <w:rPr>
          <w:rFonts w:hint="eastAsia"/>
          <w:lang w:val="en-US" w:eastAsia="zh-CN"/>
        </w:rPr>
      </w:pPr>
      <w:r>
        <w:drawing>
          <wp:inline distT="0" distB="0" distL="114300" distR="114300">
            <wp:extent cx="5273675" cy="4080510"/>
            <wp:effectExtent l="0" t="0" r="317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4080510"/>
                    </a:xfrm>
                    <a:prstGeom prst="rect">
                      <a:avLst/>
                    </a:prstGeom>
                    <a:noFill/>
                    <a:ln>
                      <a:noFill/>
                    </a:ln>
                  </pic:spPr>
                </pic:pic>
              </a:graphicData>
            </a:graphic>
          </wp:inline>
        </w:drawing>
      </w:r>
    </w:p>
    <w:p>
      <w:pPr>
        <w:pStyle w:val="4"/>
        <w:numPr>
          <w:ilvl w:val="0"/>
          <w:numId w:val="1"/>
        </w:numPr>
        <w:bidi w:val="0"/>
        <w:rPr>
          <w:rFonts w:hint="default"/>
          <w:lang w:val="en-US" w:eastAsia="zh-CN"/>
        </w:rPr>
      </w:pPr>
      <w:r>
        <w:rPr>
          <w:rFonts w:hint="eastAsia"/>
          <w:lang w:val="en-US" w:eastAsia="zh-CN"/>
        </w:rPr>
        <w:t>计算发电机前轴承自相关系数和协方差</w:t>
      </w:r>
    </w:p>
    <w:p>
      <w:pPr>
        <w:widowControl w:val="0"/>
        <w:numPr>
          <w:ilvl w:val="0"/>
          <w:numId w:val="0"/>
        </w:numPr>
        <w:spacing w:line="312" w:lineRule="auto"/>
        <w:ind w:firstLine="420" w:firstLineChars="0"/>
        <w:jc w:val="both"/>
        <w:rPr>
          <w:rFonts w:hint="default"/>
          <w:lang w:val="en-US" w:eastAsia="zh-CN"/>
        </w:rPr>
      </w:pPr>
      <w:r>
        <w:rPr>
          <w:rFonts w:hint="eastAsia"/>
          <w:lang w:val="en-US" w:eastAsia="zh-CN"/>
        </w:rPr>
        <w:t>时序序列中为了保证特征的平稳性需要对数据做平稳性校验和协方差计算，计算公式如下：</w:t>
      </w:r>
    </w:p>
    <w:p>
      <w:pPr>
        <w:widowControl w:val="0"/>
        <w:numPr>
          <w:ilvl w:val="0"/>
          <w:numId w:val="0"/>
        </w:numPr>
        <w:spacing w:line="312" w:lineRule="auto"/>
        <w:ind w:leftChars="0" w:firstLine="420" w:firstLineChars="0"/>
        <w:jc w:val="both"/>
        <w:rPr>
          <w:rFonts w:hint="eastAsia"/>
          <w:lang w:val="en-US" w:eastAsia="zh-CN"/>
        </w:rPr>
      </w:pPr>
      <w:r>
        <w:rPr>
          <w:rFonts w:hint="eastAsia"/>
          <w:lang w:val="en-US" w:eastAsia="zh-CN"/>
        </w:rPr>
        <w:t>ACF（Autocorrelation Function 自相关函数）：自相关系数构成的序列。</w:t>
      </w:r>
    </w:p>
    <w:p>
      <w:pPr>
        <w:widowControl w:val="0"/>
        <w:numPr>
          <w:ilvl w:val="0"/>
          <w:numId w:val="0"/>
        </w:numPr>
        <w:spacing w:line="312" w:lineRule="auto"/>
        <w:ind w:leftChars="0" w:firstLine="420" w:firstLineChars="0"/>
        <w:jc w:val="both"/>
      </w:pPr>
      <w:r>
        <w:drawing>
          <wp:inline distT="0" distB="0" distL="114300" distR="114300">
            <wp:extent cx="5274310" cy="5902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5902960"/>
                    </a:xfrm>
                    <a:prstGeom prst="rect">
                      <a:avLst/>
                    </a:prstGeom>
                    <a:noFill/>
                    <a:ln>
                      <a:noFill/>
                    </a:ln>
                  </pic:spPr>
                </pic:pic>
              </a:graphicData>
            </a:graphic>
          </wp:inline>
        </w:drawing>
      </w:r>
    </w:p>
    <w:p>
      <w:pPr>
        <w:widowControl w:val="0"/>
        <w:numPr>
          <w:ilvl w:val="0"/>
          <w:numId w:val="0"/>
        </w:numPr>
        <w:spacing w:line="312" w:lineRule="auto"/>
        <w:ind w:leftChars="0" w:firstLine="420" w:firstLineChars="0"/>
        <w:jc w:val="both"/>
      </w:pPr>
    </w:p>
    <w:p>
      <w:pPr>
        <w:widowControl w:val="0"/>
        <w:numPr>
          <w:ilvl w:val="0"/>
          <w:numId w:val="0"/>
        </w:numPr>
        <w:spacing w:line="312" w:lineRule="auto"/>
        <w:ind w:leftChars="0" w:firstLine="420" w:firstLineChars="0"/>
        <w:jc w:val="both"/>
        <w:rPr>
          <w:rFonts w:hint="eastAsia"/>
          <w:lang w:val="en-US" w:eastAsia="zh-CN"/>
        </w:rPr>
      </w:pPr>
      <w:r>
        <w:rPr>
          <w:rFonts w:hint="eastAsia"/>
          <w:lang w:val="en-US" w:eastAsia="zh-CN"/>
        </w:rPr>
        <w:t>部分代码如下：</w:t>
      </w:r>
    </w:p>
    <w:p>
      <w:pPr>
        <w:widowControl w:val="0"/>
        <w:numPr>
          <w:ilvl w:val="0"/>
          <w:numId w:val="0"/>
        </w:numPr>
        <w:spacing w:line="312" w:lineRule="auto"/>
        <w:ind w:leftChars="0" w:firstLine="420" w:firstLineChars="0"/>
        <w:jc w:val="both"/>
      </w:pPr>
      <w:r>
        <w:drawing>
          <wp:inline distT="0" distB="0" distL="114300" distR="114300">
            <wp:extent cx="5266690" cy="2513330"/>
            <wp:effectExtent l="0" t="0" r="1016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6690" cy="2513330"/>
                    </a:xfrm>
                    <a:prstGeom prst="rect">
                      <a:avLst/>
                    </a:prstGeom>
                    <a:noFill/>
                    <a:ln>
                      <a:noFill/>
                    </a:ln>
                  </pic:spPr>
                </pic:pic>
              </a:graphicData>
            </a:graphic>
          </wp:inline>
        </w:drawing>
      </w:r>
    </w:p>
    <w:p>
      <w:pPr>
        <w:widowControl w:val="0"/>
        <w:numPr>
          <w:ilvl w:val="0"/>
          <w:numId w:val="0"/>
        </w:numPr>
        <w:spacing w:line="312" w:lineRule="auto"/>
        <w:ind w:leftChars="0" w:firstLine="420" w:firstLineChars="0"/>
        <w:jc w:val="both"/>
        <w:rPr>
          <w:rFonts w:hint="default" w:eastAsiaTheme="minorEastAsia"/>
          <w:lang w:val="en-US" w:eastAsia="zh-CN"/>
        </w:rPr>
      </w:pPr>
      <w:r>
        <w:rPr>
          <w:rFonts w:hint="eastAsia"/>
          <w:lang w:val="en-US" w:eastAsia="zh-CN"/>
        </w:rPr>
        <w:t>保证数据的特征稳定之后，就可以先使用传统机器学习算法对模型进行训练。</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0"/>
          <w:numId w:val="1"/>
        </w:numPr>
        <w:bidi w:val="0"/>
        <w:rPr>
          <w:rFonts w:hint="eastAsia"/>
          <w:lang w:val="en-US" w:eastAsia="zh-CN"/>
        </w:rPr>
      </w:pPr>
      <w:bookmarkStart w:id="0" w:name="_GoBack"/>
      <w:r>
        <w:rPr>
          <w:rFonts w:hint="eastAsia"/>
          <w:lang w:val="en-US" w:eastAsia="zh-CN"/>
        </w:rPr>
        <w:t>模型训练与评估</w:t>
      </w:r>
    </w:p>
    <w:bookmarkEnd w:id="0"/>
    <w:p>
      <w:pPr>
        <w:ind w:firstLine="420" w:firstLineChars="200"/>
        <w:rPr>
          <w:rFonts w:hint="default"/>
          <w:lang w:val="en-US" w:eastAsia="zh-CN"/>
        </w:rPr>
      </w:pPr>
      <w:r>
        <w:rPr>
          <w:rFonts w:hint="eastAsia"/>
          <w:lang w:val="en-US" w:eastAsia="zh-CN"/>
        </w:rPr>
        <w:t>将数据处理为三维数据后，将数据分为训练集和测试集，其中训练集用于训练模型，测试集用于评估模型。分别使用Xgboost、DenseNet、ResNet、EfficientNet等算法训练模型，训练好模型后使用测试集验证模型效果，预测未来10分钟的故障情况，其中部分代码如下：</w:t>
      </w:r>
    </w:p>
    <w:p>
      <w:r>
        <w:drawing>
          <wp:inline distT="0" distB="0" distL="114300" distR="114300">
            <wp:extent cx="6626225" cy="4186555"/>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6626225" cy="418655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最后使用pyplot绘制出不同模型的分数曲线，最终的结果如下：</w:t>
      </w:r>
    </w:p>
    <w:p>
      <w:pPr>
        <w:rPr>
          <w:rFonts w:hint="default"/>
          <w:lang w:val="en-US" w:eastAsia="zh-CN"/>
        </w:rPr>
      </w:pPr>
      <w:r>
        <w:rPr>
          <w:rFonts w:hint="default"/>
          <w:lang w:val="en-US" w:eastAsia="zh-CN"/>
        </w:rPr>
        <w:drawing>
          <wp:inline distT="0" distB="0" distL="114300" distR="114300">
            <wp:extent cx="5761990" cy="3641090"/>
            <wp:effectExtent l="0" t="0" r="10160" b="16510"/>
            <wp:docPr id="9" name="图片 9" descr="c3941f8b0f69573be8cbd9cf38a76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3941f8b0f69573be8cbd9cf38a76ba"/>
                    <pic:cNvPicPr>
                      <a:picLocks noChangeAspect="1"/>
                    </pic:cNvPicPr>
                  </pic:nvPicPr>
                  <pic:blipFill>
                    <a:blip r:embed="rId14"/>
                    <a:stretch>
                      <a:fillRect/>
                    </a:stretch>
                  </pic:blipFill>
                  <pic:spPr>
                    <a:xfrm>
                      <a:off x="0" y="0"/>
                      <a:ext cx="5761990" cy="3641090"/>
                    </a:xfrm>
                    <a:prstGeom prst="rect">
                      <a:avLst/>
                    </a:prstGeom>
                  </pic:spPr>
                </pic:pic>
              </a:graphicData>
            </a:graphic>
          </wp:inline>
        </w:drawing>
      </w:r>
    </w:p>
    <w:p>
      <w:pPr>
        <w:rPr>
          <w:rFonts w:hint="default"/>
          <w:lang w:val="en-US" w:eastAsia="zh-CN"/>
        </w:rPr>
      </w:pPr>
      <w:r>
        <w:rPr>
          <w:rFonts w:hint="eastAsia"/>
          <w:lang w:val="en-US" w:eastAsia="zh-CN"/>
        </w:rPr>
        <w:t>以上结果均为对算法参数进行调优，同时探索阶段的数据处理流程较为简单，后续需要通过大量探索得到最优的算法参数与结果，目前还有很大的提升空间。</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12" w:lineRule="auto"/>
      </w:pPr>
      <w:r>
        <w:separator/>
      </w:r>
    </w:p>
  </w:footnote>
  <w:footnote w:type="continuationSeparator" w:id="1">
    <w:p>
      <w:pPr>
        <w:spacing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A6717"/>
    <w:multiLevelType w:val="singleLevel"/>
    <w:tmpl w:val="9D2A671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hZjcwNGRkYTZhYmM1ZGQ2MWNiODQ0MDgyNDVmYmMifQ=="/>
  </w:docVars>
  <w:rsids>
    <w:rsidRoot w:val="00000000"/>
    <w:rsid w:val="02C47795"/>
    <w:rsid w:val="137520E3"/>
    <w:rsid w:val="31DD6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1291</Words>
  <Characters>1837</Characters>
  <Lines>0</Lines>
  <Paragraphs>0</Paragraphs>
  <TotalTime>0</TotalTime>
  <ScaleCrop>false</ScaleCrop>
  <LinksUpToDate>false</LinksUpToDate>
  <CharactersWithSpaces>1907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2023-01-09T12:17:00Z</dcterms:created>
  <dc:creator>18640</dc:creator>
  <cp:lastModifiedBy>呀！</cp:lastModifiedBy>
  <dcterms:modified xsi:type="dcterms:W3CDTF">2023-01-10T13:44:40Z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DD91DA95D739487591CCAD2D45F6610C</vt:lpwstr>
  </property>
</Properties>
</file>