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9360" w:type="dxa"/>
        <w:tblLayout w:type="fixed"/>
        <w:tblLook w:val="06A0" w:firstRow="1" w:lastRow="0" w:firstColumn="1" w:lastColumn="0" w:noHBand="1" w:noVBand="1"/>
      </w:tblPr>
      <w:tblGrid>
        <w:gridCol w:w="1260"/>
        <w:gridCol w:w="8100"/>
      </w:tblGrid>
      <w:tr w:rsidR="00994D6B" w:rsidRPr="00994D6B" w14:paraId="2CD131F6" w14:textId="77777777" w:rsidTr="00994D6B">
        <w:tc>
          <w:tcPr>
            <w:tcW w:w="1260" w:type="dxa"/>
          </w:tcPr>
          <w:p w14:paraId="75AD1063" w14:textId="77777777" w:rsidR="00994D6B" w:rsidRPr="00994D6B" w:rsidRDefault="00994D6B" w:rsidP="00994D6B">
            <w:pPr>
              <w:widowControl/>
              <w:jc w:val="center"/>
              <w:rPr>
                <w:rFonts w:ascii="Times New Roman" w:eastAsia="等线" w:hAnsi="Times New Roman" w:cs="Times New Roman"/>
                <w:sz w:val="24"/>
                <w:szCs w:val="24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sz w:val="24"/>
                <w:szCs w:val="24"/>
                <w:lang w:val="en-GB"/>
              </w:rPr>
              <w:t>Columns</w:t>
            </w:r>
          </w:p>
        </w:tc>
        <w:tc>
          <w:tcPr>
            <w:tcW w:w="8100" w:type="dxa"/>
          </w:tcPr>
          <w:p w14:paraId="0B5A934A" w14:textId="77777777" w:rsidR="00994D6B" w:rsidRPr="00994D6B" w:rsidRDefault="00994D6B" w:rsidP="00994D6B">
            <w:pPr>
              <w:widowControl/>
              <w:jc w:val="left"/>
              <w:rPr>
                <w:rFonts w:ascii="Times New Roman" w:eastAsia="等线" w:hAnsi="Times New Roman" w:cs="Times New Roman"/>
                <w:sz w:val="24"/>
                <w:szCs w:val="24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sz w:val="24"/>
                <w:szCs w:val="24"/>
                <w:lang w:val="en-GB"/>
              </w:rPr>
              <w:t>Description</w:t>
            </w:r>
          </w:p>
        </w:tc>
      </w:tr>
      <w:tr w:rsidR="00994D6B" w:rsidRPr="00994D6B" w14:paraId="3E099418" w14:textId="77777777" w:rsidTr="00994D6B">
        <w:tc>
          <w:tcPr>
            <w:tcW w:w="1260" w:type="dxa"/>
          </w:tcPr>
          <w:p w14:paraId="7076670E" w14:textId="77777777" w:rsidR="00994D6B" w:rsidRPr="00994D6B" w:rsidRDefault="00994D6B" w:rsidP="00994D6B">
            <w:pPr>
              <w:widowControl/>
              <w:jc w:val="center"/>
              <w:rPr>
                <w:rFonts w:ascii="Times New Roman" w:eastAsia="等线" w:hAnsi="Times New Roman" w:cs="Times New Roman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lang w:val="en-GB"/>
              </w:rPr>
              <w:t>1-22</w:t>
            </w:r>
          </w:p>
        </w:tc>
        <w:tc>
          <w:tcPr>
            <w:tcW w:w="8100" w:type="dxa"/>
          </w:tcPr>
          <w:p w14:paraId="095C893D" w14:textId="77777777" w:rsidR="00994D6B" w:rsidRPr="00994D6B" w:rsidRDefault="00994D6B" w:rsidP="00994D6B">
            <w:pPr>
              <w:widowControl/>
              <w:jc w:val="left"/>
              <w:rPr>
                <w:rFonts w:ascii="Times New Roman" w:eastAsia="等线" w:hAnsi="Times New Roman" w:cs="Times New Roman"/>
                <w:highlight w:val="yellow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lang w:val="en-GB"/>
              </w:rPr>
              <w:t>X coordinates of 22 body joints.</w:t>
            </w:r>
          </w:p>
        </w:tc>
      </w:tr>
      <w:tr w:rsidR="00994D6B" w:rsidRPr="00994D6B" w14:paraId="5519EBAB" w14:textId="77777777" w:rsidTr="00994D6B">
        <w:tc>
          <w:tcPr>
            <w:tcW w:w="1260" w:type="dxa"/>
          </w:tcPr>
          <w:p w14:paraId="108339A2" w14:textId="77777777" w:rsidR="00994D6B" w:rsidRPr="00994D6B" w:rsidRDefault="00994D6B" w:rsidP="00994D6B">
            <w:pPr>
              <w:widowControl/>
              <w:jc w:val="center"/>
              <w:rPr>
                <w:rFonts w:ascii="Times New Roman" w:eastAsia="等线" w:hAnsi="Times New Roman" w:cs="Times New Roman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lang w:val="en-GB"/>
              </w:rPr>
              <w:t>23-44</w:t>
            </w:r>
          </w:p>
        </w:tc>
        <w:tc>
          <w:tcPr>
            <w:tcW w:w="8100" w:type="dxa"/>
          </w:tcPr>
          <w:p w14:paraId="1546B852" w14:textId="77777777" w:rsidR="00994D6B" w:rsidRPr="00994D6B" w:rsidRDefault="00994D6B" w:rsidP="00994D6B">
            <w:pPr>
              <w:widowControl/>
              <w:jc w:val="left"/>
              <w:rPr>
                <w:rFonts w:ascii="Times New Roman" w:eastAsia="等线" w:hAnsi="Times New Roman" w:cs="Times New Roman"/>
                <w:highlight w:val="yellow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lang w:val="en-GB"/>
              </w:rPr>
              <w:t>Y coordinates of 22 body joints.</w:t>
            </w:r>
          </w:p>
        </w:tc>
      </w:tr>
      <w:tr w:rsidR="00994D6B" w:rsidRPr="00994D6B" w14:paraId="7F79328D" w14:textId="77777777" w:rsidTr="00994D6B">
        <w:tc>
          <w:tcPr>
            <w:tcW w:w="1260" w:type="dxa"/>
          </w:tcPr>
          <w:p w14:paraId="5E72DCB4" w14:textId="77777777" w:rsidR="00994D6B" w:rsidRPr="00994D6B" w:rsidRDefault="00994D6B" w:rsidP="00994D6B">
            <w:pPr>
              <w:widowControl/>
              <w:jc w:val="center"/>
              <w:rPr>
                <w:rFonts w:ascii="Times New Roman" w:eastAsia="等线" w:hAnsi="Times New Roman" w:cs="Times New Roman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lang w:val="en-GB"/>
              </w:rPr>
              <w:t>45-66</w:t>
            </w:r>
          </w:p>
        </w:tc>
        <w:tc>
          <w:tcPr>
            <w:tcW w:w="8100" w:type="dxa"/>
          </w:tcPr>
          <w:p w14:paraId="7789E092" w14:textId="77777777" w:rsidR="00994D6B" w:rsidRPr="00994D6B" w:rsidRDefault="00994D6B" w:rsidP="00994D6B">
            <w:pPr>
              <w:widowControl/>
              <w:jc w:val="left"/>
              <w:rPr>
                <w:rFonts w:ascii="Times New Roman" w:eastAsia="等线" w:hAnsi="Times New Roman" w:cs="Times New Roman"/>
                <w:highlight w:val="yellow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lang w:val="en-GB"/>
              </w:rPr>
              <w:t>Z coordinates of 22 body joints.</w:t>
            </w:r>
          </w:p>
        </w:tc>
      </w:tr>
      <w:tr w:rsidR="00994D6B" w:rsidRPr="00994D6B" w14:paraId="2479D3D5" w14:textId="77777777" w:rsidTr="00994D6B">
        <w:tc>
          <w:tcPr>
            <w:tcW w:w="1260" w:type="dxa"/>
          </w:tcPr>
          <w:p w14:paraId="6795529E" w14:textId="77777777" w:rsidR="00994D6B" w:rsidRPr="00994D6B" w:rsidRDefault="00994D6B" w:rsidP="00994D6B">
            <w:pPr>
              <w:widowControl/>
              <w:jc w:val="center"/>
              <w:rPr>
                <w:rFonts w:ascii="Times New Roman" w:eastAsia="等线" w:hAnsi="Times New Roman" w:cs="Times New Roman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lang w:val="en-GB"/>
              </w:rPr>
              <w:t>67-70</w:t>
            </w:r>
          </w:p>
        </w:tc>
        <w:tc>
          <w:tcPr>
            <w:tcW w:w="8100" w:type="dxa"/>
          </w:tcPr>
          <w:p w14:paraId="668F59ED" w14:textId="77777777" w:rsidR="00994D6B" w:rsidRPr="00994D6B" w:rsidRDefault="00994D6B" w:rsidP="00994D6B">
            <w:pPr>
              <w:widowControl/>
              <w:jc w:val="left"/>
              <w:rPr>
                <w:rFonts w:ascii="Times New Roman" w:eastAsia="等线" w:hAnsi="Times New Roman" w:cs="Times New Roman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lang w:val="en-GB"/>
              </w:rPr>
              <w:t>surface electromyography from right and left lumbar paraspinal (lower back) and right and left upper trapezius (upper back) muscles.</w:t>
            </w:r>
          </w:p>
        </w:tc>
      </w:tr>
      <w:tr w:rsidR="00994D6B" w:rsidRPr="00994D6B" w14:paraId="7CFEB251" w14:textId="77777777" w:rsidTr="00994D6B">
        <w:trPr>
          <w:trHeight w:val="2177"/>
        </w:trPr>
        <w:tc>
          <w:tcPr>
            <w:tcW w:w="1260" w:type="dxa"/>
          </w:tcPr>
          <w:p w14:paraId="70C05A15" w14:textId="77777777" w:rsidR="00994D6B" w:rsidRPr="00994D6B" w:rsidRDefault="00994D6B" w:rsidP="00994D6B">
            <w:pPr>
              <w:widowControl/>
              <w:jc w:val="center"/>
              <w:rPr>
                <w:rFonts w:ascii="Times New Roman" w:eastAsia="等线" w:hAnsi="Times New Roman" w:cs="Times New Roman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lang w:val="en-GB"/>
              </w:rPr>
              <w:t>71</w:t>
            </w:r>
          </w:p>
        </w:tc>
        <w:tc>
          <w:tcPr>
            <w:tcW w:w="8100" w:type="dxa"/>
          </w:tcPr>
          <w:p w14:paraId="1E4CD151" w14:textId="77777777" w:rsidR="00994D6B" w:rsidRPr="00994D6B" w:rsidRDefault="00994D6B" w:rsidP="00994D6B">
            <w:pPr>
              <w:widowControl/>
              <w:rPr>
                <w:rFonts w:ascii="Times New Roman" w:eastAsia="等线" w:hAnsi="Times New Roman" w:cs="Times New Roman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lang w:val="en-GB"/>
              </w:rPr>
              <w:t xml:space="preserve">exercise type   1: One-leg-stand, </w:t>
            </w:r>
          </w:p>
          <w:p w14:paraId="0406C34E" w14:textId="77777777" w:rsidR="00994D6B" w:rsidRPr="00994D6B" w:rsidRDefault="00994D6B" w:rsidP="00994D6B">
            <w:pPr>
              <w:widowControl/>
              <w:rPr>
                <w:rFonts w:ascii="Times New Roman" w:eastAsia="等线" w:hAnsi="Times New Roman" w:cs="Times New Roman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lang w:val="en-GB"/>
              </w:rPr>
              <w:t xml:space="preserve">                        2: Reach-forward, </w:t>
            </w:r>
          </w:p>
          <w:p w14:paraId="127F47A1" w14:textId="77777777" w:rsidR="00994D6B" w:rsidRPr="00994D6B" w:rsidRDefault="00994D6B" w:rsidP="00994D6B">
            <w:pPr>
              <w:widowControl/>
              <w:rPr>
                <w:rFonts w:ascii="Times New Roman" w:eastAsia="等线" w:hAnsi="Times New Roman" w:cs="Times New Roman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lang w:val="en-GB"/>
              </w:rPr>
              <w:t xml:space="preserve">                        3: Bend, </w:t>
            </w:r>
          </w:p>
          <w:p w14:paraId="37EB991F" w14:textId="77777777" w:rsidR="00994D6B" w:rsidRPr="00994D6B" w:rsidRDefault="00994D6B" w:rsidP="00994D6B">
            <w:pPr>
              <w:widowControl/>
              <w:rPr>
                <w:rFonts w:ascii="Times New Roman" w:eastAsia="等线" w:hAnsi="Times New Roman" w:cs="Times New Roman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lang w:val="en-GB"/>
              </w:rPr>
              <w:t xml:space="preserve">                        4: Sit-to</w:t>
            </w:r>
            <w:r w:rsidRPr="00994D6B">
              <w:rPr>
                <w:rFonts w:ascii="Times New Roman" w:eastAsia="等线" w:hAnsi="Times New Roman" w:cs="Times New Roman" w:hint="eastAsia"/>
                <w:lang w:val="en-GB"/>
              </w:rPr>
              <w:t>-</w:t>
            </w:r>
            <w:r w:rsidRPr="00994D6B">
              <w:rPr>
                <w:rFonts w:ascii="Times New Roman" w:eastAsia="等线" w:hAnsi="Times New Roman" w:cs="Times New Roman"/>
                <w:lang w:val="en-GB"/>
              </w:rPr>
              <w:t xml:space="preserve">stand, </w:t>
            </w:r>
          </w:p>
          <w:p w14:paraId="645E057D" w14:textId="77777777" w:rsidR="00994D6B" w:rsidRPr="00994D6B" w:rsidRDefault="00994D6B" w:rsidP="00994D6B">
            <w:pPr>
              <w:widowControl/>
              <w:rPr>
                <w:rFonts w:ascii="Times New Roman" w:eastAsia="等线" w:hAnsi="Times New Roman" w:cs="Times New Roman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lang w:val="en-GB"/>
              </w:rPr>
              <w:t xml:space="preserve">                        5: Stand-to-sit, </w:t>
            </w:r>
          </w:p>
          <w:p w14:paraId="06057457" w14:textId="77777777" w:rsidR="00994D6B" w:rsidRPr="00994D6B" w:rsidRDefault="00994D6B" w:rsidP="00994D6B">
            <w:pPr>
              <w:widowControl/>
              <w:rPr>
                <w:rFonts w:ascii="Times New Roman" w:eastAsia="等线" w:hAnsi="Times New Roman" w:cs="Times New Roman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lang w:val="en-GB"/>
              </w:rPr>
              <w:t xml:space="preserve">                        6: Sitting still, </w:t>
            </w:r>
          </w:p>
          <w:p w14:paraId="1A4CDE9C" w14:textId="77777777" w:rsidR="00994D6B" w:rsidRPr="00994D6B" w:rsidRDefault="00994D6B" w:rsidP="00994D6B">
            <w:pPr>
              <w:widowControl/>
              <w:rPr>
                <w:rFonts w:ascii="Times New Roman" w:eastAsia="等线" w:hAnsi="Times New Roman" w:cs="Times New Roman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lang w:val="en-GB"/>
              </w:rPr>
              <w:t xml:space="preserve">                        7: Standing still, </w:t>
            </w:r>
          </w:p>
          <w:p w14:paraId="1204D892" w14:textId="77777777" w:rsidR="00994D6B" w:rsidRPr="00994D6B" w:rsidRDefault="00994D6B" w:rsidP="00994D6B">
            <w:pPr>
              <w:widowControl/>
              <w:rPr>
                <w:rFonts w:ascii="Times New Roman" w:eastAsia="等线" w:hAnsi="Times New Roman" w:cs="Times New Roman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lang w:val="en-GB"/>
              </w:rPr>
              <w:t xml:space="preserve">                        8: Walking, </w:t>
            </w:r>
          </w:p>
          <w:p w14:paraId="5EF520F8" w14:textId="77777777" w:rsidR="00994D6B" w:rsidRPr="00994D6B" w:rsidRDefault="00994D6B" w:rsidP="00994D6B">
            <w:pPr>
              <w:widowControl/>
              <w:rPr>
                <w:rFonts w:ascii="Times New Roman" w:eastAsia="等线" w:hAnsi="Times New Roman" w:cs="Times New Roman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lang w:val="en-GB"/>
              </w:rPr>
              <w:t xml:space="preserve">                        0: Others</w:t>
            </w:r>
          </w:p>
        </w:tc>
      </w:tr>
      <w:tr w:rsidR="00994D6B" w:rsidRPr="00994D6B" w14:paraId="41E01DFB" w14:textId="77777777" w:rsidTr="00994D6B">
        <w:tc>
          <w:tcPr>
            <w:tcW w:w="1260" w:type="dxa"/>
          </w:tcPr>
          <w:p w14:paraId="520BC0AA" w14:textId="77777777" w:rsidR="00994D6B" w:rsidRPr="00994D6B" w:rsidRDefault="00994D6B" w:rsidP="00994D6B">
            <w:pPr>
              <w:widowControl/>
              <w:jc w:val="center"/>
              <w:rPr>
                <w:rFonts w:ascii="Times New Roman" w:eastAsia="等线" w:hAnsi="Times New Roman" w:cs="Times New Roman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lang w:val="en-GB"/>
              </w:rPr>
              <w:t>72</w:t>
            </w:r>
          </w:p>
        </w:tc>
        <w:tc>
          <w:tcPr>
            <w:tcW w:w="8100" w:type="dxa"/>
          </w:tcPr>
          <w:p w14:paraId="27EB21AF" w14:textId="77777777" w:rsidR="00994D6B" w:rsidRPr="00994D6B" w:rsidRDefault="00994D6B" w:rsidP="00994D6B">
            <w:pPr>
              <w:widowControl/>
              <w:rPr>
                <w:rFonts w:ascii="Times New Roman" w:eastAsia="等线" w:hAnsi="Times New Roman" w:cs="Times New Roman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lang w:val="en-GB"/>
              </w:rPr>
              <w:t xml:space="preserve">pain level     0: Healthy, </w:t>
            </w:r>
          </w:p>
          <w:p w14:paraId="02780DF2" w14:textId="77777777" w:rsidR="00994D6B" w:rsidRPr="00994D6B" w:rsidRDefault="00994D6B" w:rsidP="00994D6B">
            <w:pPr>
              <w:widowControl/>
              <w:rPr>
                <w:rFonts w:ascii="Times New Roman" w:eastAsia="等线" w:hAnsi="Times New Roman" w:cs="Times New Roman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lang w:val="en-GB"/>
              </w:rPr>
              <w:t xml:space="preserve">                   -1: Not reported (only for the patients), </w:t>
            </w:r>
          </w:p>
          <w:p w14:paraId="52BBA872" w14:textId="77777777" w:rsidR="00994D6B" w:rsidRPr="00994D6B" w:rsidRDefault="00994D6B" w:rsidP="00994D6B">
            <w:pPr>
              <w:widowControl/>
              <w:rPr>
                <w:rFonts w:ascii="Times New Roman" w:eastAsia="等线" w:hAnsi="Times New Roman" w:cs="Times New Roman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lang w:val="en-GB"/>
              </w:rPr>
              <w:t xml:space="preserve">                    1: Low-level pain, </w:t>
            </w:r>
          </w:p>
          <w:p w14:paraId="043A0BB7" w14:textId="77777777" w:rsidR="00994D6B" w:rsidRPr="00994D6B" w:rsidRDefault="00994D6B" w:rsidP="00994D6B">
            <w:pPr>
              <w:widowControl/>
              <w:rPr>
                <w:rFonts w:ascii="Times New Roman" w:eastAsia="等线" w:hAnsi="Times New Roman" w:cs="Times New Roman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lang w:val="en-GB"/>
              </w:rPr>
              <w:t xml:space="preserve">                    2: High-level pain</w:t>
            </w:r>
          </w:p>
        </w:tc>
      </w:tr>
      <w:tr w:rsidR="00994D6B" w:rsidRPr="00994D6B" w14:paraId="0FB737EC" w14:textId="77777777" w:rsidTr="00994D6B">
        <w:tc>
          <w:tcPr>
            <w:tcW w:w="1260" w:type="dxa"/>
          </w:tcPr>
          <w:p w14:paraId="4DEB105B" w14:textId="77777777" w:rsidR="00994D6B" w:rsidRPr="00994D6B" w:rsidRDefault="00994D6B" w:rsidP="00994D6B">
            <w:pPr>
              <w:widowControl/>
              <w:jc w:val="center"/>
              <w:rPr>
                <w:rFonts w:ascii="Times New Roman" w:eastAsia="等线" w:hAnsi="Times New Roman" w:cs="Times New Roman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lang w:val="en-GB"/>
              </w:rPr>
              <w:t>73</w:t>
            </w:r>
          </w:p>
        </w:tc>
        <w:tc>
          <w:tcPr>
            <w:tcW w:w="8100" w:type="dxa"/>
          </w:tcPr>
          <w:p w14:paraId="4DDF5BA8" w14:textId="77777777" w:rsidR="00994D6B" w:rsidRPr="00994D6B" w:rsidRDefault="00994D6B" w:rsidP="00994D6B">
            <w:pPr>
              <w:widowControl/>
              <w:jc w:val="left"/>
              <w:rPr>
                <w:rFonts w:ascii="Times New Roman" w:eastAsia="等线" w:hAnsi="Times New Roman" w:cs="Times New Roman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lang w:val="en-GB"/>
              </w:rPr>
              <w:t xml:space="preserve">Protective </w:t>
            </w:r>
            <w:proofErr w:type="spellStart"/>
            <w:r w:rsidRPr="00994D6B">
              <w:rPr>
                <w:rFonts w:ascii="Times New Roman" w:eastAsia="等线" w:hAnsi="Times New Roman" w:cs="Times New Roman"/>
                <w:lang w:val="en-GB"/>
              </w:rPr>
              <w:t>behavior</w:t>
            </w:r>
            <w:proofErr w:type="spellEnd"/>
            <w:r w:rsidRPr="00994D6B">
              <w:rPr>
                <w:rFonts w:ascii="Times New Roman" w:eastAsia="等线" w:hAnsi="Times New Roman" w:cs="Times New Roman"/>
                <w:lang w:val="en-GB"/>
              </w:rPr>
              <w:t xml:space="preserve"> (merged) label       0: Not protective, </w:t>
            </w:r>
          </w:p>
          <w:p w14:paraId="0CCC2BC1" w14:textId="69F20822" w:rsidR="00994D6B" w:rsidRPr="00994D6B" w:rsidRDefault="00994D6B" w:rsidP="00994D6B">
            <w:pPr>
              <w:widowControl/>
              <w:jc w:val="left"/>
              <w:rPr>
                <w:rFonts w:ascii="Times New Roman" w:eastAsia="等线" w:hAnsi="Times New Roman" w:cs="Times New Roman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lang w:val="en-GB"/>
              </w:rPr>
              <w:t xml:space="preserve">                                 </w:t>
            </w:r>
            <w:r>
              <w:rPr>
                <w:rFonts w:ascii="Times New Roman" w:eastAsia="等线" w:hAnsi="Times New Roman" w:cs="Times New Roman"/>
                <w:lang w:val="en-GB"/>
              </w:rPr>
              <w:t xml:space="preserve">  </w:t>
            </w:r>
            <w:r w:rsidRPr="00994D6B">
              <w:rPr>
                <w:rFonts w:ascii="Times New Roman" w:eastAsia="等线" w:hAnsi="Times New Roman" w:cs="Times New Roman"/>
                <w:lang w:val="en-GB"/>
              </w:rPr>
              <w:t>1: Protective</w:t>
            </w:r>
          </w:p>
        </w:tc>
      </w:tr>
      <w:tr w:rsidR="00994D6B" w:rsidRPr="00994D6B" w14:paraId="732DEBA9" w14:textId="77777777" w:rsidTr="00994D6B">
        <w:trPr>
          <w:trHeight w:val="1430"/>
        </w:trPr>
        <w:tc>
          <w:tcPr>
            <w:tcW w:w="1260" w:type="dxa"/>
          </w:tcPr>
          <w:p w14:paraId="02E9240B" w14:textId="77777777" w:rsidR="00994D6B" w:rsidRPr="00994D6B" w:rsidRDefault="00994D6B" w:rsidP="00994D6B">
            <w:pPr>
              <w:widowControl/>
              <w:jc w:val="center"/>
              <w:rPr>
                <w:rFonts w:ascii="Times New Roman" w:eastAsia="等线" w:hAnsi="Times New Roman" w:cs="Times New Roman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lang w:val="en-GB"/>
              </w:rPr>
              <w:t>74-78</w:t>
            </w:r>
          </w:p>
        </w:tc>
        <w:tc>
          <w:tcPr>
            <w:tcW w:w="8100" w:type="dxa"/>
          </w:tcPr>
          <w:p w14:paraId="45185C2A" w14:textId="77777777" w:rsidR="00994D6B" w:rsidRPr="00994D6B" w:rsidRDefault="00994D6B" w:rsidP="00994D6B">
            <w:pPr>
              <w:widowControl/>
              <w:jc w:val="left"/>
              <w:rPr>
                <w:rFonts w:ascii="Times New Roman" w:eastAsia="等线" w:hAnsi="Times New Roman" w:cs="Times New Roman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lang w:val="en-GB"/>
              </w:rPr>
              <w:t xml:space="preserve">Protective </w:t>
            </w:r>
            <w:proofErr w:type="spellStart"/>
            <w:r w:rsidRPr="00994D6B">
              <w:rPr>
                <w:rFonts w:ascii="Times New Roman" w:eastAsia="等线" w:hAnsi="Times New Roman" w:cs="Times New Roman"/>
                <w:lang w:val="en-GB"/>
              </w:rPr>
              <w:t>behavior</w:t>
            </w:r>
            <w:proofErr w:type="spellEnd"/>
            <w:r w:rsidRPr="00994D6B">
              <w:rPr>
                <w:rFonts w:ascii="Times New Roman" w:eastAsia="等线" w:hAnsi="Times New Roman" w:cs="Times New Roman"/>
                <w:lang w:val="en-GB"/>
              </w:rPr>
              <w:t xml:space="preserve"> type        0: negative, 1: positive</w:t>
            </w:r>
          </w:p>
          <w:p w14:paraId="52948A81" w14:textId="77777777" w:rsidR="00994D6B" w:rsidRPr="00994D6B" w:rsidRDefault="00994D6B" w:rsidP="00994D6B">
            <w:pPr>
              <w:widowControl/>
              <w:jc w:val="left"/>
              <w:rPr>
                <w:rFonts w:ascii="Times New Roman" w:eastAsia="等线" w:hAnsi="Times New Roman" w:cs="Times New Roman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lang w:val="en-GB"/>
              </w:rPr>
              <w:t>74- Guarding/Stiffness</w:t>
            </w:r>
          </w:p>
          <w:p w14:paraId="27926024" w14:textId="77777777" w:rsidR="00994D6B" w:rsidRPr="00994D6B" w:rsidRDefault="00994D6B" w:rsidP="00994D6B">
            <w:pPr>
              <w:widowControl/>
              <w:jc w:val="left"/>
              <w:rPr>
                <w:rFonts w:ascii="Times New Roman" w:eastAsia="等线" w:hAnsi="Times New Roman" w:cs="Times New Roman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lang w:val="en-GB"/>
              </w:rPr>
              <w:t>74- Hesitation</w:t>
            </w:r>
          </w:p>
          <w:p w14:paraId="357F006C" w14:textId="77777777" w:rsidR="00994D6B" w:rsidRPr="00994D6B" w:rsidRDefault="00994D6B" w:rsidP="00994D6B">
            <w:pPr>
              <w:widowControl/>
              <w:jc w:val="left"/>
              <w:rPr>
                <w:rFonts w:ascii="Times New Roman" w:eastAsia="等线" w:hAnsi="Times New Roman" w:cs="Times New Roman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lang w:val="en-GB"/>
              </w:rPr>
              <w:t>76- Support/Bracing</w:t>
            </w:r>
          </w:p>
          <w:p w14:paraId="644003AD" w14:textId="77777777" w:rsidR="00994D6B" w:rsidRPr="00994D6B" w:rsidRDefault="00994D6B" w:rsidP="00994D6B">
            <w:pPr>
              <w:widowControl/>
              <w:jc w:val="left"/>
              <w:rPr>
                <w:rFonts w:ascii="Times New Roman" w:eastAsia="等线" w:hAnsi="Times New Roman" w:cs="Times New Roman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lang w:val="en-GB"/>
              </w:rPr>
              <w:t>77- Abrupt motion</w:t>
            </w:r>
          </w:p>
          <w:p w14:paraId="06D9F8E4" w14:textId="77777777" w:rsidR="00994D6B" w:rsidRPr="00994D6B" w:rsidRDefault="00994D6B" w:rsidP="00994D6B">
            <w:pPr>
              <w:widowControl/>
              <w:jc w:val="left"/>
              <w:rPr>
                <w:rFonts w:ascii="Times New Roman" w:eastAsia="等线" w:hAnsi="Times New Roman" w:cs="Times New Roman"/>
                <w:lang w:val="en-GB"/>
              </w:rPr>
            </w:pPr>
            <w:r w:rsidRPr="00994D6B">
              <w:rPr>
                <w:rFonts w:ascii="Times New Roman" w:eastAsia="等线" w:hAnsi="Times New Roman" w:cs="Times New Roman"/>
                <w:lang w:val="en-GB"/>
              </w:rPr>
              <w:t>78- Rubbing/Stimulation</w:t>
            </w:r>
          </w:p>
        </w:tc>
      </w:tr>
      <w:tr w:rsidR="00994D6B" w:rsidRPr="00994D6B" w14:paraId="7E0588B8" w14:textId="77777777" w:rsidTr="00994D6B">
        <w:trPr>
          <w:trHeight w:val="371"/>
        </w:trPr>
        <w:tc>
          <w:tcPr>
            <w:tcW w:w="1260" w:type="dxa"/>
          </w:tcPr>
          <w:p w14:paraId="4E152680" w14:textId="17BB7059" w:rsidR="00994D6B" w:rsidRPr="00994D6B" w:rsidRDefault="00994D6B" w:rsidP="00994D6B">
            <w:pPr>
              <w:widowControl/>
              <w:jc w:val="center"/>
              <w:rPr>
                <w:rFonts w:ascii="Times New Roman" w:eastAsia="等线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79-91</w:t>
            </w:r>
          </w:p>
        </w:tc>
        <w:tc>
          <w:tcPr>
            <w:tcW w:w="8100" w:type="dxa"/>
          </w:tcPr>
          <w:p w14:paraId="1C72DFEF" w14:textId="7341B0AF" w:rsidR="00994D6B" w:rsidRPr="00994D6B" w:rsidRDefault="00994D6B" w:rsidP="00994D6B">
            <w:pPr>
              <w:widowControl/>
              <w:jc w:val="left"/>
              <w:rPr>
                <w:rFonts w:ascii="Times New Roman" w:eastAsia="等线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13 angles of 22 body joints.</w:t>
            </w:r>
          </w:p>
        </w:tc>
      </w:tr>
      <w:tr w:rsidR="00994D6B" w:rsidRPr="00994D6B" w14:paraId="7E100AC9" w14:textId="77777777" w:rsidTr="00994D6B">
        <w:trPr>
          <w:trHeight w:val="277"/>
        </w:trPr>
        <w:tc>
          <w:tcPr>
            <w:tcW w:w="1260" w:type="dxa"/>
          </w:tcPr>
          <w:p w14:paraId="7D20DBD3" w14:textId="6A5FE539" w:rsidR="00994D6B" w:rsidRPr="00994D6B" w:rsidRDefault="00994D6B" w:rsidP="00994D6B">
            <w:pPr>
              <w:widowControl/>
              <w:jc w:val="center"/>
              <w:rPr>
                <w:rFonts w:ascii="Times New Roman" w:eastAsia="等线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92-104</w:t>
            </w:r>
          </w:p>
        </w:tc>
        <w:tc>
          <w:tcPr>
            <w:tcW w:w="8100" w:type="dxa"/>
          </w:tcPr>
          <w:p w14:paraId="709E2576" w14:textId="3008F5E4" w:rsidR="00994D6B" w:rsidRPr="00994D6B" w:rsidRDefault="00994D6B" w:rsidP="00994D6B">
            <w:pPr>
              <w:widowControl/>
              <w:jc w:val="left"/>
              <w:rPr>
                <w:rFonts w:ascii="Times New Roman" w:eastAsia="等线" w:hAnsi="Times New Roman" w:cs="Times New Roman"/>
                <w:lang w:val="en-GB"/>
              </w:rPr>
            </w:pPr>
            <w:r>
              <w:rPr>
                <w:rFonts w:ascii="Times New Roman" w:hAnsi="Times New Roman" w:cs="Times New Roman" w:hint="eastAsia"/>
                <w:lang w:val="en-GB"/>
              </w:rPr>
              <w:t>1</w:t>
            </w:r>
            <w:r>
              <w:rPr>
                <w:rFonts w:ascii="Times New Roman" w:hAnsi="Times New Roman" w:cs="Times New Roman"/>
                <w:lang w:val="en-GB"/>
              </w:rPr>
              <w:t xml:space="preserve">3 </w:t>
            </w:r>
            <w:proofErr w:type="gramStart"/>
            <w:r>
              <w:rPr>
                <w:rFonts w:ascii="Times New Roman" w:hAnsi="Times New Roman" w:cs="Times New Roman"/>
                <w:lang w:val="en-GB"/>
              </w:rPr>
              <w:t>energy</w:t>
            </w:r>
            <w:proofErr w:type="gramEnd"/>
            <w:r>
              <w:rPr>
                <w:rFonts w:ascii="Times New Roman" w:hAnsi="Times New Roman" w:cs="Times New Roman"/>
                <w:lang w:val="en-GB"/>
              </w:rPr>
              <w:t xml:space="preserve"> of the angles</w:t>
            </w:r>
            <w:r>
              <w:rPr>
                <w:rFonts w:ascii="Times New Roman" w:hAnsi="Times New Roman" w:cs="Times New Roman"/>
                <w:lang w:val="en-GB"/>
              </w:rPr>
              <w:t xml:space="preserve"> (square of the </w:t>
            </w:r>
            <w:r w:rsidRPr="00994D6B">
              <w:rPr>
                <w:rFonts w:ascii="Times New Roman" w:hAnsi="Times New Roman" w:cs="Times New Roman"/>
                <w:lang w:val="en-GB"/>
              </w:rPr>
              <w:t>angular velocity</w:t>
            </w:r>
            <w:r>
              <w:rPr>
                <w:rFonts w:ascii="Times New Roman" w:hAnsi="Times New Roman" w:cs="Times New Roman"/>
                <w:lang w:val="en-GB"/>
              </w:rPr>
              <w:t>)</w:t>
            </w:r>
          </w:p>
        </w:tc>
      </w:tr>
    </w:tbl>
    <w:p w14:paraId="6FC9D6EA" w14:textId="77777777" w:rsidR="00994D6B" w:rsidRDefault="00994D6B">
      <w:pPr>
        <w:rPr>
          <w:lang w:val="en-GB"/>
        </w:rPr>
      </w:pPr>
    </w:p>
    <w:p w14:paraId="31D3EADC" w14:textId="77777777" w:rsidR="00994D6B" w:rsidRDefault="00994D6B" w:rsidP="00994D6B">
      <w:pPr>
        <w:jc w:val="center"/>
        <w:rPr>
          <w:lang w:val="en-GB"/>
        </w:rPr>
      </w:pPr>
      <w:r w:rsidRPr="0076236B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25D6E878" wp14:editId="40A110D8">
            <wp:extent cx="1348157" cy="199705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857" cy="20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    </w:t>
      </w:r>
    </w:p>
    <w:p w14:paraId="6FFE94E0" w14:textId="3421D766" w:rsidR="00994D6B" w:rsidRPr="00994D6B" w:rsidRDefault="00994D6B" w:rsidP="00994D6B">
      <w:pPr>
        <w:jc w:val="center"/>
        <w:rPr>
          <w:sz w:val="18"/>
          <w:szCs w:val="20"/>
          <w:lang w:val="en-GB"/>
        </w:rPr>
      </w:pPr>
      <w:r w:rsidRPr="00994D6B">
        <w:rPr>
          <w:b/>
          <w:bCs/>
          <w:sz w:val="18"/>
          <w:szCs w:val="20"/>
          <w:lang w:val="en-GB"/>
        </w:rPr>
        <w:t>Figures 1</w:t>
      </w:r>
      <w:r w:rsidRPr="00994D6B">
        <w:rPr>
          <w:sz w:val="18"/>
          <w:szCs w:val="20"/>
          <w:lang w:val="en-GB"/>
        </w:rPr>
        <w:t xml:space="preserve">. 1-22 body joints </w:t>
      </w:r>
    </w:p>
    <w:p w14:paraId="6EED827E" w14:textId="77777777" w:rsidR="00994D6B" w:rsidRDefault="00994D6B" w:rsidP="00994D6B">
      <w:pPr>
        <w:jc w:val="center"/>
        <w:rPr>
          <w:lang w:val="en-GB"/>
        </w:rPr>
      </w:pPr>
      <w:r>
        <w:rPr>
          <w:lang w:val="en-GB"/>
        </w:rPr>
        <w:lastRenderedPageBreak/>
        <w:t xml:space="preserve">          </w:t>
      </w:r>
      <w:r>
        <w:rPr>
          <w:noProof/>
        </w:rPr>
        <w:drawing>
          <wp:inline distT="0" distB="0" distL="0" distR="0" wp14:anchorId="7B2D3E3C" wp14:editId="2D08E0BC">
            <wp:extent cx="2847610" cy="2400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168" r="2952" b="2883"/>
                    <a:stretch/>
                  </pic:blipFill>
                  <pic:spPr bwMode="auto">
                    <a:xfrm>
                      <a:off x="0" y="0"/>
                      <a:ext cx="2856799" cy="2408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    </w:t>
      </w:r>
    </w:p>
    <w:p w14:paraId="28B409EB" w14:textId="62CE024B" w:rsidR="00994D6B" w:rsidRDefault="00994D6B" w:rsidP="00994D6B">
      <w:pPr>
        <w:jc w:val="center"/>
        <w:rPr>
          <w:sz w:val="18"/>
          <w:szCs w:val="20"/>
          <w:lang w:val="en-GB"/>
        </w:rPr>
      </w:pPr>
      <w:r w:rsidRPr="00994D6B">
        <w:rPr>
          <w:b/>
          <w:bCs/>
          <w:sz w:val="18"/>
          <w:szCs w:val="20"/>
          <w:lang w:val="en-GB"/>
        </w:rPr>
        <w:t xml:space="preserve">Figures </w:t>
      </w:r>
      <w:r>
        <w:rPr>
          <w:b/>
          <w:bCs/>
          <w:sz w:val="18"/>
          <w:szCs w:val="20"/>
          <w:lang w:val="en-GB"/>
        </w:rPr>
        <w:t>2</w:t>
      </w:r>
      <w:r w:rsidRPr="00994D6B">
        <w:rPr>
          <w:sz w:val="18"/>
          <w:szCs w:val="20"/>
          <w:lang w:val="en-GB"/>
        </w:rPr>
        <w:t xml:space="preserve">. </w:t>
      </w:r>
      <w:r>
        <w:rPr>
          <w:sz w:val="18"/>
          <w:szCs w:val="20"/>
          <w:lang w:val="en-GB"/>
        </w:rPr>
        <w:t>13 angles</w:t>
      </w:r>
    </w:p>
    <w:p w14:paraId="143AE89E" w14:textId="696279BE" w:rsidR="00994D6B" w:rsidRPr="00994D6B" w:rsidRDefault="00994D6B" w:rsidP="00994D6B">
      <w:pPr>
        <w:jc w:val="center"/>
        <w:rPr>
          <w:sz w:val="18"/>
          <w:szCs w:val="20"/>
          <w:lang w:val="en-GB"/>
        </w:rPr>
      </w:pPr>
      <w:r>
        <w:rPr>
          <w:sz w:val="18"/>
          <w:szCs w:val="20"/>
          <w:lang w:val="en-GB"/>
        </w:rPr>
        <w:t xml:space="preserve">Paper link: </w:t>
      </w:r>
      <w:r w:rsidRPr="00994D6B">
        <w:rPr>
          <w:sz w:val="18"/>
          <w:szCs w:val="20"/>
          <w:lang w:val="en-GB"/>
        </w:rPr>
        <w:t>https://ieeexplore.ieee.org/document/8925084</w:t>
      </w:r>
    </w:p>
    <w:p w14:paraId="7E4E47CC" w14:textId="49A2358F" w:rsidR="00EA4668" w:rsidRPr="00994D6B" w:rsidRDefault="00994D6B" w:rsidP="00994D6B">
      <w:pPr>
        <w:jc w:val="center"/>
        <w:rPr>
          <w:lang w:val="en-GB"/>
        </w:rPr>
      </w:pPr>
      <w:r>
        <w:rPr>
          <w:lang w:val="en-GB"/>
        </w:rPr>
        <w:t xml:space="preserve">          </w:t>
      </w:r>
    </w:p>
    <w:sectPr w:rsidR="00EA4668" w:rsidRPr="00994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D5E1E" w14:textId="77777777" w:rsidR="009E616D" w:rsidRDefault="009E616D" w:rsidP="00994D6B">
      <w:r>
        <w:separator/>
      </w:r>
    </w:p>
  </w:endnote>
  <w:endnote w:type="continuationSeparator" w:id="0">
    <w:p w14:paraId="56051A1C" w14:textId="77777777" w:rsidR="009E616D" w:rsidRDefault="009E616D" w:rsidP="00994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AD0A3" w14:textId="77777777" w:rsidR="009E616D" w:rsidRDefault="009E616D" w:rsidP="00994D6B">
      <w:r>
        <w:separator/>
      </w:r>
    </w:p>
  </w:footnote>
  <w:footnote w:type="continuationSeparator" w:id="0">
    <w:p w14:paraId="141EC7A1" w14:textId="77777777" w:rsidR="009E616D" w:rsidRDefault="009E616D" w:rsidP="00994D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48"/>
    <w:rsid w:val="00255F48"/>
    <w:rsid w:val="00994D6B"/>
    <w:rsid w:val="009E616D"/>
    <w:rsid w:val="00EA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8F30F"/>
  <w15:chartTrackingRefBased/>
  <w15:docId w15:val="{8029C852-64CA-442B-A9EB-A1E6F10B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4D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4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4D6B"/>
    <w:rPr>
      <w:sz w:val="18"/>
      <w:szCs w:val="18"/>
    </w:rPr>
  </w:style>
  <w:style w:type="table" w:customStyle="1" w:styleId="1">
    <w:name w:val="网格型1"/>
    <w:basedOn w:val="a1"/>
    <w:next w:val="a7"/>
    <w:uiPriority w:val="59"/>
    <w:rsid w:val="00994D6B"/>
    <w:rPr>
      <w:kern w:val="0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7">
    <w:name w:val="Table Grid"/>
    <w:basedOn w:val="a1"/>
    <w:uiPriority w:val="39"/>
    <w:rsid w:val="00994D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YIN</dc:creator>
  <cp:keywords/>
  <dc:description/>
  <cp:lastModifiedBy>Yue YIN</cp:lastModifiedBy>
  <cp:revision>2</cp:revision>
  <dcterms:created xsi:type="dcterms:W3CDTF">2023-03-16T22:00:00Z</dcterms:created>
  <dcterms:modified xsi:type="dcterms:W3CDTF">2023-03-16T22:08:00Z</dcterms:modified>
</cp:coreProperties>
</file>