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r>
        <w:t>岗位类型：文档运营</w:t>
      </w:r>
    </w:p>
    <w:p>
      <w:r>
        <w:t>人设要点：结构化表达</w:t>
      </w:r>
    </w:p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Muse Fixture Generator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Profile Upload Fixture</dc:title>
  <dc:creator>Muse</dc:creator>
</cp:coreProperties>
</file>