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C4324" w14:textId="77777777" w:rsidR="00572F20" w:rsidRDefault="00572F20" w:rsidP="00103EF4">
      <w:pPr>
        <w:pStyle w:val="1"/>
      </w:pPr>
      <w:bookmarkStart w:id="0" w:name="_GoBack"/>
      <w:bookmarkEnd w:id="0"/>
    </w:p>
    <w:p w14:paraId="681B555D" w14:textId="3C10795A" w:rsidR="00470A31" w:rsidRPr="00BE6403" w:rsidRDefault="00103EF4" w:rsidP="00103EF4">
      <w:pPr>
        <w:pStyle w:val="1"/>
      </w:pPr>
      <w:r>
        <w:rPr>
          <w:rFonts w:hint="eastAsia"/>
        </w:rPr>
        <w:t>1</w:t>
      </w:r>
      <w:r>
        <w:t xml:space="preserve"> </w:t>
      </w:r>
      <w:r w:rsidR="00BE6403" w:rsidRPr="00BE6403">
        <w:rPr>
          <w:rFonts w:hint="eastAsia"/>
        </w:rPr>
        <w:t>引言</w:t>
      </w:r>
    </w:p>
    <w:p w14:paraId="7BA6B39D" w14:textId="77777777" w:rsidR="00BE6403" w:rsidRDefault="00BE6403" w:rsidP="00BE6403">
      <w:pPr>
        <w:ind w:firstLine="420"/>
      </w:pPr>
      <w:r>
        <w:rPr>
          <w:rFonts w:hint="eastAsia"/>
        </w:rPr>
        <w:t>[</w:t>
      </w:r>
      <w:r w:rsidRPr="00BE6403">
        <w:rPr>
          <w:rFonts w:ascii="华文仿宋" w:eastAsia="华文仿宋" w:hAnsi="华文仿宋" w:hint="eastAsia"/>
        </w:rPr>
        <w:t>引言提出的是一个整体介绍，有助于读者了解</w:t>
      </w:r>
      <w:r w:rsidRPr="00BE6403">
        <w:rPr>
          <w:rFonts w:ascii="华文仿宋" w:eastAsia="华文仿宋" w:hAnsi="华文仿宋"/>
        </w:rPr>
        <w:t>SRS是如何组织的，如何使用它。</w:t>
      </w:r>
      <w:r>
        <w:rPr>
          <w:rFonts w:hint="eastAsia"/>
        </w:rPr>
        <w:t>]</w:t>
      </w:r>
    </w:p>
    <w:p w14:paraId="45457E47" w14:textId="77777777" w:rsidR="00BE6403" w:rsidRPr="00BE6403" w:rsidRDefault="00BE6403" w:rsidP="00103EF4">
      <w:pPr>
        <w:pStyle w:val="2"/>
      </w:pPr>
      <w:r w:rsidRPr="00BE6403">
        <w:rPr>
          <w:rFonts w:hint="eastAsia"/>
        </w:rPr>
        <w:t>1.1 目的</w:t>
      </w:r>
    </w:p>
    <w:p w14:paraId="160A4788" w14:textId="77777777" w:rsidR="00BE6403" w:rsidRDefault="00BE6403" w:rsidP="00BE6403">
      <w:pPr>
        <w:ind w:firstLine="420"/>
      </w:pPr>
      <w:r>
        <w:t>[</w:t>
      </w:r>
      <w:bookmarkStart w:id="1" w:name="_Hlk486263993"/>
      <w:r w:rsidRPr="00BE6403">
        <w:rPr>
          <w:rFonts w:ascii="华文仿宋" w:eastAsia="华文仿宋" w:hAnsi="华文仿宋" w:hint="eastAsia"/>
        </w:rPr>
        <w:t>对产品或应用进行定义，在这个文档中说明产品或应用程序的需求，包括修订或者发行版本号。如果这个</w:t>
      </w:r>
      <w:r w:rsidRPr="00BE6403">
        <w:rPr>
          <w:rFonts w:ascii="华文仿宋" w:eastAsia="华文仿宋" w:hAnsi="华文仿宋"/>
        </w:rPr>
        <w:t>SRS只与某个复杂系统的一部分有关，就只定义这个部分或子系统。</w:t>
      </w:r>
      <w:bookmarkStart w:id="2" w:name="_Hlk486169054"/>
      <w:bookmarkStart w:id="3" w:name="_Hlk486124320"/>
      <w:r w:rsidRPr="00BE6403">
        <w:rPr>
          <w:rFonts w:ascii="华文仿宋" w:eastAsia="华文仿宋" w:hAnsi="华文仿宋"/>
        </w:rPr>
        <w:t>描述文档所针对的不同读者类型，如开发人员、项目经理、营销人员、用户、测试人员和文档作者</w:t>
      </w:r>
      <w:bookmarkEnd w:id="1"/>
      <w:bookmarkEnd w:id="2"/>
      <w:r>
        <w:t>]</w:t>
      </w:r>
      <w:bookmarkEnd w:id="3"/>
    </w:p>
    <w:p w14:paraId="2366E8CD" w14:textId="77777777" w:rsidR="00BE6403" w:rsidRDefault="00BE6403" w:rsidP="00BE6403">
      <w:pPr>
        <w:ind w:firstLine="420"/>
        <w:rPr>
          <w:b/>
          <w:bCs/>
        </w:rPr>
      </w:pPr>
      <w:r w:rsidRPr="00BE6403">
        <w:rPr>
          <w:rFonts w:hint="eastAsia"/>
          <w:color w:val="FF0000"/>
        </w:rPr>
        <w:t>例如</w:t>
      </w:r>
      <w:r w:rsidRPr="00BE6403">
        <w:rPr>
          <w:color w:val="FF0000"/>
        </w:rPr>
        <w:t>：</w:t>
      </w:r>
    </w:p>
    <w:p w14:paraId="3DFDC362" w14:textId="77777777" w:rsidR="00BE6403" w:rsidRDefault="00BE6403" w:rsidP="00BE6403">
      <w:pPr>
        <w:ind w:firstLine="420"/>
        <w:rPr>
          <w:b/>
          <w:bCs/>
        </w:rPr>
      </w:pPr>
      <w:r w:rsidRPr="00BE6403">
        <w:rPr>
          <w:rFonts w:hint="eastAsia"/>
          <w:b/>
          <w:bCs/>
        </w:rPr>
        <w:t>本软件需求规格说明书描述了自助餐厅系统（COS）1.0版本软件中的功能性和非功能需求。此文档由项目团队成员使用，以实现并检验正确的系统功能。除非另有说明，否则1.0版本中承诺包含这里所规范的所有需求。</w:t>
      </w:r>
    </w:p>
    <w:p w14:paraId="4B3D684F" w14:textId="77777777" w:rsidR="00BE6403" w:rsidRPr="00BE6403" w:rsidRDefault="00103EF4" w:rsidP="00103EF4">
      <w:pPr>
        <w:pStyle w:val="2"/>
      </w:pPr>
      <w:r>
        <w:rPr>
          <w:rFonts w:hint="eastAsia"/>
        </w:rPr>
        <w:t>1.2</w:t>
      </w:r>
      <w:r>
        <w:t xml:space="preserve"> </w:t>
      </w:r>
      <w:r w:rsidR="00BE6403" w:rsidRPr="00BE6403">
        <w:rPr>
          <w:rFonts w:hint="eastAsia"/>
        </w:rPr>
        <w:t>文档约定</w:t>
      </w:r>
    </w:p>
    <w:p w14:paraId="0DD77326" w14:textId="77777777" w:rsidR="00BE6403" w:rsidRPr="00BE6403" w:rsidRDefault="00BE6403" w:rsidP="00BE6403">
      <w:pPr>
        <w:ind w:firstLine="420"/>
      </w:pPr>
      <w:r w:rsidRPr="00BE6403">
        <w:rPr>
          <w:rFonts w:hint="eastAsia"/>
        </w:rPr>
        <w:t>[</w:t>
      </w:r>
      <w:r w:rsidRPr="00BE6403">
        <w:rPr>
          <w:rFonts w:ascii="华文仿宋" w:eastAsia="华文仿宋" w:hAnsi="华文仿宋" w:hint="eastAsia"/>
        </w:rPr>
        <w:t>描述所用的标准或排版约定，包括具体的文本风格、高亮或符号的意思。如果是在手动标注需求，也许还要在此说明你采用的格式，以便他人后期再添加内容。</w:t>
      </w:r>
      <w:r w:rsidRPr="00BE6403">
        <w:rPr>
          <w:rFonts w:hint="eastAsia"/>
        </w:rPr>
        <w:t>]</w:t>
      </w:r>
    </w:p>
    <w:p w14:paraId="1D69211E" w14:textId="77777777" w:rsidR="00BE6403" w:rsidRDefault="00BE6403" w:rsidP="00BE6403">
      <w:pPr>
        <w:ind w:firstLine="420"/>
        <w:rPr>
          <w:b/>
          <w:bCs/>
        </w:rPr>
      </w:pPr>
      <w:r w:rsidRPr="00BE6403">
        <w:rPr>
          <w:rFonts w:hint="eastAsia"/>
          <w:color w:val="FF0000"/>
        </w:rPr>
        <w:t>例如</w:t>
      </w:r>
      <w:r w:rsidRPr="00BE6403">
        <w:rPr>
          <w:color w:val="FF0000"/>
        </w:rPr>
        <w:t>：</w:t>
      </w:r>
    </w:p>
    <w:p w14:paraId="65284B18" w14:textId="77777777" w:rsidR="00BE6403" w:rsidRDefault="00BE6403" w:rsidP="00BE6403">
      <w:pPr>
        <w:ind w:firstLine="420"/>
        <w:rPr>
          <w:b/>
          <w:bCs/>
        </w:rPr>
      </w:pPr>
      <w:r w:rsidRPr="00BE6403">
        <w:rPr>
          <w:rFonts w:hint="eastAsia"/>
          <w:b/>
          <w:bCs/>
        </w:rPr>
        <w:t>本SRS中未使用特定书面约定。</w:t>
      </w:r>
    </w:p>
    <w:p w14:paraId="55D5D7B2" w14:textId="77777777" w:rsidR="00BE6403" w:rsidRPr="00BE6403" w:rsidRDefault="00103EF4" w:rsidP="00103EF4">
      <w:pPr>
        <w:pStyle w:val="2"/>
      </w:pPr>
      <w:r>
        <w:rPr>
          <w:rFonts w:hint="eastAsia"/>
        </w:rPr>
        <w:t>1.3</w:t>
      </w:r>
      <w:r>
        <w:t xml:space="preserve"> </w:t>
      </w:r>
      <w:r w:rsidR="00BE6403" w:rsidRPr="00BE6403">
        <w:rPr>
          <w:rFonts w:hint="eastAsia"/>
        </w:rPr>
        <w:t>项目范围</w:t>
      </w:r>
    </w:p>
    <w:p w14:paraId="07C0AACC" w14:textId="77777777" w:rsidR="00BE6403" w:rsidRDefault="00BE6403" w:rsidP="00BE6403">
      <w:pPr>
        <w:ind w:firstLine="420"/>
      </w:pPr>
      <w:r>
        <w:t>[</w:t>
      </w:r>
      <w:bookmarkStart w:id="4" w:name="_Hlk486192117"/>
      <w:bookmarkStart w:id="5" w:name="_Hlk486124392"/>
      <w:bookmarkStart w:id="6" w:name="_Hlk486270271"/>
      <w:r w:rsidRPr="00BE6403">
        <w:rPr>
          <w:rFonts w:ascii="华文仿宋" w:eastAsia="华文仿宋" w:hAnsi="华文仿宋" w:hint="eastAsia"/>
        </w:rPr>
        <w:t>简要描述所制定的软件及其目的</w:t>
      </w:r>
      <w:bookmarkEnd w:id="4"/>
      <w:r w:rsidRPr="00BE6403">
        <w:rPr>
          <w:rFonts w:ascii="华文仿宋" w:eastAsia="华文仿宋" w:hAnsi="华文仿宋" w:hint="eastAsia"/>
        </w:rPr>
        <w:t>。</w:t>
      </w:r>
      <w:bookmarkEnd w:id="5"/>
      <w:r w:rsidRPr="00BE6403">
        <w:rPr>
          <w:rFonts w:ascii="华文仿宋" w:eastAsia="华文仿宋" w:hAnsi="华文仿宋" w:hint="eastAsia"/>
        </w:rPr>
        <w:t>将软件与用户、公司目标及业务目标和策略相关联。</w:t>
      </w:r>
      <w:bookmarkStart w:id="7" w:name="_Hlk486192142"/>
      <w:r w:rsidRPr="00BE6403">
        <w:rPr>
          <w:rFonts w:ascii="华文仿宋" w:eastAsia="华文仿宋" w:hAnsi="华文仿宋" w:hint="eastAsia"/>
        </w:rPr>
        <w:t>如果有一个</w:t>
      </w:r>
      <w:proofErr w:type="gramStart"/>
      <w:r w:rsidRPr="00BE6403">
        <w:rPr>
          <w:rFonts w:ascii="华文仿宋" w:eastAsia="华文仿宋" w:hAnsi="华文仿宋" w:hint="eastAsia"/>
        </w:rPr>
        <w:t>独立愿景</w:t>
      </w:r>
      <w:proofErr w:type="gramEnd"/>
      <w:r w:rsidRPr="00BE6403">
        <w:rPr>
          <w:rFonts w:ascii="华文仿宋" w:eastAsia="华文仿宋" w:hAnsi="华文仿宋" w:hint="eastAsia"/>
        </w:rPr>
        <w:t>和范围或其他类似文档可用，可以将其作为参考，但不要将内容复制到此处。</w:t>
      </w:r>
      <w:bookmarkEnd w:id="7"/>
      <w:r w:rsidRPr="00BE6403">
        <w:rPr>
          <w:rFonts w:ascii="华文仿宋" w:eastAsia="华文仿宋" w:hAnsi="华文仿宋" w:hint="eastAsia"/>
        </w:rPr>
        <w:t>如果软件需求规范说明规定要对一个演化产品进行增量式发布，那么就要将其自身的范围说明包含进来，并将其作为长期战略</w:t>
      </w:r>
      <w:proofErr w:type="gramStart"/>
      <w:r w:rsidRPr="00BE6403">
        <w:rPr>
          <w:rFonts w:ascii="华文仿宋" w:eastAsia="华文仿宋" w:hAnsi="华文仿宋" w:hint="eastAsia"/>
        </w:rPr>
        <w:t>产品愿景</w:t>
      </w:r>
      <w:proofErr w:type="gramEnd"/>
      <w:r w:rsidRPr="00BE6403">
        <w:rPr>
          <w:rFonts w:ascii="华文仿宋" w:eastAsia="华文仿宋" w:hAnsi="华文仿宋" w:hint="eastAsia"/>
        </w:rPr>
        <w:t>的一部分。</w:t>
      </w:r>
      <w:bookmarkStart w:id="8" w:name="_Hlk486169170"/>
      <w:bookmarkStart w:id="9" w:name="_Hlk486192133"/>
      <w:r w:rsidRPr="00BE6403">
        <w:rPr>
          <w:rFonts w:ascii="华文仿宋" w:eastAsia="华文仿宋" w:hAnsi="华文仿宋" w:hint="eastAsia"/>
        </w:rPr>
        <w:t>可能还要针对发布所包含的主要特性或者要完成的重要功能，提供一个概要性的小结摘要</w:t>
      </w:r>
      <w:bookmarkEnd w:id="8"/>
      <w:r w:rsidRPr="00BE6403">
        <w:rPr>
          <w:rFonts w:ascii="华文仿宋" w:eastAsia="华文仿宋" w:hAnsi="华文仿宋" w:hint="eastAsia"/>
        </w:rPr>
        <w:t>。</w:t>
      </w:r>
      <w:bookmarkEnd w:id="6"/>
      <w:bookmarkEnd w:id="9"/>
      <w:r>
        <w:t>]</w:t>
      </w:r>
    </w:p>
    <w:p w14:paraId="05651381" w14:textId="77777777" w:rsidR="00BE6403" w:rsidRDefault="00BE6403" w:rsidP="00BE6403">
      <w:pPr>
        <w:ind w:firstLine="420"/>
        <w:rPr>
          <w:color w:val="FF0000"/>
        </w:rPr>
      </w:pPr>
      <w:r w:rsidRPr="00BE6403">
        <w:rPr>
          <w:rFonts w:hint="eastAsia"/>
          <w:color w:val="FF0000"/>
        </w:rPr>
        <w:t>例如</w:t>
      </w:r>
      <w:r w:rsidRPr="00BE6403">
        <w:rPr>
          <w:color w:val="FF0000"/>
        </w:rPr>
        <w:t>：</w:t>
      </w:r>
    </w:p>
    <w:p w14:paraId="11A9E29B" w14:textId="77777777" w:rsidR="00BE6403" w:rsidRDefault="00BE6403" w:rsidP="00BE6403">
      <w:pPr>
        <w:ind w:firstLine="420"/>
        <w:rPr>
          <w:b/>
          <w:bCs/>
        </w:rPr>
      </w:pPr>
      <w:r w:rsidRPr="00BE6403">
        <w:rPr>
          <w:rFonts w:hint="eastAsia"/>
          <w:b/>
          <w:bCs/>
        </w:rPr>
        <w:t>COS系统将允许Process Impact公司员工在线从公司自助餐厅订餐并送至园区指定的位置。在《自助餐厅系统愿景与范围文档》[1]中有详尽的描述，并且阐述了在此版本中规划的需要完整或部分实现的特性。</w:t>
      </w:r>
    </w:p>
    <w:p w14:paraId="3D670443" w14:textId="77777777" w:rsidR="00BE6403" w:rsidRPr="00BE6403" w:rsidRDefault="00103EF4" w:rsidP="00103EF4">
      <w:pPr>
        <w:pStyle w:val="2"/>
      </w:pPr>
      <w:r>
        <w:rPr>
          <w:rFonts w:hint="eastAsia"/>
        </w:rPr>
        <w:lastRenderedPageBreak/>
        <w:t>1.4</w:t>
      </w:r>
      <w:r w:rsidR="00BE6403" w:rsidRPr="00BE6403">
        <w:rPr>
          <w:rFonts w:hint="eastAsia"/>
        </w:rPr>
        <w:t>参考文献</w:t>
      </w:r>
    </w:p>
    <w:p w14:paraId="341B61C5" w14:textId="77777777" w:rsidR="00BE6403" w:rsidRDefault="00BE6403" w:rsidP="00BE6403">
      <w:pPr>
        <w:ind w:firstLine="420"/>
        <w:rPr>
          <w:rFonts w:ascii="华文仿宋" w:eastAsia="华文仿宋" w:hAnsi="华文仿宋"/>
        </w:rPr>
      </w:pPr>
      <w:r w:rsidRPr="00BE6403">
        <w:rPr>
          <w:rFonts w:ascii="华文仿宋" w:eastAsia="华文仿宋" w:hAnsi="华文仿宋" w:hint="eastAsia"/>
        </w:rPr>
        <w:t>[</w:t>
      </w:r>
      <w:bookmarkStart w:id="10" w:name="_Hlk486169212"/>
      <w:bookmarkStart w:id="11" w:name="_Hlk486193322"/>
      <w:bookmarkStart w:id="12" w:name="_Hlk486194229"/>
      <w:r w:rsidRPr="00BE6403">
        <w:rPr>
          <w:rFonts w:ascii="华文仿宋" w:eastAsia="华文仿宋" w:hAnsi="华文仿宋" w:hint="eastAsia"/>
        </w:rPr>
        <w:t>列举本软件需求规格说明所参考的文件或其他资源</w:t>
      </w:r>
      <w:bookmarkEnd w:id="10"/>
      <w:r w:rsidRPr="00BE6403">
        <w:rPr>
          <w:rFonts w:ascii="华文仿宋" w:eastAsia="华文仿宋" w:hAnsi="华文仿宋" w:hint="eastAsia"/>
        </w:rPr>
        <w:t>。</w:t>
      </w:r>
      <w:bookmarkEnd w:id="11"/>
      <w:r w:rsidRPr="00BE6403">
        <w:rPr>
          <w:rFonts w:ascii="华文仿宋" w:eastAsia="华文仿宋" w:hAnsi="华文仿宋" w:hint="eastAsia"/>
        </w:rPr>
        <w:t>如果参考文献的位置不变，也可以列出其超链接。</w:t>
      </w:r>
      <w:bookmarkStart w:id="13" w:name="_Hlk486169261"/>
      <w:r w:rsidRPr="00BE6403">
        <w:rPr>
          <w:rFonts w:ascii="华文仿宋" w:eastAsia="华文仿宋" w:hAnsi="华文仿宋" w:hint="eastAsia"/>
        </w:rPr>
        <w:t>这</w:t>
      </w:r>
      <w:bookmarkStart w:id="14" w:name="_Hlk486193330"/>
      <w:r w:rsidRPr="00BE6403">
        <w:rPr>
          <w:rFonts w:ascii="华文仿宋" w:eastAsia="华文仿宋" w:hAnsi="华文仿宋" w:hint="eastAsia"/>
        </w:rPr>
        <w:t>可能包括用户界面风格指南、合同、标准、系统需求规格说明、界面规格说明或者相关产品的软件需求规格说明。</w:t>
      </w:r>
      <w:bookmarkStart w:id="15" w:name="_Hlk486124672"/>
      <w:bookmarkEnd w:id="13"/>
      <w:bookmarkEnd w:id="14"/>
      <w:r w:rsidRPr="00BE6403">
        <w:rPr>
          <w:rFonts w:ascii="华文仿宋" w:eastAsia="华文仿宋" w:hAnsi="华文仿宋" w:hint="eastAsia"/>
        </w:rPr>
        <w:t>给出的信息要足够详尽，包括标题、作者、版本号、日期、出处、存储位置或URL，以便读者查阅每一个参考文献。</w:t>
      </w:r>
      <w:bookmarkEnd w:id="12"/>
      <w:bookmarkEnd w:id="15"/>
      <w:r w:rsidRPr="00BE6403">
        <w:rPr>
          <w:rFonts w:ascii="华文仿宋" w:eastAsia="华文仿宋" w:hAnsi="华文仿宋" w:hint="eastAsia"/>
        </w:rPr>
        <w:t>]</w:t>
      </w:r>
    </w:p>
    <w:p w14:paraId="19829DD5" w14:textId="77777777" w:rsidR="00BE6403" w:rsidRPr="00BE6403" w:rsidRDefault="00BE6403" w:rsidP="00BE6403">
      <w:pPr>
        <w:ind w:firstLine="420"/>
        <w:rPr>
          <w:color w:val="FF0000"/>
        </w:rPr>
      </w:pPr>
      <w:r w:rsidRPr="00BE6403">
        <w:rPr>
          <w:rFonts w:hint="eastAsia"/>
          <w:color w:val="FF0000"/>
        </w:rPr>
        <w:t>例如</w:t>
      </w:r>
      <w:r w:rsidRPr="00BE6403">
        <w:rPr>
          <w:color w:val="FF0000"/>
        </w:rPr>
        <w:t>：</w:t>
      </w:r>
    </w:p>
    <w:p w14:paraId="42EDB0FF" w14:textId="77777777" w:rsidR="00BE6403" w:rsidRPr="00BE6403" w:rsidRDefault="00BE6403" w:rsidP="00BE6403">
      <w:pPr>
        <w:ind w:firstLine="420"/>
      </w:pPr>
      <w:r w:rsidRPr="00BE6403">
        <w:rPr>
          <w:rFonts w:hint="eastAsia"/>
          <w:b/>
          <w:bCs/>
        </w:rPr>
        <w:t>[1] 自助餐厅</w:t>
      </w:r>
      <w:proofErr w:type="gramStart"/>
      <w:r w:rsidRPr="00BE6403">
        <w:rPr>
          <w:rFonts w:hint="eastAsia"/>
          <w:b/>
          <w:bCs/>
        </w:rPr>
        <w:t>系统愿景与</w:t>
      </w:r>
      <w:proofErr w:type="gramEnd"/>
      <w:r w:rsidRPr="00BE6403">
        <w:rPr>
          <w:rFonts w:hint="eastAsia"/>
          <w:b/>
          <w:bCs/>
        </w:rPr>
        <w:t xml:space="preserve">范围文档, </w:t>
      </w:r>
      <w:proofErr w:type="spellStart"/>
      <w:r w:rsidRPr="00BE6403">
        <w:rPr>
          <w:rFonts w:hint="eastAsia"/>
          <w:b/>
          <w:bCs/>
        </w:rPr>
        <w:t>Wiegers</w:t>
      </w:r>
      <w:proofErr w:type="spellEnd"/>
      <w:r w:rsidRPr="00BE6403">
        <w:rPr>
          <w:rFonts w:hint="eastAsia"/>
          <w:b/>
          <w:bCs/>
        </w:rPr>
        <w:t>、Karl,</w:t>
      </w:r>
    </w:p>
    <w:p w14:paraId="33ABFE74" w14:textId="77777777" w:rsidR="00BE6403" w:rsidRPr="00BE6403" w:rsidRDefault="00BE6403" w:rsidP="00BE6403">
      <w:pPr>
        <w:ind w:firstLine="420"/>
      </w:pPr>
      <w:r w:rsidRPr="00BE6403">
        <w:rPr>
          <w:rFonts w:hint="eastAsia"/>
          <w:b/>
          <w:bCs/>
        </w:rPr>
        <w:t xml:space="preserve">    </w:t>
      </w:r>
      <w:hyperlink r:id="rId7" w:history="1">
        <w:r w:rsidRPr="00BE6403">
          <w:rPr>
            <w:rStyle w:val="a5"/>
            <w:rFonts w:hint="eastAsia"/>
          </w:rPr>
          <w:t>www.processimpact.com/project/COS/COS Vision and Scope.docx</w:t>
        </w:r>
      </w:hyperlink>
    </w:p>
    <w:p w14:paraId="684D7D7B" w14:textId="77777777" w:rsidR="00BE6403" w:rsidRPr="00BE6403" w:rsidRDefault="00BE6403" w:rsidP="00BE6403">
      <w:pPr>
        <w:ind w:firstLine="420"/>
      </w:pPr>
      <w:r w:rsidRPr="00BE6403">
        <w:rPr>
          <w:rFonts w:hint="eastAsia"/>
          <w:b/>
          <w:bCs/>
        </w:rPr>
        <w:t>[2] Process Impact公司内</w:t>
      </w:r>
      <w:proofErr w:type="gramStart"/>
      <w:r w:rsidRPr="00BE6403">
        <w:rPr>
          <w:rFonts w:hint="eastAsia"/>
          <w:b/>
          <w:bCs/>
        </w:rPr>
        <w:t>网开发</w:t>
      </w:r>
      <w:proofErr w:type="gramEnd"/>
      <w:r w:rsidRPr="00BE6403">
        <w:rPr>
          <w:rFonts w:hint="eastAsia"/>
          <w:b/>
          <w:bCs/>
        </w:rPr>
        <w:t xml:space="preserve">标准（1.3版）, </w:t>
      </w:r>
      <w:r w:rsidRPr="00BE6403">
        <w:rPr>
          <w:rFonts w:hint="eastAsia"/>
          <w:b/>
          <w:bCs/>
          <w:i/>
          <w:iCs/>
        </w:rPr>
        <w:t>Beatty, www.processimpact.com</w:t>
      </w:r>
    </w:p>
    <w:p w14:paraId="7FD3D39D" w14:textId="77777777" w:rsidR="00BE6403" w:rsidRPr="00BE6403" w:rsidRDefault="00BE6403" w:rsidP="00BE6403">
      <w:pPr>
        <w:ind w:firstLine="420"/>
      </w:pPr>
      <w:r w:rsidRPr="00BE6403">
        <w:rPr>
          <w:rFonts w:hint="eastAsia"/>
          <w:b/>
          <w:bCs/>
          <w:i/>
          <w:iCs/>
        </w:rPr>
        <w:t xml:space="preserve">   /corporate/standards/PI Intranet Development Standard.pdf</w:t>
      </w:r>
    </w:p>
    <w:p w14:paraId="7C6A1881" w14:textId="77777777" w:rsidR="00BE6403" w:rsidRPr="00BE6403" w:rsidRDefault="00BE6403" w:rsidP="00BE6403">
      <w:pPr>
        <w:ind w:firstLine="420"/>
      </w:pPr>
      <w:r w:rsidRPr="00BE6403">
        <w:rPr>
          <w:rFonts w:hint="eastAsia"/>
          <w:b/>
          <w:bCs/>
        </w:rPr>
        <w:t xml:space="preserve">[3] Process Impact公司互联网应用用户界面标准（2.0版）, </w:t>
      </w:r>
      <w:proofErr w:type="spellStart"/>
      <w:r w:rsidRPr="00BE6403">
        <w:rPr>
          <w:rFonts w:hint="eastAsia"/>
          <w:b/>
          <w:bCs/>
        </w:rPr>
        <w:t>Rath</w:t>
      </w:r>
      <w:proofErr w:type="spellEnd"/>
      <w:r w:rsidRPr="00BE6403">
        <w:rPr>
          <w:rFonts w:hint="eastAsia"/>
          <w:b/>
          <w:bCs/>
        </w:rPr>
        <w:t>、Andrew,</w:t>
      </w:r>
      <w:r w:rsidRPr="00BE6403">
        <w:rPr>
          <w:rFonts w:hint="eastAsia"/>
          <w:b/>
          <w:bCs/>
          <w:i/>
          <w:iCs/>
        </w:rPr>
        <w:t xml:space="preserve"> </w:t>
      </w:r>
    </w:p>
    <w:p w14:paraId="0D3B116A" w14:textId="77777777" w:rsidR="00BE6403" w:rsidRPr="00BE6403" w:rsidRDefault="00BE6403" w:rsidP="00BE6403">
      <w:pPr>
        <w:ind w:firstLine="420"/>
      </w:pPr>
      <w:r w:rsidRPr="00BE6403">
        <w:rPr>
          <w:rFonts w:hint="eastAsia"/>
          <w:b/>
          <w:bCs/>
          <w:i/>
          <w:iCs/>
        </w:rPr>
        <w:t xml:space="preserve">   www.processimpact.com/corporate/standards/PI Internet UI Standard.pdf</w:t>
      </w:r>
    </w:p>
    <w:p w14:paraId="2E17CF6C" w14:textId="77777777" w:rsidR="00BE6403" w:rsidRDefault="00103EF4" w:rsidP="00103EF4">
      <w:pPr>
        <w:pStyle w:val="1"/>
      </w:pPr>
      <w:r>
        <w:rPr>
          <w:rFonts w:hint="eastAsia"/>
        </w:rPr>
        <w:t xml:space="preserve">2 </w:t>
      </w:r>
      <w:r w:rsidR="00BE6403" w:rsidRPr="00BE6403">
        <w:rPr>
          <w:rFonts w:hint="eastAsia"/>
        </w:rPr>
        <w:t>总述</w:t>
      </w:r>
    </w:p>
    <w:p w14:paraId="627D39C0" w14:textId="77777777" w:rsidR="00BE6403" w:rsidRDefault="00BE6403" w:rsidP="00BE6403">
      <w:pPr>
        <w:ind w:firstLineChars="200" w:firstLine="420"/>
        <w:rPr>
          <w:rFonts w:ascii="华文仿宋" w:eastAsia="华文仿宋" w:hAnsi="华文仿宋"/>
        </w:rPr>
      </w:pPr>
      <w:r w:rsidRPr="00BE6403">
        <w:rPr>
          <w:rFonts w:ascii="华文仿宋" w:eastAsia="华文仿宋" w:hAnsi="华文仿宋" w:hint="eastAsia"/>
        </w:rPr>
        <w:t>[</w:t>
      </w:r>
      <w:r w:rsidR="006F1D01" w:rsidRPr="00BE6403">
        <w:rPr>
          <w:rFonts w:ascii="华文仿宋" w:eastAsia="华文仿宋" w:hAnsi="华文仿宋" w:hint="eastAsia"/>
        </w:rPr>
        <w:t>这一部分高度概述产品及其使用的环境、预期的用户和已知约束、假设及依赖。</w:t>
      </w:r>
      <w:r w:rsidRPr="00BE6403">
        <w:rPr>
          <w:rFonts w:ascii="华文仿宋" w:eastAsia="华文仿宋" w:hAnsi="华文仿宋" w:hint="eastAsia"/>
        </w:rPr>
        <w:t>]</w:t>
      </w:r>
    </w:p>
    <w:p w14:paraId="791D5A95" w14:textId="77777777" w:rsidR="00BE6403" w:rsidRPr="00BE6403" w:rsidRDefault="00103EF4" w:rsidP="00103EF4">
      <w:pPr>
        <w:pStyle w:val="2"/>
      </w:pPr>
      <w:r>
        <w:rPr>
          <w:rFonts w:hint="eastAsia"/>
        </w:rPr>
        <w:t xml:space="preserve">2.1 </w:t>
      </w:r>
      <w:r w:rsidR="00BE6403" w:rsidRPr="00BE6403">
        <w:rPr>
          <w:rFonts w:hint="eastAsia"/>
        </w:rPr>
        <w:t>产品概述</w:t>
      </w:r>
    </w:p>
    <w:p w14:paraId="7628EC2E" w14:textId="77777777" w:rsidR="00BE6403" w:rsidRPr="00BE6403" w:rsidRDefault="00BE6403" w:rsidP="00BE6403">
      <w:pPr>
        <w:ind w:firstLineChars="200" w:firstLine="420"/>
        <w:rPr>
          <w:rFonts w:ascii="华文仿宋" w:eastAsia="华文仿宋" w:hAnsi="华文仿宋"/>
        </w:rPr>
      </w:pPr>
      <w:r w:rsidRPr="00BE6403">
        <w:rPr>
          <w:rFonts w:ascii="华文仿宋" w:eastAsia="华文仿宋" w:hAnsi="华文仿宋" w:hint="eastAsia"/>
        </w:rPr>
        <w:t>[</w:t>
      </w:r>
      <w:bookmarkStart w:id="16" w:name="_Hlk486192195"/>
      <w:bookmarkStart w:id="17" w:name="_Hlk486194529"/>
      <w:r w:rsidRPr="00BE6403">
        <w:rPr>
          <w:rFonts w:ascii="华文仿宋" w:eastAsia="华文仿宋" w:hAnsi="华文仿宋" w:hint="eastAsia"/>
        </w:rPr>
        <w:t>描述</w:t>
      </w:r>
      <w:bookmarkStart w:id="18" w:name="_Hlk486270545"/>
      <w:r w:rsidRPr="00BE6403">
        <w:rPr>
          <w:rFonts w:ascii="华文仿宋" w:eastAsia="华文仿宋" w:hAnsi="华文仿宋" w:hint="eastAsia"/>
        </w:rPr>
        <w:t>产品的背景和来源</w:t>
      </w:r>
      <w:bookmarkEnd w:id="18"/>
      <w:r w:rsidRPr="00BE6403">
        <w:rPr>
          <w:rFonts w:ascii="华文仿宋" w:eastAsia="华文仿宋" w:hAnsi="华文仿宋" w:hint="eastAsia"/>
        </w:rPr>
        <w:t>。</w:t>
      </w:r>
      <w:bookmarkStart w:id="19" w:name="_Hlk486270580"/>
      <w:bookmarkStart w:id="20" w:name="_Hlk486262679"/>
      <w:bookmarkEnd w:id="16"/>
      <w:r w:rsidRPr="00BE6403">
        <w:rPr>
          <w:rFonts w:ascii="华文仿宋" w:eastAsia="华文仿宋" w:hAnsi="华文仿宋" w:hint="eastAsia"/>
        </w:rPr>
        <w:t>该产品是仍在发展中的产品系列中的下一成员？成熟系统的下一版本？还是现有应用程序的替代器？或是一个全新的产品？如果软件需求规格说明定义了大型系统的一个组成部分，那么就要说明该软件是如何与整个系统相关联的，并且要确定两者之间的主要接口。</w:t>
      </w:r>
      <w:bookmarkStart w:id="21" w:name="_Hlk486124695"/>
      <w:bookmarkEnd w:id="19"/>
      <w:r w:rsidRPr="00BE6403">
        <w:rPr>
          <w:rFonts w:ascii="华文仿宋" w:eastAsia="华文仿宋" w:hAnsi="华文仿宋" w:hint="eastAsia"/>
        </w:rPr>
        <w:t>还</w:t>
      </w:r>
      <w:bookmarkStart w:id="22" w:name="_Hlk486194367"/>
      <w:r w:rsidRPr="00BE6403">
        <w:rPr>
          <w:rFonts w:ascii="华文仿宋" w:eastAsia="华文仿宋" w:hAnsi="华文仿宋" w:hint="eastAsia"/>
        </w:rPr>
        <w:t>要考虑将视觉模型包含进来，如上下文图或生态系统图，展示产品与其他系统之间的关联。</w:t>
      </w:r>
      <w:bookmarkEnd w:id="17"/>
      <w:bookmarkEnd w:id="20"/>
      <w:bookmarkEnd w:id="21"/>
      <w:bookmarkEnd w:id="22"/>
      <w:r w:rsidRPr="00BE6403">
        <w:rPr>
          <w:rFonts w:ascii="华文仿宋" w:eastAsia="华文仿宋" w:hAnsi="华文仿宋" w:hint="eastAsia"/>
        </w:rPr>
        <w:t>]</w:t>
      </w:r>
    </w:p>
    <w:p w14:paraId="1AF989D7" w14:textId="77777777" w:rsidR="00BE6403" w:rsidRPr="00BE6403" w:rsidRDefault="00BE6403" w:rsidP="00BE6403">
      <w:pPr>
        <w:ind w:firstLine="420"/>
        <w:rPr>
          <w:color w:val="FF0000"/>
        </w:rPr>
      </w:pPr>
      <w:r w:rsidRPr="00BE6403">
        <w:rPr>
          <w:rFonts w:hint="eastAsia"/>
          <w:color w:val="FF0000"/>
        </w:rPr>
        <w:t>例如</w:t>
      </w:r>
      <w:r w:rsidRPr="00BE6403">
        <w:rPr>
          <w:color w:val="FF0000"/>
        </w:rPr>
        <w:t>：</w:t>
      </w:r>
    </w:p>
    <w:p w14:paraId="7229AA96" w14:textId="77777777" w:rsidR="00BE6403" w:rsidRDefault="00BE6403" w:rsidP="00BE6403">
      <w:pPr>
        <w:ind w:firstLine="420"/>
        <w:rPr>
          <w:b/>
          <w:bCs/>
        </w:rPr>
      </w:pPr>
      <w:r w:rsidRPr="00BE6403">
        <w:rPr>
          <w:rFonts w:hint="eastAsia"/>
          <w:b/>
          <w:bCs/>
        </w:rPr>
        <w:t>自助餐厅订餐系统是一套新的软件系统，用于替代Process Impact自助餐厅现在通过人工和电话处理订餐到取餐的方式。图R－1中的上下文图绘制了1.0版本的外部实体和系统接口。预期系统将经过多个版本的演化，并且最终为一些当地餐馆连接到互联网订餐服务以及支持借记卡和信用卡的授权服务。</w:t>
      </w:r>
    </w:p>
    <w:p w14:paraId="43822026" w14:textId="77777777" w:rsidR="00BE6403" w:rsidRDefault="00BE6403" w:rsidP="00BE6403">
      <w:pPr>
        <w:ind w:firstLine="420"/>
      </w:pPr>
      <w:r w:rsidRPr="00BE6403">
        <w:rPr>
          <w:noProof/>
        </w:rPr>
        <w:lastRenderedPageBreak/>
        <w:drawing>
          <wp:inline distT="0" distB="0" distL="0" distR="0" wp14:anchorId="1954FA54" wp14:editId="276D2A6F">
            <wp:extent cx="5274310" cy="3968750"/>
            <wp:effectExtent l="0" t="0" r="2540" b="0"/>
            <wp:docPr id="4" name="图片 3">
              <a:extLst xmlns:a="http://schemas.openxmlformats.org/drawingml/2006/main">
                <a:ext uri="{FF2B5EF4-FFF2-40B4-BE49-F238E27FC236}">
                  <a16:creationId xmlns:a16="http://schemas.microsoft.com/office/drawing/2014/main" id="{82407099-152E-438D-85C3-771A1B622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2407099-152E-438D-85C3-771A1B62266D}"/>
                        </a:ext>
                      </a:extLst>
                    </pic:cNvPr>
                    <pic:cNvPicPr>
                      <a:picLocks noChangeAspect="1"/>
                    </pic:cNvPicPr>
                  </pic:nvPicPr>
                  <pic:blipFill>
                    <a:blip r:embed="rId8"/>
                    <a:stretch>
                      <a:fillRect/>
                    </a:stretch>
                  </pic:blipFill>
                  <pic:spPr>
                    <a:xfrm>
                      <a:off x="0" y="0"/>
                      <a:ext cx="5274310" cy="3968750"/>
                    </a:xfrm>
                    <a:prstGeom prst="rect">
                      <a:avLst/>
                    </a:prstGeom>
                  </pic:spPr>
                </pic:pic>
              </a:graphicData>
            </a:graphic>
          </wp:inline>
        </w:drawing>
      </w:r>
    </w:p>
    <w:p w14:paraId="72181BC2" w14:textId="77777777" w:rsidR="00BE6403" w:rsidRPr="00BE6403" w:rsidRDefault="00BE6403" w:rsidP="00BE6403">
      <w:pPr>
        <w:ind w:firstLine="420"/>
        <w:jc w:val="center"/>
      </w:pPr>
      <w:r w:rsidRPr="00BE6403">
        <w:rPr>
          <w:rFonts w:hint="eastAsia"/>
        </w:rPr>
        <w:t>图R－1 自助餐厅订餐系统1.0版本的上下文图</w:t>
      </w:r>
    </w:p>
    <w:p w14:paraId="21EDC608" w14:textId="77777777" w:rsidR="00BE6403" w:rsidRDefault="00103EF4" w:rsidP="00103EF4">
      <w:pPr>
        <w:pStyle w:val="2"/>
      </w:pPr>
      <w:r>
        <w:rPr>
          <w:rFonts w:hint="eastAsia"/>
        </w:rPr>
        <w:t>2.2</w:t>
      </w:r>
      <w:r w:rsidR="00BE6403" w:rsidRPr="00BE6403">
        <w:rPr>
          <w:rFonts w:hint="eastAsia"/>
        </w:rPr>
        <w:t>用户类别和特征</w:t>
      </w:r>
    </w:p>
    <w:p w14:paraId="39D2F1C1" w14:textId="77777777" w:rsidR="00BE6403" w:rsidRPr="00BE6403" w:rsidRDefault="00BE6403" w:rsidP="00BE6403">
      <w:pPr>
        <w:ind w:firstLineChars="200" w:firstLine="420"/>
        <w:rPr>
          <w:b/>
          <w:bCs/>
        </w:rPr>
      </w:pPr>
      <w:r w:rsidRPr="00BE6403">
        <w:rPr>
          <w:rFonts w:ascii="华文仿宋" w:eastAsia="华文仿宋" w:hAnsi="华文仿宋" w:hint="eastAsia"/>
        </w:rPr>
        <w:t>[</w:t>
      </w:r>
      <w:bookmarkStart w:id="23" w:name="_Hlk486192223"/>
      <w:r w:rsidRPr="00BE6403">
        <w:rPr>
          <w:rFonts w:ascii="华文仿宋" w:eastAsia="华文仿宋" w:hAnsi="华文仿宋" w:hint="eastAsia"/>
        </w:rPr>
        <w:t>确定你觉得可能使用该产品的不同用户类别并描述其相关特征。有</w:t>
      </w:r>
      <w:bookmarkEnd w:id="23"/>
      <w:r w:rsidRPr="00BE6403">
        <w:rPr>
          <w:rFonts w:ascii="华文仿宋" w:eastAsia="华文仿宋" w:hAnsi="华文仿宋" w:hint="eastAsia"/>
        </w:rPr>
        <w:t>些需求可能只与特定的用户类别相关。确定出你的重要用户。用户类别代表的只是干系人的一部分，这点</w:t>
      </w:r>
      <w:proofErr w:type="gramStart"/>
      <w:r w:rsidRPr="00BE6403">
        <w:rPr>
          <w:rFonts w:ascii="华文仿宋" w:eastAsia="华文仿宋" w:hAnsi="华文仿宋" w:hint="eastAsia"/>
        </w:rPr>
        <w:t>在愿景</w:t>
      </w:r>
      <w:proofErr w:type="gramEnd"/>
      <w:r w:rsidRPr="00BE6403">
        <w:rPr>
          <w:rFonts w:ascii="华文仿宋" w:eastAsia="华文仿宋" w:hAnsi="华文仿宋" w:hint="eastAsia"/>
        </w:rPr>
        <w:t>和范围文档中会有所描述。对用户类的描述是一种可再利用的资源。如果你手头上有一份重要用户类别目录，就可以合并对用户类的描述，只需在目录中简单提及，无需在此复制信息。]</w:t>
      </w:r>
    </w:p>
    <w:p w14:paraId="6C915293" w14:textId="77777777" w:rsidR="00BE6403" w:rsidRDefault="00BE6403" w:rsidP="00BE6403">
      <w:pPr>
        <w:ind w:firstLineChars="200" w:firstLine="420"/>
        <w:rPr>
          <w:color w:val="FF0000"/>
        </w:rPr>
      </w:pPr>
      <w:r w:rsidRPr="00BE6403">
        <w:rPr>
          <w:rFonts w:hint="eastAsia"/>
          <w:color w:val="FF0000"/>
        </w:rPr>
        <w:t>例如：</w:t>
      </w:r>
    </w:p>
    <w:p w14:paraId="1E19CCF6" w14:textId="77777777" w:rsidR="00BE6403" w:rsidRPr="00B17D52" w:rsidRDefault="00BE6403" w:rsidP="00B17D52">
      <w:pPr>
        <w:ind w:firstLine="420"/>
        <w:rPr>
          <w:b/>
          <w:bCs/>
        </w:rPr>
      </w:pPr>
      <w:r w:rsidRPr="00B17D52">
        <w:rPr>
          <w:rFonts w:hint="eastAsia"/>
          <w:b/>
          <w:bCs/>
        </w:rPr>
        <w:t>表R－1 COS系统的</w:t>
      </w:r>
      <w:r w:rsidRPr="00B17D52">
        <w:rPr>
          <w:b/>
          <w:bCs/>
        </w:rPr>
        <w:t>用户类别和</w:t>
      </w:r>
      <w:r w:rsidRPr="00B17D52">
        <w:rPr>
          <w:rFonts w:hint="eastAsia"/>
          <w:b/>
          <w:bCs/>
        </w:rPr>
        <w:t>特</w:t>
      </w:r>
      <w:r w:rsidRPr="00B17D52">
        <w:rPr>
          <w:b/>
          <w:bCs/>
        </w:rPr>
        <w:t>征（</w:t>
      </w:r>
      <w:r w:rsidRPr="00B17D52">
        <w:rPr>
          <w:rFonts w:hint="eastAsia"/>
          <w:b/>
          <w:bCs/>
        </w:rPr>
        <w:t>下</w:t>
      </w:r>
      <w:r w:rsidRPr="00B17D52">
        <w:rPr>
          <w:b/>
          <w:bCs/>
        </w:rPr>
        <w:t>页）</w:t>
      </w:r>
    </w:p>
    <w:p w14:paraId="5ED8C112" w14:textId="77777777" w:rsidR="00BE6403" w:rsidRPr="00B17D52" w:rsidRDefault="00103EF4" w:rsidP="00103EF4">
      <w:pPr>
        <w:pStyle w:val="2"/>
      </w:pPr>
      <w:r>
        <w:rPr>
          <w:rFonts w:hint="eastAsia"/>
        </w:rPr>
        <w:t xml:space="preserve">2.3 </w:t>
      </w:r>
      <w:r w:rsidR="00B17D52" w:rsidRPr="00B17D52">
        <w:rPr>
          <w:rFonts w:hint="eastAsia"/>
        </w:rPr>
        <w:t>运行环境</w:t>
      </w:r>
    </w:p>
    <w:p w14:paraId="3C73C939" w14:textId="77777777" w:rsidR="00BE6403" w:rsidRPr="00B17D52" w:rsidRDefault="00B17D52" w:rsidP="00BE6403">
      <w:pPr>
        <w:ind w:firstLineChars="200" w:firstLine="420"/>
        <w:rPr>
          <w:rFonts w:ascii="华文仿宋" w:eastAsia="华文仿宋" w:hAnsi="华文仿宋"/>
        </w:rPr>
      </w:pPr>
      <w:r w:rsidRPr="00B17D52">
        <w:rPr>
          <w:rFonts w:ascii="华文仿宋" w:eastAsia="华文仿宋" w:hAnsi="华文仿宋" w:hint="eastAsia"/>
        </w:rPr>
        <w:t>[</w:t>
      </w:r>
      <w:bookmarkStart w:id="24" w:name="_Hlk486192258"/>
      <w:bookmarkStart w:id="25" w:name="_Hlk486191397"/>
      <w:bookmarkStart w:id="26" w:name="_Hlk486262809"/>
      <w:r w:rsidRPr="00B17D52">
        <w:rPr>
          <w:rFonts w:ascii="华文仿宋" w:eastAsia="华文仿宋" w:hAnsi="华文仿宋" w:hint="eastAsia"/>
        </w:rPr>
        <w:t>描述软件运行环境，包括硬件平台；操作系统和版本；</w:t>
      </w:r>
      <w:bookmarkEnd w:id="24"/>
      <w:r w:rsidRPr="00B17D52">
        <w:rPr>
          <w:rFonts w:ascii="华文仿宋" w:eastAsia="华文仿宋" w:hAnsi="华文仿宋" w:hint="eastAsia"/>
        </w:rPr>
        <w:t>用户、服务器和数据库的地理位置；</w:t>
      </w:r>
      <w:bookmarkEnd w:id="25"/>
      <w:r w:rsidRPr="00B17D52">
        <w:rPr>
          <w:rFonts w:ascii="华文仿宋" w:eastAsia="华文仿宋" w:hAnsi="华文仿宋" w:hint="eastAsia"/>
        </w:rPr>
        <w:t>容纳相关数据库、服务器和网站的组织。列出系统必须与之共存的其他软件组件或应用程序。如果还需要做一些额外的技术基础设施工作以便与开发中的新系统相结合，就要考虑创建一个单独的基础设施需求规范说明来细化工作。</w:t>
      </w:r>
      <w:bookmarkEnd w:id="26"/>
      <w:r w:rsidRPr="00B17D52">
        <w:rPr>
          <w:rFonts w:ascii="华文仿宋" w:eastAsia="华文仿宋" w:hAnsi="华文仿宋" w:hint="eastAsia"/>
        </w:rPr>
        <w:t>]</w:t>
      </w:r>
    </w:p>
    <w:p w14:paraId="40FB68F2" w14:textId="77777777" w:rsidR="00BE6403" w:rsidRDefault="00B17D52" w:rsidP="00BE6403">
      <w:pPr>
        <w:ind w:firstLineChars="200" w:firstLine="420"/>
        <w:rPr>
          <w:color w:val="FF0000"/>
        </w:rPr>
      </w:pPr>
      <w:r>
        <w:rPr>
          <w:rFonts w:hint="eastAsia"/>
          <w:color w:val="FF0000"/>
        </w:rPr>
        <w:t>例如</w:t>
      </w:r>
      <w:r>
        <w:rPr>
          <w:color w:val="FF0000"/>
        </w:rPr>
        <w:t>：</w:t>
      </w:r>
    </w:p>
    <w:p w14:paraId="07F5F292" w14:textId="77777777" w:rsidR="00B17D52" w:rsidRPr="00B17D52" w:rsidRDefault="00B17D52" w:rsidP="00B17D52">
      <w:pPr>
        <w:ind w:firstLine="420"/>
        <w:rPr>
          <w:b/>
          <w:bCs/>
        </w:rPr>
      </w:pPr>
      <w:r w:rsidRPr="00B17D52">
        <w:rPr>
          <w:b/>
          <w:bCs/>
        </w:rPr>
        <w:t>OE-1：COS系统将可以在如下网页浏览器中正常使用：Windows Internet Explorer版本7、8、9；Firefox版本12至26；</w:t>
      </w:r>
      <w:proofErr w:type="gramStart"/>
      <w:r w:rsidRPr="00B17D52">
        <w:rPr>
          <w:b/>
          <w:bCs/>
        </w:rPr>
        <w:t>谷歌</w:t>
      </w:r>
      <w:proofErr w:type="gramEnd"/>
      <w:r w:rsidRPr="00B17D52">
        <w:rPr>
          <w:b/>
          <w:bCs/>
        </w:rPr>
        <w:t>Chrome（全部版本）；苹果Safari版本4.0至8.0。</w:t>
      </w:r>
    </w:p>
    <w:p w14:paraId="016778AD" w14:textId="77777777" w:rsidR="00B17D52" w:rsidRPr="00B17D52" w:rsidRDefault="00B17D52" w:rsidP="00B17D52">
      <w:pPr>
        <w:ind w:firstLine="420"/>
        <w:rPr>
          <w:b/>
          <w:bCs/>
        </w:rPr>
      </w:pPr>
      <w:r w:rsidRPr="00B17D52">
        <w:rPr>
          <w:b/>
          <w:bCs/>
        </w:rPr>
        <w:t xml:space="preserve">OE-2：COS系统将运行于当前企业审批通过版本的RedHat Linux服务器和Apache </w:t>
      </w:r>
      <w:r w:rsidRPr="00B17D52">
        <w:rPr>
          <w:b/>
          <w:bCs/>
        </w:rPr>
        <w:lastRenderedPageBreak/>
        <w:t>HTTP服务器。</w:t>
      </w:r>
    </w:p>
    <w:p w14:paraId="798D29B6" w14:textId="77777777" w:rsidR="00BE6403" w:rsidRPr="00B17D52" w:rsidRDefault="00B17D52" w:rsidP="00B17D52">
      <w:pPr>
        <w:ind w:firstLine="420"/>
        <w:rPr>
          <w:b/>
          <w:bCs/>
        </w:rPr>
      </w:pPr>
      <w:r w:rsidRPr="00B17D52">
        <w:rPr>
          <w:b/>
          <w:bCs/>
        </w:rPr>
        <w:t>OE-3：COS系统将允许用户从企业内网、VPN互联网连接或使用Android、iOS、Windows智能手机和平板电脑进行访问。</w:t>
      </w:r>
    </w:p>
    <w:tbl>
      <w:tblPr>
        <w:tblpPr w:leftFromText="180" w:rightFromText="180" w:vertAnchor="text" w:horzAnchor="margin" w:tblpY="617"/>
        <w:tblW w:w="5000" w:type="pct"/>
        <w:tblCellMar>
          <w:left w:w="0" w:type="dxa"/>
          <w:right w:w="0" w:type="dxa"/>
        </w:tblCellMar>
        <w:tblLook w:val="0420" w:firstRow="1" w:lastRow="0" w:firstColumn="0" w:lastColumn="0" w:noHBand="0" w:noVBand="1"/>
      </w:tblPr>
      <w:tblGrid>
        <w:gridCol w:w="2431"/>
        <w:gridCol w:w="5855"/>
      </w:tblGrid>
      <w:tr w:rsidR="00B17D52" w:rsidRPr="00B17D52" w14:paraId="58F5A1A3" w14:textId="77777777" w:rsidTr="00B17D52">
        <w:trPr>
          <w:trHeight w:val="334"/>
        </w:trPr>
        <w:tc>
          <w:tcPr>
            <w:tcW w:w="1467"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786130B" w14:textId="77777777" w:rsidR="00B17D52" w:rsidRPr="00B17D52" w:rsidRDefault="00B17D52" w:rsidP="00B17D52">
            <w:pPr>
              <w:ind w:firstLine="420"/>
              <w:rPr>
                <w:b/>
                <w:bCs/>
              </w:rPr>
            </w:pPr>
            <w:r w:rsidRPr="00B17D52">
              <w:rPr>
                <w:b/>
                <w:bCs/>
              </w:rPr>
              <w:t>用户类别</w:t>
            </w:r>
          </w:p>
        </w:tc>
        <w:tc>
          <w:tcPr>
            <w:tcW w:w="3533"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D956FFA" w14:textId="77777777" w:rsidR="00B17D52" w:rsidRPr="00B17D52" w:rsidRDefault="00B17D52" w:rsidP="00B17D52">
            <w:pPr>
              <w:ind w:firstLine="420"/>
              <w:rPr>
                <w:b/>
                <w:bCs/>
              </w:rPr>
            </w:pPr>
            <w:r w:rsidRPr="00B17D52">
              <w:rPr>
                <w:b/>
                <w:bCs/>
              </w:rPr>
              <w:t>描述</w:t>
            </w:r>
          </w:p>
        </w:tc>
      </w:tr>
      <w:tr w:rsidR="00B17D52" w:rsidRPr="00B17D52" w14:paraId="7214006C" w14:textId="77777777" w:rsidTr="00B17D52">
        <w:trPr>
          <w:trHeight w:val="543"/>
        </w:trPr>
        <w:tc>
          <w:tcPr>
            <w:tcW w:w="1467"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6246BF8E" w14:textId="77777777" w:rsidR="00B17D52" w:rsidRPr="00B17D52" w:rsidRDefault="00B17D52" w:rsidP="00B17D52">
            <w:pPr>
              <w:ind w:firstLine="420"/>
              <w:rPr>
                <w:b/>
                <w:bCs/>
              </w:rPr>
            </w:pPr>
            <w:r w:rsidRPr="00B17D52">
              <w:rPr>
                <w:rFonts w:hint="eastAsia"/>
                <w:b/>
                <w:bCs/>
              </w:rPr>
              <w:t>顾客（重要）</w:t>
            </w:r>
          </w:p>
        </w:tc>
        <w:tc>
          <w:tcPr>
            <w:tcW w:w="353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F2FA684" w14:textId="77777777" w:rsidR="00B17D52" w:rsidRPr="00B17D52" w:rsidRDefault="00B17D52" w:rsidP="00B17D52">
            <w:pPr>
              <w:ind w:firstLine="420"/>
              <w:rPr>
                <w:b/>
                <w:bCs/>
              </w:rPr>
            </w:pPr>
            <w:r w:rsidRPr="00B17D52">
              <w:rPr>
                <w:rFonts w:hint="eastAsia"/>
                <w:b/>
                <w:bCs/>
              </w:rPr>
              <w:t>顾客是希望从公司进行订外卖的Process Impact公司员工。潜在顾客大约有600名，预计其中平均每周每人使用COS系统5次。有时，顾客会为团队会议或访客预订多份。估计60%的订餐由公司内网下单，40%的订餐从家中或使用智能电话和平板电脑下单。</w:t>
            </w:r>
          </w:p>
        </w:tc>
      </w:tr>
      <w:tr w:rsidR="00B17D52" w:rsidRPr="00B17D52" w14:paraId="28660F95" w14:textId="77777777" w:rsidTr="00B17D52">
        <w:trPr>
          <w:trHeight w:val="543"/>
        </w:trPr>
        <w:tc>
          <w:tcPr>
            <w:tcW w:w="14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046133B6" w14:textId="77777777" w:rsidR="00B17D52" w:rsidRPr="00B17D52" w:rsidRDefault="00B17D52" w:rsidP="00B17D52">
            <w:pPr>
              <w:ind w:firstLine="420"/>
              <w:rPr>
                <w:b/>
                <w:bCs/>
              </w:rPr>
            </w:pPr>
            <w:r w:rsidRPr="00B17D52">
              <w:rPr>
                <w:rFonts w:hint="eastAsia"/>
                <w:b/>
                <w:bCs/>
              </w:rPr>
              <w:t>餐厅工作人员</w:t>
            </w:r>
          </w:p>
        </w:tc>
        <w:tc>
          <w:tcPr>
            <w:tcW w:w="353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0985FD" w14:textId="77777777" w:rsidR="00B17D52" w:rsidRPr="00B17D52" w:rsidRDefault="00B17D52" w:rsidP="00B17D52">
            <w:pPr>
              <w:ind w:firstLine="420"/>
              <w:rPr>
                <w:b/>
                <w:bCs/>
              </w:rPr>
            </w:pPr>
            <w:r w:rsidRPr="00B17D52">
              <w:rPr>
                <w:rFonts w:hint="eastAsia"/>
                <w:b/>
                <w:bCs/>
              </w:rPr>
              <w:t>Process Impact公司餐厅雇了约20名餐厅工作人员，他们将从COS系统接收订单、备餐，为外卖打包并请求送餐。大多数餐厅工作人员都需要接受培训，学习如何使用COS系统的软硬件。</w:t>
            </w:r>
          </w:p>
        </w:tc>
      </w:tr>
      <w:tr w:rsidR="00B17D52" w:rsidRPr="00B17D52" w14:paraId="1710055D" w14:textId="77777777" w:rsidTr="00B17D52">
        <w:trPr>
          <w:trHeight w:val="543"/>
        </w:trPr>
        <w:tc>
          <w:tcPr>
            <w:tcW w:w="146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14:paraId="6E708458" w14:textId="77777777" w:rsidR="00B17D52" w:rsidRPr="00B17D52" w:rsidRDefault="00B17D52" w:rsidP="00B17D52">
            <w:pPr>
              <w:ind w:firstLine="420"/>
              <w:rPr>
                <w:b/>
                <w:bCs/>
              </w:rPr>
            </w:pPr>
            <w:r w:rsidRPr="00B17D52">
              <w:rPr>
                <w:rFonts w:hint="eastAsia"/>
                <w:b/>
                <w:bCs/>
              </w:rPr>
              <w:t>菜单管理员</w:t>
            </w:r>
          </w:p>
        </w:tc>
        <w:tc>
          <w:tcPr>
            <w:tcW w:w="353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D920D2A" w14:textId="77777777" w:rsidR="00B17D52" w:rsidRPr="00B17D52" w:rsidRDefault="00B17D52" w:rsidP="00B17D52">
            <w:pPr>
              <w:ind w:firstLine="420"/>
              <w:rPr>
                <w:b/>
                <w:bCs/>
              </w:rPr>
            </w:pPr>
            <w:r w:rsidRPr="00B17D52">
              <w:rPr>
                <w:rFonts w:hint="eastAsia"/>
                <w:b/>
                <w:bCs/>
              </w:rPr>
              <w:t>菜单管理员是一名餐厅雇员，负责创建和维护每天餐厅可供应菜品的菜单。有些菜单项可能无法外送。菜单管理员还会定义每天的特色菜。菜单管理员需要定期编辑已有的菜单。</w:t>
            </w:r>
          </w:p>
        </w:tc>
      </w:tr>
      <w:tr w:rsidR="00B17D52" w:rsidRPr="00B17D52" w14:paraId="1815AE3B" w14:textId="77777777" w:rsidTr="00B17D52">
        <w:trPr>
          <w:trHeight w:val="543"/>
        </w:trPr>
        <w:tc>
          <w:tcPr>
            <w:tcW w:w="146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14:paraId="5CAA7310" w14:textId="77777777" w:rsidR="00B17D52" w:rsidRPr="00B17D52" w:rsidRDefault="00B17D52" w:rsidP="00B17D52">
            <w:pPr>
              <w:ind w:firstLine="420"/>
              <w:rPr>
                <w:b/>
                <w:bCs/>
              </w:rPr>
            </w:pPr>
            <w:r w:rsidRPr="00B17D52">
              <w:rPr>
                <w:rFonts w:hint="eastAsia"/>
                <w:b/>
                <w:bCs/>
              </w:rPr>
              <w:t>送餐人员</w:t>
            </w:r>
          </w:p>
        </w:tc>
        <w:tc>
          <w:tcPr>
            <w:tcW w:w="353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20D0216" w14:textId="77777777" w:rsidR="00B17D52" w:rsidRPr="00B17D52" w:rsidRDefault="00B17D52" w:rsidP="00B17D52">
            <w:pPr>
              <w:ind w:firstLine="420"/>
              <w:rPr>
                <w:b/>
                <w:bCs/>
              </w:rPr>
            </w:pPr>
            <w:r w:rsidRPr="00B17D52">
              <w:rPr>
                <w:rFonts w:hint="eastAsia"/>
                <w:b/>
                <w:bCs/>
              </w:rPr>
              <w:t>当餐厅工作人员准备外卖订单时，他们会向送餐人员的智能手机发送送餐请求。送餐人员提取订餐送至顾客。送餐人员与COS系统的其他交互包括确认订餐是否送达。</w:t>
            </w:r>
          </w:p>
        </w:tc>
      </w:tr>
    </w:tbl>
    <w:p w14:paraId="12C9D5AB" w14:textId="77777777" w:rsidR="00B17D52" w:rsidRDefault="00B17D52" w:rsidP="00BE6403">
      <w:pPr>
        <w:ind w:firstLineChars="200" w:firstLine="420"/>
      </w:pPr>
    </w:p>
    <w:p w14:paraId="6416B87E" w14:textId="77777777" w:rsidR="00BE6403" w:rsidRDefault="00B17D52" w:rsidP="00B17D52">
      <w:pPr>
        <w:ind w:firstLineChars="200" w:firstLine="420"/>
        <w:jc w:val="center"/>
        <w:rPr>
          <w:color w:val="FF0000"/>
        </w:rPr>
      </w:pPr>
      <w:r w:rsidRPr="00B17D52">
        <w:rPr>
          <w:rFonts w:hint="eastAsia"/>
        </w:rPr>
        <w:t>表R－1 COS系统的</w:t>
      </w:r>
      <w:r w:rsidRPr="00B17D52">
        <w:t>用户类别和</w:t>
      </w:r>
      <w:r w:rsidRPr="00B17D52">
        <w:rPr>
          <w:rFonts w:hint="eastAsia"/>
        </w:rPr>
        <w:t>特</w:t>
      </w:r>
      <w:r w:rsidRPr="00B17D52">
        <w:t>征</w:t>
      </w:r>
    </w:p>
    <w:p w14:paraId="56B09C87" w14:textId="77777777" w:rsidR="00BE6403" w:rsidRDefault="00BE6403" w:rsidP="00BE6403">
      <w:pPr>
        <w:ind w:firstLineChars="200" w:firstLine="420"/>
        <w:rPr>
          <w:color w:val="FF0000"/>
        </w:rPr>
      </w:pPr>
    </w:p>
    <w:p w14:paraId="5071D051" w14:textId="77777777" w:rsidR="00BE6403" w:rsidRPr="00B17D52" w:rsidRDefault="00103EF4" w:rsidP="00103EF4">
      <w:pPr>
        <w:pStyle w:val="2"/>
      </w:pPr>
      <w:r>
        <w:rPr>
          <w:rFonts w:hint="eastAsia"/>
        </w:rPr>
        <w:t xml:space="preserve">2.4 </w:t>
      </w:r>
      <w:r w:rsidR="00B17D52" w:rsidRPr="00B17D52">
        <w:rPr>
          <w:rFonts w:hint="eastAsia"/>
        </w:rPr>
        <w:t>设计与实现约束</w:t>
      </w:r>
    </w:p>
    <w:p w14:paraId="39519522" w14:textId="77777777" w:rsidR="00BE6403" w:rsidRPr="00B17D52" w:rsidRDefault="00B17D52" w:rsidP="00BE6403">
      <w:pPr>
        <w:ind w:firstLineChars="200" w:firstLine="420"/>
        <w:rPr>
          <w:rFonts w:ascii="华文仿宋" w:eastAsia="华文仿宋" w:hAnsi="华文仿宋"/>
        </w:rPr>
      </w:pPr>
      <w:r w:rsidRPr="00B17D52">
        <w:rPr>
          <w:rFonts w:ascii="华文仿宋" w:eastAsia="华文仿宋" w:hAnsi="华文仿宋" w:hint="eastAsia"/>
        </w:rPr>
        <w:t>[有时我们必须使用某种特定的编程语言，以及需要对特定代码库花费时间再次开发以便可以使用等等。描述限制开发人员选择的因素，并说明每个约束的基本原理。如果需要包含或者写入解决方案思路，而不是以需要为前提，就是在施加无意义的设计约束，所以要引起我们的警觉。]</w:t>
      </w:r>
    </w:p>
    <w:p w14:paraId="09D30DCD" w14:textId="77777777" w:rsidR="00BE6403" w:rsidRDefault="00B17D52" w:rsidP="00BE6403">
      <w:pPr>
        <w:ind w:firstLineChars="200" w:firstLine="420"/>
        <w:rPr>
          <w:color w:val="FF0000"/>
        </w:rPr>
      </w:pPr>
      <w:r>
        <w:rPr>
          <w:rFonts w:hint="eastAsia"/>
          <w:color w:val="FF0000"/>
        </w:rPr>
        <w:t>例如</w:t>
      </w:r>
      <w:r>
        <w:rPr>
          <w:color w:val="FF0000"/>
        </w:rPr>
        <w:t>：</w:t>
      </w:r>
    </w:p>
    <w:p w14:paraId="00C519CA" w14:textId="77777777" w:rsidR="00B17D52" w:rsidRPr="00B17D52" w:rsidRDefault="00B17D52" w:rsidP="00B17D52">
      <w:pPr>
        <w:ind w:firstLine="420"/>
        <w:rPr>
          <w:b/>
          <w:bCs/>
        </w:rPr>
      </w:pPr>
      <w:r w:rsidRPr="00B17D52">
        <w:rPr>
          <w:b/>
          <w:bCs/>
        </w:rPr>
        <w:t>CO-1：系统的设计、代码、维护文档应遵循《影响力过程内网开发标准（1.3版）》。</w:t>
      </w:r>
    </w:p>
    <w:p w14:paraId="247B0339" w14:textId="77777777" w:rsidR="00B17D52" w:rsidRPr="00B17D52" w:rsidRDefault="00B17D52" w:rsidP="00B17D52">
      <w:pPr>
        <w:ind w:firstLine="420"/>
        <w:rPr>
          <w:b/>
          <w:bCs/>
        </w:rPr>
      </w:pPr>
      <w:r w:rsidRPr="00B17D52">
        <w:rPr>
          <w:b/>
          <w:bCs/>
        </w:rPr>
        <w:t>CO-2：系统将使用当前企业标准的Oracle数据库引擎。</w:t>
      </w:r>
    </w:p>
    <w:p w14:paraId="1E3754F6" w14:textId="77777777" w:rsidR="00BE6403" w:rsidRPr="00B17D52" w:rsidRDefault="00B17D52" w:rsidP="00B17D52">
      <w:pPr>
        <w:ind w:firstLine="420"/>
        <w:rPr>
          <w:b/>
          <w:bCs/>
        </w:rPr>
      </w:pPr>
      <w:r w:rsidRPr="00B17D52">
        <w:rPr>
          <w:b/>
          <w:bCs/>
        </w:rPr>
        <w:t>CO-3：所有HTML代码将遵循HTML5.0标准。</w:t>
      </w:r>
    </w:p>
    <w:p w14:paraId="4BC329A3" w14:textId="77777777" w:rsidR="00BE6403" w:rsidRPr="00B17D52" w:rsidRDefault="00103EF4" w:rsidP="00103EF4">
      <w:pPr>
        <w:pStyle w:val="2"/>
      </w:pPr>
      <w:r>
        <w:rPr>
          <w:rFonts w:hint="eastAsia"/>
        </w:rPr>
        <w:t xml:space="preserve">2.5 </w:t>
      </w:r>
      <w:r w:rsidR="00B17D52" w:rsidRPr="00B17D52">
        <w:rPr>
          <w:rFonts w:hint="eastAsia"/>
        </w:rPr>
        <w:t>假设与依赖</w:t>
      </w:r>
    </w:p>
    <w:p w14:paraId="19212041" w14:textId="77777777" w:rsidR="00B17D52" w:rsidRPr="00B17D52" w:rsidRDefault="00B17D52" w:rsidP="00B17D52">
      <w:pPr>
        <w:ind w:firstLineChars="200" w:firstLine="420"/>
        <w:rPr>
          <w:rFonts w:ascii="华文仿宋" w:eastAsia="华文仿宋" w:hAnsi="华文仿宋"/>
        </w:rPr>
      </w:pPr>
      <w:r w:rsidRPr="00B17D52">
        <w:rPr>
          <w:rFonts w:ascii="华文仿宋" w:eastAsia="华文仿宋" w:hAnsi="华文仿宋" w:hint="eastAsia"/>
        </w:rPr>
        <w:t>[</w:t>
      </w:r>
      <w:bookmarkStart w:id="27" w:name="_Hlk486193082"/>
      <w:r w:rsidRPr="00B17D52">
        <w:rPr>
          <w:rFonts w:ascii="华文仿宋" w:eastAsia="华文仿宋" w:hAnsi="华文仿宋" w:hint="eastAsia"/>
        </w:rPr>
        <w:t>假设就是在没有确凿证据或明确知识的情况下假定为真的说明</w:t>
      </w:r>
      <w:bookmarkEnd w:id="27"/>
      <w:r w:rsidRPr="00B17D52">
        <w:rPr>
          <w:rFonts w:ascii="华文仿宋" w:eastAsia="华文仿宋" w:hAnsi="华文仿宋" w:hint="eastAsia"/>
        </w:rPr>
        <w:t>。如果假设是错误的、过时的、不能共享或发生了变化，问题就会随之而来，因此某些假设会给项目带来风险。软件需求规格说明的某一个读者可能假设产品符合一个特殊的用户界面约定，而另一个读者却可能不这样认为；开发人员可能</w:t>
      </w:r>
      <w:proofErr w:type="gramStart"/>
      <w:r w:rsidRPr="00B17D52">
        <w:rPr>
          <w:rFonts w:ascii="华文仿宋" w:eastAsia="华文仿宋" w:hAnsi="华文仿宋" w:hint="eastAsia"/>
        </w:rPr>
        <w:t>假设某组特定</w:t>
      </w:r>
      <w:proofErr w:type="gramEnd"/>
      <w:r w:rsidRPr="00B17D52">
        <w:rPr>
          <w:rFonts w:ascii="华文仿宋" w:eastAsia="华文仿宋" w:hAnsi="华文仿宋" w:hint="eastAsia"/>
        </w:rPr>
        <w:t>的功能是专门为这个应用程序而写，业务分析</w:t>
      </w:r>
      <w:proofErr w:type="gramStart"/>
      <w:r w:rsidRPr="00B17D52">
        <w:rPr>
          <w:rFonts w:ascii="华文仿宋" w:eastAsia="华文仿宋" w:hAnsi="华文仿宋" w:hint="eastAsia"/>
        </w:rPr>
        <w:lastRenderedPageBreak/>
        <w:t>师可</w:t>
      </w:r>
      <w:proofErr w:type="gramEnd"/>
      <w:r w:rsidRPr="00B17D52">
        <w:rPr>
          <w:rFonts w:ascii="华文仿宋" w:eastAsia="华文仿宋" w:hAnsi="华文仿宋" w:hint="eastAsia"/>
        </w:rPr>
        <w:t>能假设该功能在以前的项目中使用过，而项目经理可能希望获取一个商业性功能库。这里所包含的假设要与系统功能相关；与业务相关的假设包含</w:t>
      </w:r>
      <w:proofErr w:type="gramStart"/>
      <w:r w:rsidRPr="00B17D52">
        <w:rPr>
          <w:rFonts w:ascii="华文仿宋" w:eastAsia="华文仿宋" w:hAnsi="华文仿宋" w:hint="eastAsia"/>
        </w:rPr>
        <w:t>在愿景</w:t>
      </w:r>
      <w:proofErr w:type="gramEnd"/>
      <w:r w:rsidRPr="00B17D52">
        <w:rPr>
          <w:rFonts w:ascii="华文仿宋" w:eastAsia="华文仿宋" w:hAnsi="华文仿宋" w:hint="eastAsia"/>
        </w:rPr>
        <w:t>和范围文档中。</w:t>
      </w:r>
    </w:p>
    <w:p w14:paraId="26DF2B17" w14:textId="77777777" w:rsidR="00BE6403" w:rsidRPr="00B17D52" w:rsidRDefault="00B17D52" w:rsidP="005A1444">
      <w:pPr>
        <w:ind w:firstLineChars="200" w:firstLine="420"/>
        <w:rPr>
          <w:rFonts w:ascii="华文仿宋" w:eastAsia="华文仿宋" w:hAnsi="华文仿宋"/>
        </w:rPr>
      </w:pPr>
      <w:r w:rsidRPr="00B17D52">
        <w:rPr>
          <w:rFonts w:ascii="华文仿宋" w:eastAsia="华文仿宋" w:hAnsi="华文仿宋" w:hint="eastAsia"/>
        </w:rPr>
        <w:t>确定开发中的项目或者程序对外部因素或者其控制之外的组件存在的所有依赖关系。例如，在程序运行之前，必须安装Microsoft .NET Framework 4.5或更新版本，这就是依赖。]</w:t>
      </w:r>
    </w:p>
    <w:p w14:paraId="5A84E426" w14:textId="77777777" w:rsidR="00BE6403" w:rsidRPr="00B17D52" w:rsidRDefault="00B17D52" w:rsidP="00B17D52">
      <w:pPr>
        <w:ind w:firstLineChars="200" w:firstLine="420"/>
        <w:rPr>
          <w:color w:val="FF0000"/>
        </w:rPr>
      </w:pPr>
      <w:r w:rsidRPr="00B17D52">
        <w:rPr>
          <w:rFonts w:hint="eastAsia"/>
          <w:color w:val="FF0000"/>
        </w:rPr>
        <w:t>例如</w:t>
      </w:r>
      <w:r w:rsidRPr="00B17D52">
        <w:rPr>
          <w:color w:val="FF0000"/>
        </w:rPr>
        <w:t>：</w:t>
      </w:r>
    </w:p>
    <w:p w14:paraId="37317AFE" w14:textId="77777777" w:rsidR="00B17D52" w:rsidRPr="00B17D52" w:rsidRDefault="00B17D52" w:rsidP="00B17D52">
      <w:pPr>
        <w:ind w:firstLine="420"/>
        <w:rPr>
          <w:b/>
          <w:bCs/>
        </w:rPr>
      </w:pPr>
      <w:r w:rsidRPr="00B17D52">
        <w:rPr>
          <w:b/>
          <w:bCs/>
        </w:rPr>
        <w:t>AS-1：认为员工在工作日在线，因此餐厅会在每个工作日开放早、中、晚三餐。</w:t>
      </w:r>
    </w:p>
    <w:p w14:paraId="00483F6A" w14:textId="77777777" w:rsidR="00B17D52" w:rsidRPr="00B17D52" w:rsidRDefault="00B17D52" w:rsidP="00B17D52">
      <w:pPr>
        <w:ind w:firstLine="420"/>
        <w:rPr>
          <w:b/>
          <w:bCs/>
        </w:rPr>
      </w:pPr>
      <w:r w:rsidRPr="00B17D52">
        <w:rPr>
          <w:b/>
          <w:bCs/>
        </w:rPr>
        <w:t>DE-2：COS系统的运行依赖于为了薪资系统能够接受COS系统的订单支付请求而做的修改。</w:t>
      </w:r>
    </w:p>
    <w:p w14:paraId="6EB57084" w14:textId="77777777" w:rsidR="00B17D52" w:rsidRDefault="00B17D52" w:rsidP="00B17D52">
      <w:pPr>
        <w:ind w:firstLine="420"/>
        <w:rPr>
          <w:b/>
          <w:bCs/>
        </w:rPr>
      </w:pPr>
      <w:r w:rsidRPr="00B17D52">
        <w:rPr>
          <w:b/>
          <w:bCs/>
        </w:rPr>
        <w:t>DE-3：COS系统的运行依赖于为了在COS系统接受订餐时更新菜品项的有效性而对餐厅库存系统所做的修改。</w:t>
      </w:r>
    </w:p>
    <w:p w14:paraId="41AA5BD6" w14:textId="77777777" w:rsidR="005A1444" w:rsidRDefault="00103EF4" w:rsidP="00103EF4">
      <w:pPr>
        <w:pStyle w:val="1"/>
      </w:pPr>
      <w:r>
        <w:rPr>
          <w:rFonts w:hint="eastAsia"/>
        </w:rPr>
        <w:t>3</w:t>
      </w:r>
      <w:r>
        <w:t xml:space="preserve"> </w:t>
      </w:r>
      <w:r w:rsidR="005A1444" w:rsidRPr="005A1444">
        <w:rPr>
          <w:rFonts w:hint="eastAsia"/>
        </w:rPr>
        <w:t>系统特性</w:t>
      </w:r>
    </w:p>
    <w:p w14:paraId="3F91E78D" w14:textId="77777777" w:rsidR="005A1444" w:rsidRDefault="005A1444" w:rsidP="005A1444">
      <w:pPr>
        <w:ind w:firstLineChars="200" w:firstLine="420"/>
        <w:rPr>
          <w:rFonts w:ascii="华文仿宋" w:eastAsia="华文仿宋" w:hAnsi="华文仿宋"/>
        </w:rPr>
      </w:pPr>
      <w:r w:rsidRPr="005A1444">
        <w:rPr>
          <w:rFonts w:ascii="华文仿宋" w:eastAsia="华文仿宋" w:hAnsi="华文仿宋" w:hint="eastAsia"/>
        </w:rPr>
        <w:t>[此模板采用的是由系统特性所组织的功能需求，而这只是众多组织方式中的一种。其他组织性选项还包括按照功能领域、工艺流程、用例、操作模式、用户类别、刺激和响应来排列功能需求。我们还可以对这些要素进行层级组合，例如将用例和用户类相结合。只要选择的组织方法便于读者理解产品的预期功能。</w:t>
      </w:r>
      <w:r w:rsidR="00364869">
        <w:rPr>
          <w:rFonts w:ascii="华文仿宋" w:eastAsia="华文仿宋" w:hAnsi="华文仿宋" w:hint="eastAsia"/>
        </w:rPr>
        <w:t>]</w:t>
      </w:r>
    </w:p>
    <w:p w14:paraId="5B6CD8A6" w14:textId="77777777" w:rsidR="005A1444" w:rsidRPr="00364869" w:rsidRDefault="00364869" w:rsidP="00364869">
      <w:pPr>
        <w:rPr>
          <w:b/>
          <w:bCs/>
        </w:rPr>
      </w:pPr>
      <w:r>
        <w:rPr>
          <w:b/>
          <w:bCs/>
        </w:rPr>
        <w:t>3.</w:t>
      </w:r>
      <w:r w:rsidRPr="00364869">
        <w:rPr>
          <w:b/>
          <w:bCs/>
        </w:rPr>
        <w:t xml:space="preserve"> x</w:t>
      </w:r>
      <w:r w:rsidR="005A1444" w:rsidRPr="00364869">
        <w:rPr>
          <w:b/>
          <w:bCs/>
        </w:rPr>
        <w:t xml:space="preserve"> 系统特性x</w:t>
      </w:r>
    </w:p>
    <w:p w14:paraId="79C03CA1" w14:textId="77777777" w:rsidR="005A1444" w:rsidRDefault="00364869" w:rsidP="005A1444">
      <w:pPr>
        <w:ind w:firstLineChars="200" w:firstLine="420"/>
        <w:rPr>
          <w:rFonts w:ascii="华文仿宋" w:eastAsia="华文仿宋" w:hAnsi="华文仿宋"/>
        </w:rPr>
      </w:pPr>
      <w:r>
        <w:rPr>
          <w:rFonts w:ascii="华文仿宋" w:eastAsia="华文仿宋" w:hAnsi="华文仿宋" w:hint="eastAsia"/>
        </w:rPr>
        <w:t>[</w:t>
      </w:r>
      <w:r w:rsidR="005A1444" w:rsidRPr="005A1444">
        <w:rPr>
          <w:rFonts w:ascii="华文仿宋" w:eastAsia="华文仿宋" w:hAnsi="华文仿宋"/>
        </w:rPr>
        <w:t>简单几个词就可以说明特性名称，如“3.1 拼写检查”。</w:t>
      </w:r>
      <w:r>
        <w:rPr>
          <w:rFonts w:ascii="华文仿宋" w:eastAsia="华文仿宋" w:hAnsi="华文仿宋" w:hint="eastAsia"/>
        </w:rPr>
        <w:t>]</w:t>
      </w:r>
    </w:p>
    <w:p w14:paraId="5EE2F502" w14:textId="77777777" w:rsidR="005A1444" w:rsidRPr="00364869" w:rsidRDefault="005A1444" w:rsidP="00364869">
      <w:pPr>
        <w:rPr>
          <w:b/>
          <w:bCs/>
        </w:rPr>
      </w:pPr>
      <w:r w:rsidRPr="00364869">
        <w:rPr>
          <w:b/>
          <w:bCs/>
        </w:rPr>
        <w:t>3.x.1 描述</w:t>
      </w:r>
    </w:p>
    <w:p w14:paraId="43DE25C4" w14:textId="77777777" w:rsidR="005A1444" w:rsidRDefault="00364869" w:rsidP="005A1444">
      <w:pPr>
        <w:ind w:firstLineChars="200" w:firstLine="420"/>
        <w:rPr>
          <w:rFonts w:ascii="华文仿宋" w:eastAsia="华文仿宋" w:hAnsi="华文仿宋"/>
        </w:rPr>
      </w:pPr>
      <w:r>
        <w:rPr>
          <w:rFonts w:ascii="华文仿宋" w:eastAsia="华文仿宋" w:hAnsi="华文仿宋" w:hint="eastAsia"/>
        </w:rPr>
        <w:t>[</w:t>
      </w:r>
      <w:r w:rsidR="005A1444" w:rsidRPr="005A1444">
        <w:rPr>
          <w:rFonts w:ascii="华文仿宋" w:eastAsia="华文仿宋" w:hAnsi="华文仿宋"/>
        </w:rPr>
        <w:t>对系统特性进行简要描述，表明它级别是高、中还是低。优先级是动态的，往往在项目过程中不断变化。</w:t>
      </w:r>
      <w:r>
        <w:rPr>
          <w:rFonts w:ascii="华文仿宋" w:eastAsia="华文仿宋" w:hAnsi="华文仿宋" w:hint="eastAsia"/>
        </w:rPr>
        <w:t>]</w:t>
      </w:r>
    </w:p>
    <w:p w14:paraId="3C5BBA74" w14:textId="77777777" w:rsidR="005A1444" w:rsidRPr="00364869" w:rsidRDefault="005A1444" w:rsidP="00364869">
      <w:pPr>
        <w:rPr>
          <w:b/>
          <w:bCs/>
        </w:rPr>
      </w:pPr>
      <w:r w:rsidRPr="00364869">
        <w:rPr>
          <w:b/>
          <w:bCs/>
        </w:rPr>
        <w:t>3.x.2 功能需求</w:t>
      </w:r>
    </w:p>
    <w:p w14:paraId="260CBD59" w14:textId="77777777" w:rsidR="005A1444" w:rsidRDefault="00364869" w:rsidP="005A1444">
      <w:pPr>
        <w:ind w:firstLineChars="200" w:firstLine="420"/>
        <w:rPr>
          <w:rFonts w:ascii="华文仿宋" w:eastAsia="华文仿宋" w:hAnsi="华文仿宋"/>
        </w:rPr>
      </w:pPr>
      <w:r>
        <w:rPr>
          <w:rFonts w:ascii="华文仿宋" w:eastAsia="华文仿宋" w:hAnsi="华文仿宋" w:hint="eastAsia"/>
        </w:rPr>
        <w:t>[</w:t>
      </w:r>
      <w:r w:rsidR="005A1444" w:rsidRPr="005A1444">
        <w:rPr>
          <w:rFonts w:ascii="华文仿宋" w:eastAsia="华文仿宋" w:hAnsi="华文仿宋"/>
        </w:rPr>
        <w:t>列出与此特性相关的具体功能需求。这些软件性能必须先完成，用户才能执行特性的服务或者完成用例。描述产品如何响应可预知的错误条件以及无效的输入和动作。</w:t>
      </w:r>
      <w:r w:rsidR="005A1444" w:rsidRPr="005A1444">
        <w:rPr>
          <w:rFonts w:ascii="华文仿宋" w:eastAsia="华文仿宋" w:hAnsi="华文仿宋" w:hint="eastAsia"/>
        </w:rPr>
        <w:t>]</w:t>
      </w:r>
    </w:p>
    <w:p w14:paraId="51C8C491" w14:textId="77777777" w:rsidR="005A1444" w:rsidRDefault="005A1444" w:rsidP="005A1444">
      <w:pPr>
        <w:ind w:firstLineChars="200" w:firstLine="420"/>
        <w:rPr>
          <w:color w:val="FF0000"/>
        </w:rPr>
      </w:pPr>
      <w:r w:rsidRPr="005A1444">
        <w:rPr>
          <w:rFonts w:hint="eastAsia"/>
          <w:color w:val="FF0000"/>
        </w:rPr>
        <w:t>例如</w:t>
      </w:r>
      <w:r w:rsidRPr="005A1444">
        <w:rPr>
          <w:color w:val="FF0000"/>
        </w:rPr>
        <w:t>：</w:t>
      </w:r>
    </w:p>
    <w:p w14:paraId="1E29C239" w14:textId="77777777" w:rsidR="005A1444" w:rsidRDefault="005A1444" w:rsidP="002401B0">
      <w:pPr>
        <w:pStyle w:val="2"/>
      </w:pPr>
      <w:r w:rsidRPr="005A1444">
        <w:t>3.1  从餐厅订餐</w:t>
      </w:r>
    </w:p>
    <w:p w14:paraId="430CCC7D" w14:textId="77777777" w:rsidR="005A1444" w:rsidRDefault="005A1444" w:rsidP="002401B0">
      <w:pPr>
        <w:pStyle w:val="3"/>
      </w:pPr>
      <w:r w:rsidRPr="005A1444">
        <w:t>3.1.1 描述</w:t>
      </w:r>
    </w:p>
    <w:p w14:paraId="5D0DB1B3" w14:textId="77777777" w:rsidR="005A1444" w:rsidRDefault="005A1444" w:rsidP="005A1444">
      <w:pPr>
        <w:ind w:firstLine="420"/>
        <w:rPr>
          <w:b/>
          <w:bCs/>
        </w:rPr>
      </w:pPr>
      <w:r w:rsidRPr="005A1444">
        <w:rPr>
          <w:b/>
          <w:bCs/>
        </w:rPr>
        <w:t>身份经过验证的餐厅顾客能够订餐，并要求送餐至指定的公司位置或到餐厅自取。顾客如果还没有准备好，可以取消或修改订餐订单。优先级＝高。</w:t>
      </w:r>
    </w:p>
    <w:p w14:paraId="7166F525" w14:textId="77777777" w:rsidR="005A1444" w:rsidRDefault="005A1444" w:rsidP="002401B0">
      <w:pPr>
        <w:pStyle w:val="3"/>
      </w:pPr>
      <w:r w:rsidRPr="005A1444">
        <w:t>3.1.2 功能性需求</w:t>
      </w:r>
    </w:p>
    <w:tbl>
      <w:tblPr>
        <w:tblStyle w:val="a7"/>
        <w:tblW w:w="8642" w:type="dxa"/>
        <w:tblLook w:val="04A0" w:firstRow="1" w:lastRow="0" w:firstColumn="1" w:lastColumn="0" w:noHBand="0" w:noVBand="1"/>
      </w:tblPr>
      <w:tblGrid>
        <w:gridCol w:w="2122"/>
        <w:gridCol w:w="6520"/>
      </w:tblGrid>
      <w:tr w:rsidR="005A1444" w14:paraId="2E2B590E" w14:textId="77777777" w:rsidTr="00364869">
        <w:tc>
          <w:tcPr>
            <w:tcW w:w="2122" w:type="dxa"/>
          </w:tcPr>
          <w:p w14:paraId="15D77379" w14:textId="77777777" w:rsidR="005A1444" w:rsidRPr="005A1444" w:rsidRDefault="005A1444" w:rsidP="005A1444">
            <w:pPr>
              <w:rPr>
                <w:b/>
                <w:bCs/>
              </w:rPr>
            </w:pPr>
            <w:proofErr w:type="spellStart"/>
            <w:r w:rsidRPr="005A1444">
              <w:rPr>
                <w:b/>
                <w:bCs/>
              </w:rPr>
              <w:t>Order.Place</w:t>
            </w:r>
            <w:proofErr w:type="spellEnd"/>
            <w:r w:rsidRPr="005A1444">
              <w:rPr>
                <w:b/>
                <w:bCs/>
              </w:rPr>
              <w:t>:</w:t>
            </w:r>
          </w:p>
          <w:p w14:paraId="05759325" w14:textId="77777777" w:rsidR="005A1444" w:rsidRPr="005A1444" w:rsidRDefault="005A1444" w:rsidP="005A1444">
            <w:pPr>
              <w:rPr>
                <w:b/>
                <w:bCs/>
              </w:rPr>
            </w:pPr>
            <w:r>
              <w:rPr>
                <w:b/>
                <w:bCs/>
              </w:rPr>
              <w:t xml:space="preserve">     </w:t>
            </w:r>
            <w:proofErr w:type="gramStart"/>
            <w:r w:rsidRPr="005A1444">
              <w:rPr>
                <w:b/>
                <w:bCs/>
              </w:rPr>
              <w:t>.Register</w:t>
            </w:r>
            <w:proofErr w:type="gramEnd"/>
            <w:r w:rsidRPr="005A1444">
              <w:rPr>
                <w:b/>
                <w:bCs/>
              </w:rPr>
              <w:t>:</w:t>
            </w:r>
          </w:p>
          <w:p w14:paraId="0A9AB009" w14:textId="77777777" w:rsidR="005A1444" w:rsidRDefault="005A1444" w:rsidP="005A1444">
            <w:pPr>
              <w:rPr>
                <w:b/>
                <w:bCs/>
              </w:rPr>
            </w:pPr>
            <w:r w:rsidRPr="005A1444">
              <w:rPr>
                <w:b/>
                <w:bCs/>
              </w:rPr>
              <w:t xml:space="preserve">           </w:t>
            </w:r>
            <w:proofErr w:type="gramStart"/>
            <w:r w:rsidRPr="005A1444">
              <w:rPr>
                <w:b/>
                <w:bCs/>
              </w:rPr>
              <w:t>.No</w:t>
            </w:r>
            <w:proofErr w:type="gramEnd"/>
            <w:r w:rsidRPr="005A1444">
              <w:rPr>
                <w:b/>
                <w:bCs/>
              </w:rPr>
              <w:t>:</w:t>
            </w:r>
          </w:p>
          <w:p w14:paraId="6B600895" w14:textId="77777777" w:rsidR="005A1444" w:rsidRPr="005A1444" w:rsidRDefault="005A1444" w:rsidP="005A1444">
            <w:pPr>
              <w:rPr>
                <w:b/>
                <w:bCs/>
              </w:rPr>
            </w:pPr>
          </w:p>
          <w:p w14:paraId="5E3628A0" w14:textId="77777777" w:rsidR="005A1444" w:rsidRPr="005A1444" w:rsidRDefault="005A1444" w:rsidP="005A1444">
            <w:pPr>
              <w:rPr>
                <w:b/>
                <w:bCs/>
              </w:rPr>
            </w:pPr>
            <w:r w:rsidRPr="005A1444">
              <w:rPr>
                <w:b/>
                <w:bCs/>
              </w:rPr>
              <w:lastRenderedPageBreak/>
              <w:t xml:space="preserve">     </w:t>
            </w:r>
            <w:proofErr w:type="gramStart"/>
            <w:r w:rsidRPr="005A1444">
              <w:rPr>
                <w:b/>
                <w:bCs/>
              </w:rPr>
              <w:t>.Date</w:t>
            </w:r>
            <w:proofErr w:type="gramEnd"/>
            <w:r w:rsidRPr="005A1444">
              <w:rPr>
                <w:b/>
                <w:bCs/>
              </w:rPr>
              <w:t>:</w:t>
            </w:r>
          </w:p>
          <w:p w14:paraId="5EC15C90" w14:textId="77777777" w:rsidR="005A1444" w:rsidRDefault="005A1444" w:rsidP="005A1444">
            <w:pPr>
              <w:rPr>
                <w:b/>
                <w:bCs/>
              </w:rPr>
            </w:pPr>
            <w:r w:rsidRPr="005A1444">
              <w:rPr>
                <w:b/>
                <w:bCs/>
              </w:rPr>
              <w:t xml:space="preserve">           </w:t>
            </w:r>
            <w:proofErr w:type="gramStart"/>
            <w:r w:rsidRPr="005A1444">
              <w:rPr>
                <w:b/>
                <w:bCs/>
              </w:rPr>
              <w:t>.Cutoff</w:t>
            </w:r>
            <w:proofErr w:type="gramEnd"/>
            <w:r w:rsidRPr="005A1444">
              <w:rPr>
                <w:b/>
                <w:bCs/>
              </w:rPr>
              <w:t>:</w:t>
            </w:r>
          </w:p>
          <w:p w14:paraId="3B08E35E" w14:textId="77777777" w:rsidR="005A1444" w:rsidRDefault="005A1444" w:rsidP="005A1444">
            <w:pPr>
              <w:rPr>
                <w:b/>
                <w:bCs/>
              </w:rPr>
            </w:pPr>
          </w:p>
        </w:tc>
        <w:tc>
          <w:tcPr>
            <w:tcW w:w="6520" w:type="dxa"/>
          </w:tcPr>
          <w:p w14:paraId="5F076BEE" w14:textId="77777777" w:rsidR="005A1444" w:rsidRPr="005A1444" w:rsidRDefault="005A1444" w:rsidP="005A1444">
            <w:pPr>
              <w:rPr>
                <w:b/>
                <w:bCs/>
              </w:rPr>
            </w:pPr>
            <w:r w:rsidRPr="005A1444">
              <w:rPr>
                <w:rFonts w:hint="eastAsia"/>
                <w:b/>
                <w:bCs/>
              </w:rPr>
              <w:lastRenderedPageBreak/>
              <w:t>下订单</w:t>
            </w:r>
          </w:p>
          <w:p w14:paraId="3AC4810C" w14:textId="77777777" w:rsidR="005A1444" w:rsidRPr="005A1444" w:rsidRDefault="005A1444" w:rsidP="005A1444">
            <w:pPr>
              <w:rPr>
                <w:bCs/>
              </w:rPr>
            </w:pPr>
            <w:r w:rsidRPr="005A1444">
              <w:rPr>
                <w:rFonts w:hint="eastAsia"/>
                <w:bCs/>
              </w:rPr>
              <w:t>COS</w:t>
            </w:r>
            <w:r w:rsidRPr="004B2937">
              <w:rPr>
                <w:rFonts w:hint="eastAsia"/>
                <w:bCs/>
                <w:color w:val="FF0000"/>
              </w:rPr>
              <w:t>系统将确保</w:t>
            </w:r>
            <w:r w:rsidRPr="005A1444">
              <w:rPr>
                <w:rFonts w:hint="eastAsia"/>
                <w:bCs/>
              </w:rPr>
              <w:t>顾客注册了薪资。</w:t>
            </w:r>
          </w:p>
          <w:p w14:paraId="1F977F4E" w14:textId="77777777" w:rsidR="005A1444" w:rsidRPr="005A1444" w:rsidRDefault="005A1444" w:rsidP="005A1444">
            <w:pPr>
              <w:rPr>
                <w:bCs/>
              </w:rPr>
            </w:pPr>
            <w:r w:rsidRPr="005A1444">
              <w:rPr>
                <w:rFonts w:hint="eastAsia"/>
                <w:bCs/>
              </w:rPr>
              <w:t>如果顾客未注册薪资抵扣，COS</w:t>
            </w:r>
            <w:r w:rsidRPr="004B2937">
              <w:rPr>
                <w:rFonts w:hint="eastAsia"/>
                <w:bCs/>
                <w:color w:val="FF0000"/>
              </w:rPr>
              <w:t>系统就会让</w:t>
            </w:r>
            <w:r w:rsidRPr="005A1444">
              <w:rPr>
                <w:rFonts w:hint="eastAsia"/>
                <w:bCs/>
              </w:rPr>
              <w:t>顾客选择立即注册并继续下单、下餐厅取餐订单（而不送餐）或者退出。</w:t>
            </w:r>
          </w:p>
          <w:p w14:paraId="11FB93ED" w14:textId="77777777" w:rsidR="005A1444" w:rsidRPr="005A1444" w:rsidRDefault="005A1444" w:rsidP="005A1444">
            <w:pPr>
              <w:rPr>
                <w:bCs/>
              </w:rPr>
            </w:pPr>
            <w:r w:rsidRPr="005A1444">
              <w:rPr>
                <w:rFonts w:hint="eastAsia"/>
                <w:bCs/>
              </w:rPr>
              <w:lastRenderedPageBreak/>
              <w:t>COS</w:t>
            </w:r>
            <w:r w:rsidRPr="004B2937">
              <w:rPr>
                <w:rFonts w:hint="eastAsia"/>
                <w:bCs/>
                <w:color w:val="FF0000"/>
              </w:rPr>
              <w:t>系统会提示</w:t>
            </w:r>
            <w:r w:rsidRPr="005A1444">
              <w:rPr>
                <w:rFonts w:hint="eastAsia"/>
                <w:bCs/>
              </w:rPr>
              <w:t>顾客选择用餐日期。</w:t>
            </w:r>
          </w:p>
          <w:p w14:paraId="7B66B499" w14:textId="77777777" w:rsidR="005A1444" w:rsidRPr="005A1444" w:rsidRDefault="005A1444" w:rsidP="005A1444">
            <w:pPr>
              <w:rPr>
                <w:b/>
                <w:bCs/>
              </w:rPr>
            </w:pPr>
            <w:r w:rsidRPr="005A1444">
              <w:rPr>
                <w:rFonts w:hint="eastAsia"/>
                <w:bCs/>
              </w:rPr>
              <w:t>若用餐日期时当天且当前时间晚于下单截止时间，COS</w:t>
            </w:r>
            <w:r w:rsidRPr="004B2937">
              <w:rPr>
                <w:rFonts w:hint="eastAsia"/>
                <w:bCs/>
                <w:color w:val="FF0000"/>
              </w:rPr>
              <w:t>系统就会告知</w:t>
            </w:r>
            <w:r w:rsidRPr="005A1444">
              <w:rPr>
                <w:rFonts w:hint="eastAsia"/>
                <w:bCs/>
              </w:rPr>
              <w:t>顾客今天太晚以致无法下单。顾客可以变更用餐日期或取消订单。</w:t>
            </w:r>
          </w:p>
        </w:tc>
      </w:tr>
      <w:tr w:rsidR="005A1444" w14:paraId="3F507FCE" w14:textId="77777777" w:rsidTr="00364869">
        <w:tc>
          <w:tcPr>
            <w:tcW w:w="2122" w:type="dxa"/>
          </w:tcPr>
          <w:p w14:paraId="50043125" w14:textId="77777777" w:rsidR="005A1444" w:rsidRPr="005A1444" w:rsidRDefault="005A1444" w:rsidP="005A1444">
            <w:pPr>
              <w:rPr>
                <w:b/>
                <w:bCs/>
              </w:rPr>
            </w:pPr>
            <w:proofErr w:type="spellStart"/>
            <w:r w:rsidRPr="005A1444">
              <w:rPr>
                <w:b/>
                <w:bCs/>
              </w:rPr>
              <w:lastRenderedPageBreak/>
              <w:t>Order.Deliver</w:t>
            </w:r>
            <w:proofErr w:type="spellEnd"/>
            <w:r w:rsidRPr="005A1444">
              <w:rPr>
                <w:b/>
                <w:bCs/>
              </w:rPr>
              <w:t>:</w:t>
            </w:r>
          </w:p>
          <w:p w14:paraId="4BDE4816" w14:textId="77777777" w:rsidR="005A1444" w:rsidRPr="005A1444" w:rsidRDefault="005A1444" w:rsidP="005A1444">
            <w:pPr>
              <w:rPr>
                <w:b/>
                <w:bCs/>
              </w:rPr>
            </w:pPr>
            <w:r>
              <w:rPr>
                <w:b/>
                <w:bCs/>
              </w:rPr>
              <w:t xml:space="preserve">     </w:t>
            </w:r>
            <w:proofErr w:type="gramStart"/>
            <w:r w:rsidRPr="005A1444">
              <w:rPr>
                <w:b/>
                <w:bCs/>
              </w:rPr>
              <w:t>.Select</w:t>
            </w:r>
            <w:proofErr w:type="gramEnd"/>
            <w:r w:rsidRPr="005A1444">
              <w:rPr>
                <w:b/>
                <w:bCs/>
              </w:rPr>
              <w:t>:</w:t>
            </w:r>
          </w:p>
          <w:p w14:paraId="29804032" w14:textId="77777777" w:rsidR="005A1444" w:rsidRPr="005A1444" w:rsidRDefault="005A1444" w:rsidP="005A1444">
            <w:pPr>
              <w:rPr>
                <w:b/>
                <w:bCs/>
              </w:rPr>
            </w:pPr>
            <w:r w:rsidRPr="005A1444">
              <w:rPr>
                <w:b/>
                <w:bCs/>
              </w:rPr>
              <w:t xml:space="preserve">     </w:t>
            </w:r>
            <w:proofErr w:type="gramStart"/>
            <w:r w:rsidRPr="005A1444">
              <w:rPr>
                <w:b/>
                <w:bCs/>
              </w:rPr>
              <w:t>.Location</w:t>
            </w:r>
            <w:proofErr w:type="gramEnd"/>
            <w:r w:rsidRPr="005A1444">
              <w:rPr>
                <w:b/>
                <w:bCs/>
              </w:rPr>
              <w:t>:</w:t>
            </w:r>
          </w:p>
          <w:p w14:paraId="382B8D97" w14:textId="77777777" w:rsidR="005A1444" w:rsidRPr="005A1444" w:rsidRDefault="005A1444" w:rsidP="005A1444">
            <w:pPr>
              <w:rPr>
                <w:b/>
                <w:bCs/>
              </w:rPr>
            </w:pPr>
            <w:r w:rsidRPr="005A1444">
              <w:rPr>
                <w:b/>
                <w:bCs/>
              </w:rPr>
              <w:t xml:space="preserve">     </w:t>
            </w:r>
            <w:proofErr w:type="gramStart"/>
            <w:r w:rsidRPr="005A1444">
              <w:rPr>
                <w:b/>
                <w:bCs/>
              </w:rPr>
              <w:t>.</w:t>
            </w:r>
            <w:proofErr w:type="spellStart"/>
            <w:r w:rsidRPr="005A1444">
              <w:rPr>
                <w:b/>
                <w:bCs/>
              </w:rPr>
              <w:t>Notimes</w:t>
            </w:r>
            <w:proofErr w:type="spellEnd"/>
            <w:proofErr w:type="gramEnd"/>
            <w:r w:rsidRPr="005A1444">
              <w:rPr>
                <w:b/>
                <w:bCs/>
              </w:rPr>
              <w:t>:</w:t>
            </w:r>
          </w:p>
          <w:p w14:paraId="79E3A202" w14:textId="77777777" w:rsidR="005A1444" w:rsidRPr="005A1444" w:rsidRDefault="005A1444" w:rsidP="005A1444">
            <w:pPr>
              <w:rPr>
                <w:b/>
                <w:bCs/>
              </w:rPr>
            </w:pPr>
            <w:r w:rsidRPr="005A1444">
              <w:rPr>
                <w:b/>
                <w:bCs/>
              </w:rPr>
              <w:t xml:space="preserve">     </w:t>
            </w:r>
          </w:p>
          <w:p w14:paraId="2CCB23DC" w14:textId="77777777" w:rsidR="005A1444" w:rsidRPr="005A1444" w:rsidRDefault="005A1444" w:rsidP="005A1444">
            <w:pPr>
              <w:rPr>
                <w:b/>
                <w:bCs/>
              </w:rPr>
            </w:pPr>
            <w:r w:rsidRPr="005A1444">
              <w:rPr>
                <w:b/>
                <w:bCs/>
              </w:rPr>
              <w:t xml:space="preserve">     </w:t>
            </w:r>
            <w:proofErr w:type="gramStart"/>
            <w:r w:rsidRPr="005A1444">
              <w:rPr>
                <w:b/>
                <w:bCs/>
              </w:rPr>
              <w:t>.Times</w:t>
            </w:r>
            <w:proofErr w:type="gramEnd"/>
            <w:r w:rsidRPr="005A1444">
              <w:rPr>
                <w:b/>
                <w:bCs/>
              </w:rPr>
              <w:t>:</w:t>
            </w:r>
          </w:p>
          <w:p w14:paraId="082B6F97" w14:textId="77777777" w:rsidR="005A1444" w:rsidRDefault="005A1444" w:rsidP="005A1444">
            <w:pPr>
              <w:rPr>
                <w:b/>
                <w:bCs/>
              </w:rPr>
            </w:pPr>
          </w:p>
        </w:tc>
        <w:tc>
          <w:tcPr>
            <w:tcW w:w="6520" w:type="dxa"/>
          </w:tcPr>
          <w:p w14:paraId="05649DF8" w14:textId="77777777" w:rsidR="005A1444" w:rsidRPr="005A1444" w:rsidRDefault="005A1444" w:rsidP="005A1444">
            <w:pPr>
              <w:rPr>
                <w:b/>
                <w:bCs/>
              </w:rPr>
            </w:pPr>
            <w:r w:rsidRPr="005A1444">
              <w:rPr>
                <w:rFonts w:hint="eastAsia"/>
                <w:b/>
                <w:bCs/>
              </w:rPr>
              <w:t>送餐或自取</w:t>
            </w:r>
          </w:p>
          <w:p w14:paraId="000CE9B9" w14:textId="77777777" w:rsidR="005A1444" w:rsidRPr="005A1444" w:rsidRDefault="005A1444" w:rsidP="005A1444">
            <w:pPr>
              <w:rPr>
                <w:bCs/>
              </w:rPr>
            </w:pPr>
            <w:r w:rsidRPr="005A1444">
              <w:rPr>
                <w:rFonts w:hint="eastAsia"/>
                <w:bCs/>
              </w:rPr>
              <w:t>顾客将指定对订单进行送餐还是自取。</w:t>
            </w:r>
          </w:p>
          <w:p w14:paraId="0A6EFB48" w14:textId="77777777" w:rsidR="005A1444" w:rsidRPr="005A1444" w:rsidRDefault="005A1444" w:rsidP="005A1444">
            <w:pPr>
              <w:rPr>
                <w:bCs/>
              </w:rPr>
            </w:pPr>
            <w:r w:rsidRPr="005A1444">
              <w:rPr>
                <w:rFonts w:hint="eastAsia"/>
                <w:bCs/>
              </w:rPr>
              <w:t>若需送餐且送餐日尚有可用送餐时间，顾客需要提供有效的送餐地点。</w:t>
            </w:r>
          </w:p>
          <w:p w14:paraId="5EAABEEA" w14:textId="77777777" w:rsidR="005A1444" w:rsidRPr="005A1444" w:rsidRDefault="005A1444" w:rsidP="005A1444">
            <w:pPr>
              <w:rPr>
                <w:bCs/>
              </w:rPr>
            </w:pPr>
            <w:r w:rsidRPr="005A1444">
              <w:rPr>
                <w:rFonts w:hint="eastAsia"/>
                <w:bCs/>
              </w:rPr>
              <w:t>若送餐日已无可用送餐时间，COS系统将告知顾客。顾客可以取消订单或选择前往餐厅取餐。</w:t>
            </w:r>
          </w:p>
          <w:p w14:paraId="576B029F" w14:textId="77777777" w:rsidR="005A1444" w:rsidRPr="005A1444" w:rsidRDefault="005A1444" w:rsidP="005A1444">
            <w:pPr>
              <w:rPr>
                <w:b/>
                <w:bCs/>
              </w:rPr>
            </w:pPr>
            <w:r w:rsidRPr="005A1444">
              <w:rPr>
                <w:rFonts w:hint="eastAsia"/>
                <w:bCs/>
              </w:rPr>
              <w:t>COS系统将显示用餐日期剩余的可用送餐时间。COS系统允许顾客请求一个次送餐、修改订单为自取或者取消订单。</w:t>
            </w:r>
          </w:p>
        </w:tc>
      </w:tr>
      <w:tr w:rsidR="005A1444" w14:paraId="7EC5CCF9" w14:textId="77777777" w:rsidTr="00364869">
        <w:tc>
          <w:tcPr>
            <w:tcW w:w="2122" w:type="dxa"/>
          </w:tcPr>
          <w:p w14:paraId="0E43C6D9" w14:textId="77777777" w:rsidR="00364869" w:rsidRPr="00364869" w:rsidRDefault="00364869" w:rsidP="00364869">
            <w:pPr>
              <w:rPr>
                <w:b/>
                <w:bCs/>
              </w:rPr>
            </w:pPr>
            <w:proofErr w:type="spellStart"/>
            <w:r w:rsidRPr="00364869">
              <w:rPr>
                <w:b/>
                <w:bCs/>
              </w:rPr>
              <w:t>Order.Menu</w:t>
            </w:r>
            <w:proofErr w:type="spellEnd"/>
            <w:r w:rsidRPr="00364869">
              <w:rPr>
                <w:b/>
                <w:bCs/>
              </w:rPr>
              <w:t>:</w:t>
            </w:r>
          </w:p>
          <w:p w14:paraId="59303179" w14:textId="77777777" w:rsidR="00364869" w:rsidRPr="00364869" w:rsidRDefault="00364869" w:rsidP="00364869">
            <w:pPr>
              <w:rPr>
                <w:b/>
                <w:bCs/>
              </w:rPr>
            </w:pPr>
            <w:r>
              <w:rPr>
                <w:b/>
                <w:bCs/>
              </w:rPr>
              <w:t xml:space="preserve">     </w:t>
            </w:r>
            <w:proofErr w:type="gramStart"/>
            <w:r w:rsidRPr="00364869">
              <w:rPr>
                <w:b/>
                <w:bCs/>
              </w:rPr>
              <w:t>.Date</w:t>
            </w:r>
            <w:proofErr w:type="gramEnd"/>
            <w:r w:rsidRPr="00364869">
              <w:rPr>
                <w:b/>
                <w:bCs/>
              </w:rPr>
              <w:t>:</w:t>
            </w:r>
          </w:p>
          <w:p w14:paraId="28E6C31A" w14:textId="77777777" w:rsidR="00364869" w:rsidRPr="00364869" w:rsidRDefault="00364869" w:rsidP="00364869">
            <w:pPr>
              <w:rPr>
                <w:b/>
                <w:bCs/>
              </w:rPr>
            </w:pPr>
            <w:r w:rsidRPr="00364869">
              <w:rPr>
                <w:b/>
                <w:bCs/>
              </w:rPr>
              <w:t xml:space="preserve">     </w:t>
            </w:r>
            <w:proofErr w:type="gramStart"/>
            <w:r w:rsidRPr="00364869">
              <w:rPr>
                <w:b/>
                <w:bCs/>
              </w:rPr>
              <w:t>.Available</w:t>
            </w:r>
            <w:proofErr w:type="gramEnd"/>
            <w:r w:rsidRPr="00364869">
              <w:rPr>
                <w:b/>
                <w:bCs/>
              </w:rPr>
              <w:t>:</w:t>
            </w:r>
          </w:p>
          <w:p w14:paraId="37D7959C" w14:textId="77777777" w:rsidR="005A1444" w:rsidRDefault="005A1444" w:rsidP="005A1444">
            <w:pPr>
              <w:rPr>
                <w:b/>
                <w:bCs/>
              </w:rPr>
            </w:pPr>
          </w:p>
        </w:tc>
        <w:tc>
          <w:tcPr>
            <w:tcW w:w="6520" w:type="dxa"/>
          </w:tcPr>
          <w:p w14:paraId="6493615A" w14:textId="77777777" w:rsidR="00364869" w:rsidRPr="00364869" w:rsidRDefault="00364869" w:rsidP="00364869">
            <w:pPr>
              <w:rPr>
                <w:b/>
                <w:bCs/>
              </w:rPr>
            </w:pPr>
            <w:r w:rsidRPr="00364869">
              <w:rPr>
                <w:rFonts w:hint="eastAsia"/>
                <w:b/>
                <w:bCs/>
              </w:rPr>
              <w:t>查看菜单</w:t>
            </w:r>
          </w:p>
          <w:p w14:paraId="050AB82E" w14:textId="77777777" w:rsidR="00364869" w:rsidRPr="00364869" w:rsidRDefault="00364869" w:rsidP="00364869">
            <w:pPr>
              <w:rPr>
                <w:bCs/>
              </w:rPr>
            </w:pPr>
            <w:r w:rsidRPr="00364869">
              <w:rPr>
                <w:rFonts w:hint="eastAsia"/>
                <w:bCs/>
              </w:rPr>
              <w:t>COS系统将根据顾客指定的日期显示菜单。</w:t>
            </w:r>
          </w:p>
          <w:p w14:paraId="07486134" w14:textId="77777777" w:rsidR="005A1444" w:rsidRPr="00364869" w:rsidRDefault="00364869" w:rsidP="00364869">
            <w:r w:rsidRPr="00364869">
              <w:rPr>
                <w:rFonts w:hint="eastAsia"/>
                <w:bCs/>
              </w:rPr>
              <w:t>所指定日期的菜单将只显示那些餐厅库存系统中至少有一个单位可用以及可送餐的菜品。</w:t>
            </w:r>
          </w:p>
        </w:tc>
      </w:tr>
      <w:tr w:rsidR="00364869" w14:paraId="33490238" w14:textId="77777777" w:rsidTr="00364869">
        <w:tc>
          <w:tcPr>
            <w:tcW w:w="2122" w:type="dxa"/>
          </w:tcPr>
          <w:p w14:paraId="0555586F" w14:textId="77777777" w:rsidR="00364869" w:rsidRPr="00364869" w:rsidRDefault="00364869" w:rsidP="00364869">
            <w:pPr>
              <w:rPr>
                <w:b/>
                <w:bCs/>
              </w:rPr>
            </w:pPr>
            <w:proofErr w:type="spellStart"/>
            <w:r w:rsidRPr="00364869">
              <w:rPr>
                <w:b/>
                <w:bCs/>
              </w:rPr>
              <w:t>Order.Untils</w:t>
            </w:r>
            <w:proofErr w:type="spellEnd"/>
            <w:r w:rsidRPr="00364869">
              <w:rPr>
                <w:b/>
                <w:bCs/>
              </w:rPr>
              <w:t>:</w:t>
            </w:r>
          </w:p>
          <w:p w14:paraId="362E440F" w14:textId="77777777" w:rsidR="00364869" w:rsidRDefault="00364869" w:rsidP="00364869">
            <w:pPr>
              <w:rPr>
                <w:b/>
                <w:bCs/>
              </w:rPr>
            </w:pPr>
            <w:r>
              <w:rPr>
                <w:b/>
                <w:bCs/>
              </w:rPr>
              <w:t xml:space="preserve">      </w:t>
            </w:r>
            <w:proofErr w:type="gramStart"/>
            <w:r w:rsidRPr="00364869">
              <w:rPr>
                <w:b/>
                <w:bCs/>
              </w:rPr>
              <w:t>.Multiple</w:t>
            </w:r>
            <w:proofErr w:type="gramEnd"/>
            <w:r w:rsidRPr="00364869">
              <w:rPr>
                <w:b/>
                <w:bCs/>
              </w:rPr>
              <w:t>:</w:t>
            </w:r>
          </w:p>
          <w:p w14:paraId="27F5D3F5" w14:textId="77777777" w:rsidR="00364869" w:rsidRPr="00364869" w:rsidRDefault="00364869" w:rsidP="00364869">
            <w:pPr>
              <w:rPr>
                <w:b/>
                <w:bCs/>
              </w:rPr>
            </w:pPr>
          </w:p>
          <w:p w14:paraId="1CD1360C" w14:textId="77777777" w:rsidR="00364869" w:rsidRPr="00364869" w:rsidRDefault="00364869" w:rsidP="00364869">
            <w:pPr>
              <w:rPr>
                <w:b/>
                <w:bCs/>
              </w:rPr>
            </w:pPr>
            <w:r w:rsidRPr="00364869">
              <w:rPr>
                <w:b/>
                <w:bCs/>
              </w:rPr>
              <w:t xml:space="preserve">      </w:t>
            </w:r>
            <w:proofErr w:type="gramStart"/>
            <w:r w:rsidRPr="00364869">
              <w:rPr>
                <w:b/>
                <w:bCs/>
              </w:rPr>
              <w:t>.</w:t>
            </w:r>
            <w:proofErr w:type="spellStart"/>
            <w:r w:rsidRPr="00364869">
              <w:rPr>
                <w:b/>
                <w:bCs/>
              </w:rPr>
              <w:t>TooMany</w:t>
            </w:r>
            <w:proofErr w:type="spellEnd"/>
            <w:proofErr w:type="gramEnd"/>
            <w:r w:rsidRPr="00364869">
              <w:rPr>
                <w:b/>
                <w:bCs/>
              </w:rPr>
              <w:t>:</w:t>
            </w:r>
          </w:p>
          <w:p w14:paraId="21132E3F" w14:textId="77777777" w:rsidR="00364869" w:rsidRPr="00364869" w:rsidRDefault="00364869" w:rsidP="00364869">
            <w:pPr>
              <w:rPr>
                <w:b/>
                <w:bCs/>
              </w:rPr>
            </w:pPr>
          </w:p>
        </w:tc>
        <w:tc>
          <w:tcPr>
            <w:tcW w:w="6520" w:type="dxa"/>
          </w:tcPr>
          <w:p w14:paraId="77E1F017" w14:textId="77777777" w:rsidR="00364869" w:rsidRPr="00364869" w:rsidRDefault="00364869" w:rsidP="00364869">
            <w:pPr>
              <w:rPr>
                <w:b/>
                <w:bCs/>
              </w:rPr>
            </w:pPr>
            <w:r w:rsidRPr="00364869">
              <w:rPr>
                <w:rFonts w:hint="eastAsia"/>
                <w:b/>
                <w:bCs/>
              </w:rPr>
              <w:t>订多餐或多个菜品</w:t>
            </w:r>
          </w:p>
          <w:p w14:paraId="31C48DF4" w14:textId="77777777" w:rsidR="00364869" w:rsidRPr="00364869" w:rsidRDefault="00364869" w:rsidP="00364869">
            <w:pPr>
              <w:rPr>
                <w:bCs/>
              </w:rPr>
            </w:pPr>
            <w:r w:rsidRPr="00364869">
              <w:rPr>
                <w:rFonts w:hint="eastAsia"/>
                <w:bCs/>
              </w:rPr>
              <w:t>COS系统允许用户订多份相同的餐，但不能超过任何订单中菜单项的最低可用数量。</w:t>
            </w:r>
          </w:p>
          <w:p w14:paraId="5C869D2F" w14:textId="77777777" w:rsidR="00364869" w:rsidRPr="00364869" w:rsidRDefault="00364869" w:rsidP="00364869">
            <w:pPr>
              <w:rPr>
                <w:b/>
                <w:bCs/>
              </w:rPr>
            </w:pPr>
            <w:r w:rsidRPr="00364869">
              <w:rPr>
                <w:rFonts w:hint="eastAsia"/>
                <w:bCs/>
              </w:rPr>
              <w:t>若顾客订购的数量超过当前餐厅库存系统中的数量，COS系统将告知顾客所能</w:t>
            </w:r>
            <w:proofErr w:type="gramStart"/>
            <w:r w:rsidRPr="00364869">
              <w:rPr>
                <w:rFonts w:hint="eastAsia"/>
                <w:bCs/>
              </w:rPr>
              <w:t>能</w:t>
            </w:r>
            <w:proofErr w:type="gramEnd"/>
            <w:r w:rsidRPr="00364869">
              <w:rPr>
                <w:rFonts w:hint="eastAsia"/>
                <w:bCs/>
              </w:rPr>
              <w:t>订购的菜品的最大数量。</w:t>
            </w:r>
          </w:p>
        </w:tc>
      </w:tr>
      <w:tr w:rsidR="00364869" w14:paraId="07A62985" w14:textId="77777777" w:rsidTr="00364869">
        <w:tc>
          <w:tcPr>
            <w:tcW w:w="2122" w:type="dxa"/>
          </w:tcPr>
          <w:p w14:paraId="12E6F8A3" w14:textId="77777777" w:rsidR="00364869" w:rsidRPr="00364869" w:rsidRDefault="00364869" w:rsidP="00364869">
            <w:pPr>
              <w:rPr>
                <w:b/>
                <w:bCs/>
              </w:rPr>
            </w:pPr>
            <w:proofErr w:type="spellStart"/>
            <w:r w:rsidRPr="00364869">
              <w:rPr>
                <w:b/>
                <w:bCs/>
              </w:rPr>
              <w:t>Order.Confirm</w:t>
            </w:r>
            <w:proofErr w:type="spellEnd"/>
            <w:r w:rsidRPr="00364869">
              <w:rPr>
                <w:b/>
                <w:bCs/>
              </w:rPr>
              <w:t>:</w:t>
            </w:r>
          </w:p>
          <w:p w14:paraId="41DD33F8" w14:textId="77777777" w:rsidR="00364869" w:rsidRDefault="00364869" w:rsidP="00364869">
            <w:pPr>
              <w:rPr>
                <w:b/>
                <w:bCs/>
              </w:rPr>
            </w:pPr>
            <w:r>
              <w:rPr>
                <w:b/>
                <w:bCs/>
              </w:rPr>
              <w:t xml:space="preserve">      </w:t>
            </w:r>
            <w:proofErr w:type="gramStart"/>
            <w:r w:rsidRPr="00364869">
              <w:rPr>
                <w:b/>
                <w:bCs/>
              </w:rPr>
              <w:t>.Display</w:t>
            </w:r>
            <w:proofErr w:type="gramEnd"/>
            <w:r w:rsidRPr="00364869">
              <w:rPr>
                <w:b/>
                <w:bCs/>
              </w:rPr>
              <w:t>:</w:t>
            </w:r>
          </w:p>
          <w:p w14:paraId="5E1F981E" w14:textId="77777777" w:rsidR="00364869" w:rsidRPr="00364869" w:rsidRDefault="00364869" w:rsidP="00364869">
            <w:pPr>
              <w:rPr>
                <w:b/>
                <w:bCs/>
              </w:rPr>
            </w:pPr>
          </w:p>
          <w:p w14:paraId="7D1BADBB" w14:textId="77777777" w:rsidR="00364869" w:rsidRPr="00364869" w:rsidRDefault="00364869" w:rsidP="00364869">
            <w:pPr>
              <w:rPr>
                <w:b/>
                <w:bCs/>
              </w:rPr>
            </w:pPr>
            <w:r w:rsidRPr="00364869">
              <w:rPr>
                <w:b/>
                <w:bCs/>
              </w:rPr>
              <w:t xml:space="preserve">      </w:t>
            </w:r>
            <w:proofErr w:type="gramStart"/>
            <w:r w:rsidRPr="00364869">
              <w:rPr>
                <w:b/>
                <w:bCs/>
              </w:rPr>
              <w:t>.Prompt</w:t>
            </w:r>
            <w:proofErr w:type="gramEnd"/>
            <w:r w:rsidRPr="00364869">
              <w:rPr>
                <w:b/>
                <w:bCs/>
              </w:rPr>
              <w:t>:</w:t>
            </w:r>
          </w:p>
          <w:p w14:paraId="29E4E249" w14:textId="77777777" w:rsidR="00364869" w:rsidRPr="00364869" w:rsidRDefault="00364869" w:rsidP="00364869">
            <w:pPr>
              <w:rPr>
                <w:b/>
                <w:bCs/>
              </w:rPr>
            </w:pPr>
            <w:r w:rsidRPr="00364869">
              <w:rPr>
                <w:b/>
                <w:bCs/>
              </w:rPr>
              <w:t xml:space="preserve">      </w:t>
            </w:r>
            <w:proofErr w:type="gramStart"/>
            <w:r w:rsidRPr="00364869">
              <w:rPr>
                <w:b/>
                <w:bCs/>
              </w:rPr>
              <w:t>.Response</w:t>
            </w:r>
            <w:proofErr w:type="gramEnd"/>
            <w:r w:rsidRPr="00364869">
              <w:rPr>
                <w:b/>
                <w:bCs/>
              </w:rPr>
              <w:t>:</w:t>
            </w:r>
          </w:p>
          <w:p w14:paraId="4CC9CE08" w14:textId="77777777" w:rsidR="00364869" w:rsidRPr="00364869" w:rsidRDefault="00364869" w:rsidP="00364869">
            <w:pPr>
              <w:rPr>
                <w:b/>
                <w:bCs/>
              </w:rPr>
            </w:pPr>
            <w:r w:rsidRPr="00364869">
              <w:rPr>
                <w:b/>
                <w:bCs/>
              </w:rPr>
              <w:t xml:space="preserve">      </w:t>
            </w:r>
            <w:proofErr w:type="gramStart"/>
            <w:r w:rsidRPr="00364869">
              <w:rPr>
                <w:b/>
                <w:bCs/>
              </w:rPr>
              <w:t>.More</w:t>
            </w:r>
            <w:proofErr w:type="gramEnd"/>
            <w:r w:rsidRPr="00364869">
              <w:rPr>
                <w:b/>
                <w:bCs/>
              </w:rPr>
              <w:t>:</w:t>
            </w:r>
          </w:p>
          <w:p w14:paraId="74F1D5A1" w14:textId="77777777" w:rsidR="00364869" w:rsidRPr="00364869" w:rsidRDefault="00364869" w:rsidP="00364869">
            <w:pPr>
              <w:rPr>
                <w:b/>
                <w:bCs/>
              </w:rPr>
            </w:pPr>
          </w:p>
        </w:tc>
        <w:tc>
          <w:tcPr>
            <w:tcW w:w="6520" w:type="dxa"/>
          </w:tcPr>
          <w:p w14:paraId="7C9D81B0" w14:textId="77777777" w:rsidR="00364869" w:rsidRPr="00364869" w:rsidRDefault="00364869" w:rsidP="00364869">
            <w:pPr>
              <w:rPr>
                <w:b/>
                <w:bCs/>
              </w:rPr>
            </w:pPr>
            <w:r w:rsidRPr="00364869">
              <w:rPr>
                <w:rFonts w:hint="eastAsia"/>
                <w:b/>
                <w:bCs/>
              </w:rPr>
              <w:t>确认订单</w:t>
            </w:r>
          </w:p>
          <w:p w14:paraId="4185350C" w14:textId="77777777" w:rsidR="00364869" w:rsidRPr="00364869" w:rsidRDefault="00364869" w:rsidP="00364869">
            <w:pPr>
              <w:rPr>
                <w:bCs/>
              </w:rPr>
            </w:pPr>
            <w:r w:rsidRPr="00364869">
              <w:rPr>
                <w:rFonts w:hint="eastAsia"/>
                <w:bCs/>
              </w:rPr>
              <w:t>当顾客表示他不再需要订更多的菜品，COS系统就会显示所订的菜品项、每个菜的价格以及按照BR-12计算得到的应付金额。</w:t>
            </w:r>
          </w:p>
          <w:p w14:paraId="2E50EDCB" w14:textId="77777777" w:rsidR="00364869" w:rsidRPr="00364869" w:rsidRDefault="00364869" w:rsidP="00364869">
            <w:pPr>
              <w:rPr>
                <w:bCs/>
              </w:rPr>
            </w:pPr>
            <w:r w:rsidRPr="00364869">
              <w:rPr>
                <w:rFonts w:hint="eastAsia"/>
                <w:bCs/>
              </w:rPr>
              <w:t>COS系统将提示用户进行订餐订单的确认。</w:t>
            </w:r>
          </w:p>
          <w:p w14:paraId="71BF55D1" w14:textId="77777777" w:rsidR="00364869" w:rsidRPr="00364869" w:rsidRDefault="00364869" w:rsidP="00364869">
            <w:pPr>
              <w:rPr>
                <w:bCs/>
              </w:rPr>
            </w:pPr>
            <w:r w:rsidRPr="00364869">
              <w:rPr>
                <w:rFonts w:hint="eastAsia"/>
                <w:bCs/>
              </w:rPr>
              <w:t>顾客可以对订单进行确认、编辑或取消。</w:t>
            </w:r>
          </w:p>
          <w:p w14:paraId="544C214B" w14:textId="77777777" w:rsidR="00364869" w:rsidRPr="00364869" w:rsidRDefault="00364869" w:rsidP="00364869">
            <w:pPr>
              <w:rPr>
                <w:b/>
                <w:bCs/>
              </w:rPr>
            </w:pPr>
            <w:r w:rsidRPr="00364869">
              <w:rPr>
                <w:rFonts w:hint="eastAsia"/>
                <w:bCs/>
              </w:rPr>
              <w:t>COS系统将让顾客进行相同或不相同上期的订餐，BR-3和BR-4适用于单个订单中的多重订餐。</w:t>
            </w:r>
          </w:p>
        </w:tc>
      </w:tr>
    </w:tbl>
    <w:p w14:paraId="0C937CAE" w14:textId="77777777" w:rsidR="00364869" w:rsidRPr="00364869" w:rsidRDefault="00364869" w:rsidP="002401B0">
      <w:pPr>
        <w:pStyle w:val="2"/>
      </w:pPr>
      <w:r w:rsidRPr="00364869">
        <w:rPr>
          <w:rFonts w:hint="eastAsia"/>
        </w:rPr>
        <w:t>3.2  从饭馆订餐</w:t>
      </w:r>
    </w:p>
    <w:p w14:paraId="1122DCE1" w14:textId="77777777" w:rsidR="00364869" w:rsidRPr="00364869" w:rsidRDefault="00364869" w:rsidP="00364869">
      <w:pPr>
        <w:ind w:firstLine="420"/>
        <w:rPr>
          <w:rFonts w:ascii="华文仿宋" w:eastAsia="华文仿宋" w:hAnsi="华文仿宋"/>
        </w:rPr>
      </w:pPr>
      <w:r w:rsidRPr="00364869">
        <w:rPr>
          <w:rFonts w:ascii="华文仿宋" w:eastAsia="华文仿宋" w:hAnsi="华文仿宋" w:hint="eastAsia"/>
        </w:rPr>
        <w:t>[3.1 从餐厅订餐的描述的许多功能都可以复用。所以本节应当只规格说明针对饭馆的</w:t>
      </w:r>
      <w:r w:rsidRPr="00364869">
        <w:rPr>
          <w:rFonts w:hint="eastAsia"/>
          <w:bCs/>
        </w:rPr>
        <w:t>额</w:t>
      </w:r>
      <w:r w:rsidRPr="00364869">
        <w:rPr>
          <w:rFonts w:ascii="华文仿宋" w:eastAsia="华文仿宋" w:hAnsi="华文仿宋" w:hint="eastAsia"/>
        </w:rPr>
        <w:t>外功能。 ]</w:t>
      </w:r>
    </w:p>
    <w:p w14:paraId="01806A06" w14:textId="77777777" w:rsidR="00364869" w:rsidRPr="00364869" w:rsidRDefault="00364869" w:rsidP="002401B0">
      <w:pPr>
        <w:pStyle w:val="3"/>
      </w:pPr>
      <w:r w:rsidRPr="00364869">
        <w:rPr>
          <w:rFonts w:hint="eastAsia"/>
        </w:rPr>
        <w:t>3.2.1 描述</w:t>
      </w:r>
    </w:p>
    <w:p w14:paraId="36702A31" w14:textId="77777777" w:rsidR="00364869" w:rsidRPr="00364869" w:rsidRDefault="00364869" w:rsidP="00364869">
      <w:pPr>
        <w:ind w:firstLine="420"/>
        <w:rPr>
          <w:rFonts w:ascii="华文仿宋" w:eastAsia="华文仿宋" w:hAnsi="华文仿宋"/>
        </w:rPr>
      </w:pPr>
      <w:r w:rsidRPr="00364869">
        <w:rPr>
          <w:rFonts w:ascii="华文仿宋" w:eastAsia="华文仿宋" w:hAnsi="华文仿宋" w:hint="eastAsia"/>
        </w:rPr>
        <w:t>略。</w:t>
      </w:r>
    </w:p>
    <w:p w14:paraId="080F749E" w14:textId="77777777" w:rsidR="00364869" w:rsidRPr="00364869" w:rsidRDefault="00364869" w:rsidP="002401B0">
      <w:pPr>
        <w:pStyle w:val="3"/>
      </w:pPr>
      <w:r w:rsidRPr="00364869">
        <w:rPr>
          <w:rFonts w:hint="eastAsia"/>
        </w:rPr>
        <w:t xml:space="preserve">3.2.2 功能性需求   </w:t>
      </w:r>
    </w:p>
    <w:p w14:paraId="53F99608" w14:textId="77777777" w:rsidR="00364869" w:rsidRPr="00364869" w:rsidRDefault="00364869" w:rsidP="00364869">
      <w:pPr>
        <w:ind w:firstLine="420"/>
        <w:rPr>
          <w:rFonts w:ascii="华文仿宋" w:eastAsia="华文仿宋" w:hAnsi="华文仿宋"/>
        </w:rPr>
      </w:pPr>
      <w:r w:rsidRPr="00364869">
        <w:rPr>
          <w:rFonts w:ascii="华文仿宋" w:eastAsia="华文仿宋" w:hAnsi="华文仿宋" w:hint="eastAsia"/>
        </w:rPr>
        <w:t>略。</w:t>
      </w:r>
    </w:p>
    <w:p w14:paraId="28FD996F" w14:textId="77777777" w:rsidR="00364869" w:rsidRPr="00364869" w:rsidRDefault="00364869" w:rsidP="002401B0">
      <w:pPr>
        <w:pStyle w:val="2"/>
      </w:pPr>
      <w:r w:rsidRPr="00364869">
        <w:rPr>
          <w:rFonts w:hint="eastAsia"/>
        </w:rPr>
        <w:lastRenderedPageBreak/>
        <w:t>3.3  创建、查看、修改以及删除订下的菜品</w:t>
      </w:r>
    </w:p>
    <w:p w14:paraId="23F3F9B6" w14:textId="77777777" w:rsidR="00364869" w:rsidRPr="00364869" w:rsidRDefault="00364869" w:rsidP="002401B0">
      <w:pPr>
        <w:pStyle w:val="3"/>
      </w:pPr>
      <w:r w:rsidRPr="00364869">
        <w:rPr>
          <w:rFonts w:hint="eastAsia"/>
        </w:rPr>
        <w:t>3.3.1 描述</w:t>
      </w:r>
    </w:p>
    <w:p w14:paraId="61BF9268" w14:textId="77777777" w:rsidR="00364869" w:rsidRPr="00364869" w:rsidRDefault="00364869" w:rsidP="00364869">
      <w:pPr>
        <w:ind w:firstLine="420"/>
        <w:rPr>
          <w:rFonts w:ascii="华文仿宋" w:eastAsia="华文仿宋" w:hAnsi="华文仿宋"/>
        </w:rPr>
      </w:pPr>
      <w:r w:rsidRPr="00364869">
        <w:rPr>
          <w:rFonts w:ascii="华文仿宋" w:eastAsia="华文仿宋" w:hAnsi="华文仿宋" w:hint="eastAsia"/>
        </w:rPr>
        <w:t>略</w:t>
      </w:r>
      <w:r>
        <w:rPr>
          <w:rFonts w:ascii="华文仿宋" w:eastAsia="华文仿宋" w:hAnsi="华文仿宋" w:hint="eastAsia"/>
        </w:rPr>
        <w:t>。</w:t>
      </w:r>
    </w:p>
    <w:p w14:paraId="0D609114" w14:textId="77777777" w:rsidR="00364869" w:rsidRPr="00364869" w:rsidRDefault="00364869" w:rsidP="002401B0">
      <w:pPr>
        <w:pStyle w:val="3"/>
      </w:pPr>
      <w:r w:rsidRPr="00364869">
        <w:rPr>
          <w:rFonts w:hint="eastAsia"/>
        </w:rPr>
        <w:t xml:space="preserve">3.3.2 功能性需求   </w:t>
      </w:r>
    </w:p>
    <w:p w14:paraId="4CAA51F4" w14:textId="77777777" w:rsidR="00364869" w:rsidRPr="00364869" w:rsidRDefault="00364869" w:rsidP="00364869">
      <w:pPr>
        <w:ind w:firstLine="420"/>
        <w:rPr>
          <w:rFonts w:ascii="华文仿宋" w:eastAsia="华文仿宋" w:hAnsi="华文仿宋"/>
        </w:rPr>
      </w:pPr>
      <w:r w:rsidRPr="00364869">
        <w:rPr>
          <w:rFonts w:ascii="华文仿宋" w:eastAsia="华文仿宋" w:hAnsi="华文仿宋" w:hint="eastAsia"/>
        </w:rPr>
        <w:t>略</w:t>
      </w:r>
      <w:r>
        <w:rPr>
          <w:rFonts w:ascii="华文仿宋" w:eastAsia="华文仿宋" w:hAnsi="华文仿宋" w:hint="eastAsia"/>
        </w:rPr>
        <w:t>。</w:t>
      </w:r>
    </w:p>
    <w:p w14:paraId="3D16E57E" w14:textId="77777777" w:rsidR="00364869" w:rsidRPr="00364869" w:rsidRDefault="00364869" w:rsidP="002401B0">
      <w:pPr>
        <w:pStyle w:val="2"/>
      </w:pPr>
      <w:r w:rsidRPr="00364869">
        <w:rPr>
          <w:rFonts w:hint="eastAsia"/>
        </w:rPr>
        <w:t>3.4  创建、查看、修改以及删除餐厅菜单</w:t>
      </w:r>
    </w:p>
    <w:p w14:paraId="326EE32C" w14:textId="77777777" w:rsidR="00364869" w:rsidRPr="00364869" w:rsidRDefault="00364869" w:rsidP="002401B0">
      <w:pPr>
        <w:pStyle w:val="3"/>
      </w:pPr>
      <w:r w:rsidRPr="00364869">
        <w:rPr>
          <w:rFonts w:hint="eastAsia"/>
        </w:rPr>
        <w:t>3.4.1 描述</w:t>
      </w:r>
    </w:p>
    <w:p w14:paraId="630DE500" w14:textId="77777777" w:rsidR="00364869" w:rsidRPr="00364869" w:rsidRDefault="00364869" w:rsidP="00364869">
      <w:pPr>
        <w:ind w:firstLine="420"/>
        <w:rPr>
          <w:rFonts w:ascii="华文仿宋" w:eastAsia="华文仿宋" w:hAnsi="华文仿宋"/>
        </w:rPr>
      </w:pPr>
      <w:r w:rsidRPr="00364869">
        <w:rPr>
          <w:rFonts w:ascii="华文仿宋" w:eastAsia="华文仿宋" w:hAnsi="华文仿宋" w:hint="eastAsia"/>
        </w:rPr>
        <w:t>略</w:t>
      </w:r>
      <w:r>
        <w:rPr>
          <w:rFonts w:ascii="华文仿宋" w:eastAsia="华文仿宋" w:hAnsi="华文仿宋" w:hint="eastAsia"/>
        </w:rPr>
        <w:t>。</w:t>
      </w:r>
    </w:p>
    <w:p w14:paraId="27171EEC" w14:textId="77777777" w:rsidR="00364869" w:rsidRPr="00364869" w:rsidRDefault="00364869" w:rsidP="002401B0">
      <w:pPr>
        <w:pStyle w:val="3"/>
      </w:pPr>
      <w:r w:rsidRPr="00364869">
        <w:rPr>
          <w:rFonts w:hint="eastAsia"/>
        </w:rPr>
        <w:t xml:space="preserve">3.4.2 功能性需求   </w:t>
      </w:r>
    </w:p>
    <w:p w14:paraId="3D0A091E" w14:textId="77777777" w:rsidR="005A1444" w:rsidRDefault="00364869" w:rsidP="00364869">
      <w:pPr>
        <w:ind w:firstLine="420"/>
        <w:rPr>
          <w:rFonts w:ascii="华文仿宋" w:eastAsia="华文仿宋" w:hAnsi="华文仿宋"/>
        </w:rPr>
      </w:pPr>
      <w:r w:rsidRPr="00364869">
        <w:rPr>
          <w:rFonts w:ascii="华文仿宋" w:eastAsia="华文仿宋" w:hAnsi="华文仿宋" w:hint="eastAsia"/>
        </w:rPr>
        <w:t>略</w:t>
      </w:r>
      <w:r>
        <w:rPr>
          <w:rFonts w:ascii="华文仿宋" w:eastAsia="华文仿宋" w:hAnsi="华文仿宋" w:hint="eastAsia"/>
        </w:rPr>
        <w:t>。</w:t>
      </w:r>
    </w:p>
    <w:p w14:paraId="450CA561" w14:textId="77777777" w:rsidR="00364869" w:rsidRDefault="002401B0" w:rsidP="002401B0">
      <w:pPr>
        <w:pStyle w:val="1"/>
      </w:pPr>
      <w:r>
        <w:rPr>
          <w:rFonts w:hint="eastAsia"/>
        </w:rPr>
        <w:t xml:space="preserve">4 </w:t>
      </w:r>
      <w:r w:rsidR="00364869" w:rsidRPr="00364869">
        <w:rPr>
          <w:rFonts w:hint="eastAsia"/>
        </w:rPr>
        <w:t>数据需求</w:t>
      </w:r>
    </w:p>
    <w:p w14:paraId="11316025" w14:textId="77777777" w:rsidR="00364869" w:rsidRDefault="00364869" w:rsidP="00364869">
      <w:pPr>
        <w:ind w:firstLineChars="200" w:firstLine="420"/>
        <w:rPr>
          <w:rFonts w:ascii="华文仿宋" w:eastAsia="华文仿宋" w:hAnsi="华文仿宋"/>
        </w:rPr>
      </w:pPr>
      <w:r w:rsidRPr="00364869">
        <w:rPr>
          <w:rFonts w:ascii="华文仿宋" w:eastAsia="华文仿宋" w:hAnsi="华文仿宋" w:hint="eastAsia"/>
        </w:rPr>
        <w:t>[</w:t>
      </w:r>
      <w:bookmarkStart w:id="28" w:name="_Hlk486194799"/>
      <w:r w:rsidRPr="00364869">
        <w:rPr>
          <w:rFonts w:ascii="华文仿宋" w:eastAsia="华文仿宋" w:hAnsi="华文仿宋" w:hint="eastAsia"/>
        </w:rPr>
        <w:t>信息系统通过处理数据来提供价值。使用模板中的这一部分来描述各方面的数据，系统会将其作为输入消耗，将其以某种形式来加式，或者将其作为输入来创建。</w:t>
      </w:r>
      <w:bookmarkEnd w:id="28"/>
      <w:r w:rsidRPr="00364869">
        <w:rPr>
          <w:rFonts w:ascii="华文仿宋" w:eastAsia="华文仿宋" w:hAnsi="华文仿宋" w:hint="eastAsia"/>
        </w:rPr>
        <w:t>]</w:t>
      </w:r>
    </w:p>
    <w:p w14:paraId="2E42201E" w14:textId="77777777" w:rsidR="00364869" w:rsidRPr="00364869" w:rsidRDefault="00364869" w:rsidP="002401B0">
      <w:pPr>
        <w:pStyle w:val="2"/>
      </w:pPr>
      <w:r w:rsidRPr="00364869">
        <w:rPr>
          <w:rFonts w:hint="eastAsia"/>
        </w:rPr>
        <w:t>4.1 逻辑数据模型</w:t>
      </w:r>
    </w:p>
    <w:p w14:paraId="39D6ECF9" w14:textId="77777777" w:rsidR="006F1D01" w:rsidRDefault="006F1D01" w:rsidP="006F1D01">
      <w:pPr>
        <w:ind w:firstLineChars="200" w:firstLine="420"/>
        <w:rPr>
          <w:rFonts w:ascii="华文仿宋" w:eastAsia="华文仿宋" w:hAnsi="华文仿宋"/>
        </w:rPr>
      </w:pPr>
      <w:r w:rsidRPr="006F1D01">
        <w:rPr>
          <w:rFonts w:ascii="华文仿宋" w:eastAsia="华文仿宋" w:hAnsi="华文仿宋" w:hint="eastAsia"/>
        </w:rPr>
        <w:t>[数据模型从视觉上呈现了系统要处理的数据目标和集合以及它们之间的关系。数据建模中含有大量的符号，包括实体关系图和UML类图。你可能还要为系统所强调的业务运作纳入一个数据模型，或者针对系统要处理的数据展示其逻辑关系。这与纳入一个数据模型不是一回事，这样的模型将会以数据库设计的形式来实现。]</w:t>
      </w:r>
    </w:p>
    <w:p w14:paraId="054DF0A4" w14:textId="77777777" w:rsidR="006F1D01" w:rsidRPr="006F1D01" w:rsidRDefault="006F1D01" w:rsidP="006F1D01">
      <w:pPr>
        <w:ind w:firstLineChars="200" w:firstLine="420"/>
        <w:rPr>
          <w:color w:val="FF0000"/>
        </w:rPr>
      </w:pPr>
      <w:r w:rsidRPr="006F1D01">
        <w:rPr>
          <w:rFonts w:hint="eastAsia"/>
          <w:color w:val="FF0000"/>
        </w:rPr>
        <w:t>例如</w:t>
      </w:r>
      <w:r w:rsidRPr="006F1D01">
        <w:rPr>
          <w:color w:val="FF0000"/>
        </w:rPr>
        <w:t>：</w:t>
      </w:r>
    </w:p>
    <w:p w14:paraId="1A157170" w14:textId="77777777" w:rsidR="00364869" w:rsidRDefault="006F1D01" w:rsidP="006F1D01">
      <w:pPr>
        <w:jc w:val="center"/>
        <w:rPr>
          <w:rFonts w:ascii="华文仿宋" w:eastAsia="华文仿宋" w:hAnsi="华文仿宋"/>
        </w:rPr>
      </w:pPr>
      <w:r w:rsidRPr="006F1D01">
        <w:rPr>
          <w:rFonts w:ascii="华文仿宋" w:eastAsia="华文仿宋" w:hAnsi="华文仿宋"/>
          <w:noProof/>
        </w:rPr>
        <w:lastRenderedPageBreak/>
        <w:drawing>
          <wp:inline distT="0" distB="0" distL="0" distR="0" wp14:anchorId="1754062D" wp14:editId="28AE04B6">
            <wp:extent cx="4200525" cy="4555205"/>
            <wp:effectExtent l="0" t="152400" r="0" b="188595"/>
            <wp:docPr id="1030" name="Picture 6" descr="C:\Users\s\AppData\Local\Temp\ksohtml\wps75FE.tmp.png">
              <a:extLst xmlns:a="http://schemas.openxmlformats.org/drawingml/2006/main">
                <a:ext uri="{FF2B5EF4-FFF2-40B4-BE49-F238E27FC236}">
                  <a16:creationId xmlns:a16="http://schemas.microsoft.com/office/drawing/2014/main" id="{86AF8DFE-6537-45BA-B880-07FA9A8E1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Users\s\AppData\Local\Temp\ksohtml\wps75FE.tmp.png">
                      <a:extLst>
                        <a:ext uri="{FF2B5EF4-FFF2-40B4-BE49-F238E27FC236}">
                          <a16:creationId xmlns:a16="http://schemas.microsoft.com/office/drawing/2014/main" id="{86AF8DFE-6537-45BA-B880-07FA9A8E121C}"/>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7124" cy="4562362"/>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43AD8F75" w14:textId="77777777" w:rsidR="006F1D01" w:rsidRPr="006F1D01" w:rsidRDefault="006F1D01" w:rsidP="002401B0">
      <w:pPr>
        <w:pStyle w:val="2"/>
      </w:pPr>
      <w:r w:rsidRPr="006F1D01">
        <w:rPr>
          <w:rFonts w:hint="eastAsia"/>
        </w:rPr>
        <w:t>4.2 数据字典</w:t>
      </w:r>
    </w:p>
    <w:p w14:paraId="74655710" w14:textId="77777777" w:rsidR="006F1D01" w:rsidRDefault="006F1D01" w:rsidP="006F1D01">
      <w:pPr>
        <w:ind w:firstLineChars="200" w:firstLine="420"/>
        <w:rPr>
          <w:rFonts w:ascii="华文仿宋" w:eastAsia="华文仿宋" w:hAnsi="华文仿宋"/>
        </w:rPr>
      </w:pPr>
      <w:r w:rsidRPr="006F1D01">
        <w:rPr>
          <w:rFonts w:ascii="华文仿宋" w:eastAsia="华文仿宋" w:hAnsi="华文仿宋" w:hint="eastAsia"/>
        </w:rPr>
        <w:t>[数据字典定义数据结构的组成及其意义、数据类型、长度、格式以及组成这些结构的数据元素的允许值。商业数据建模工具通常包括一个数据字典组件。在大多数情况下，都应将数据字典存储为一个独立的工件，而不是将它嵌入在软件需求规范说明之中。这样一来，其他项目也可以重用它。]</w:t>
      </w:r>
    </w:p>
    <w:p w14:paraId="6EC9FFAA" w14:textId="77777777" w:rsidR="006F1D01" w:rsidRPr="006F1D01" w:rsidRDefault="006F1D01" w:rsidP="006F1D01">
      <w:pPr>
        <w:ind w:firstLineChars="200" w:firstLine="420"/>
        <w:rPr>
          <w:color w:val="FF0000"/>
        </w:rPr>
      </w:pPr>
      <w:r w:rsidRPr="006F1D01">
        <w:rPr>
          <w:rFonts w:hint="eastAsia"/>
          <w:color w:val="FF0000"/>
        </w:rPr>
        <w:t>例如</w:t>
      </w:r>
      <w:r w:rsidRPr="006F1D01">
        <w:rPr>
          <w:color w:val="FF0000"/>
        </w:rPr>
        <w:t>：</w:t>
      </w:r>
    </w:p>
    <w:tbl>
      <w:tblPr>
        <w:tblStyle w:val="4"/>
        <w:tblW w:w="0" w:type="auto"/>
        <w:tblLook w:val="04A0" w:firstRow="1" w:lastRow="0" w:firstColumn="1" w:lastColumn="0" w:noHBand="0" w:noVBand="1"/>
      </w:tblPr>
      <w:tblGrid>
        <w:gridCol w:w="1110"/>
        <w:gridCol w:w="2604"/>
        <w:gridCol w:w="2084"/>
        <w:gridCol w:w="1001"/>
        <w:gridCol w:w="1497"/>
      </w:tblGrid>
      <w:tr w:rsidR="006F1D01" w14:paraId="7D05F921" w14:textId="77777777" w:rsidTr="006F1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56620A87" w14:textId="77777777" w:rsidR="006F1D01" w:rsidRDefault="006F1D01" w:rsidP="007B054C">
            <w:r>
              <w:rPr>
                <w:rFonts w:hint="eastAsia"/>
              </w:rPr>
              <w:t>数据</w:t>
            </w:r>
            <w:r>
              <w:t>元素</w:t>
            </w:r>
          </w:p>
        </w:tc>
        <w:tc>
          <w:tcPr>
            <w:tcW w:w="2604" w:type="dxa"/>
          </w:tcPr>
          <w:p w14:paraId="0A3ABAEF" w14:textId="77777777" w:rsidR="006F1D01" w:rsidRDefault="006F1D01" w:rsidP="007B054C">
            <w:pPr>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084" w:type="dxa"/>
          </w:tcPr>
          <w:p w14:paraId="0A2206CB" w14:textId="77777777" w:rsidR="006F1D01" w:rsidRDefault="006F1D01" w:rsidP="007B054C">
            <w:pPr>
              <w:cnfStyle w:val="100000000000" w:firstRow="1" w:lastRow="0" w:firstColumn="0" w:lastColumn="0" w:oddVBand="0" w:evenVBand="0" w:oddHBand="0" w:evenHBand="0" w:firstRowFirstColumn="0" w:firstRowLastColumn="0" w:lastRowFirstColumn="0" w:lastRowLastColumn="0"/>
            </w:pPr>
            <w:r>
              <w:rPr>
                <w:rFonts w:hint="eastAsia"/>
              </w:rPr>
              <w:t>数据</w:t>
            </w:r>
            <w:r>
              <w:t>构成或数据类型</w:t>
            </w:r>
          </w:p>
        </w:tc>
        <w:tc>
          <w:tcPr>
            <w:tcW w:w="1001" w:type="dxa"/>
          </w:tcPr>
          <w:p w14:paraId="566B546A" w14:textId="77777777" w:rsidR="006F1D01" w:rsidRDefault="006F1D01" w:rsidP="007B054C">
            <w:pPr>
              <w:cnfStyle w:val="100000000000" w:firstRow="1" w:lastRow="0" w:firstColumn="0" w:lastColumn="0" w:oddVBand="0" w:evenVBand="0" w:oddHBand="0" w:evenHBand="0" w:firstRowFirstColumn="0" w:firstRowLastColumn="0" w:lastRowFirstColumn="0" w:lastRowLastColumn="0"/>
            </w:pPr>
            <w:r>
              <w:rPr>
                <w:rFonts w:hint="eastAsia"/>
              </w:rPr>
              <w:t>数据</w:t>
            </w:r>
            <w:r>
              <w:t>长度</w:t>
            </w:r>
          </w:p>
        </w:tc>
        <w:tc>
          <w:tcPr>
            <w:tcW w:w="1497" w:type="dxa"/>
          </w:tcPr>
          <w:p w14:paraId="6E9248F6" w14:textId="77777777" w:rsidR="006F1D01" w:rsidRDefault="006F1D01" w:rsidP="007B054C">
            <w:pPr>
              <w:cnfStyle w:val="100000000000" w:firstRow="1" w:lastRow="0" w:firstColumn="0" w:lastColumn="0" w:oddVBand="0" w:evenVBand="0" w:oddHBand="0" w:evenHBand="0" w:firstRowFirstColumn="0" w:firstRowLastColumn="0" w:lastRowFirstColumn="0" w:lastRowLastColumn="0"/>
            </w:pPr>
            <w:r>
              <w:rPr>
                <w:rFonts w:hint="eastAsia"/>
              </w:rPr>
              <w:t>数据</w:t>
            </w:r>
            <w:r>
              <w:t>取值</w:t>
            </w:r>
          </w:p>
        </w:tc>
      </w:tr>
      <w:tr w:rsidR="006F1D01" w14:paraId="51E8DA11" w14:textId="77777777" w:rsidTr="006F1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69335940" w14:textId="77777777" w:rsidR="006F1D01" w:rsidRDefault="006F1D01" w:rsidP="007B054C">
            <w:r>
              <w:rPr>
                <w:rFonts w:hint="eastAsia"/>
              </w:rPr>
              <w:t>化学</w:t>
            </w:r>
            <w:r>
              <w:t>品申请</w:t>
            </w:r>
          </w:p>
        </w:tc>
        <w:tc>
          <w:tcPr>
            <w:tcW w:w="2604" w:type="dxa"/>
          </w:tcPr>
          <w:p w14:paraId="71F3EC99"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向</w:t>
            </w:r>
            <w:r>
              <w:t>化学品库房或供应商提出关于</w:t>
            </w:r>
            <w:r>
              <w:rPr>
                <w:rFonts w:hint="eastAsia"/>
              </w:rPr>
              <w:t>新</w:t>
            </w:r>
            <w:r>
              <w:t>化学品的申请</w:t>
            </w:r>
          </w:p>
        </w:tc>
        <w:tc>
          <w:tcPr>
            <w:tcW w:w="2084" w:type="dxa"/>
          </w:tcPr>
          <w:p w14:paraId="35C8AF8E"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申请ID+申请</w:t>
            </w:r>
            <w:r>
              <w:t>人</w:t>
            </w:r>
          </w:p>
          <w:p w14:paraId="6F03ABBB"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申请</w:t>
            </w:r>
            <w:r>
              <w:t>日期</w:t>
            </w:r>
          </w:p>
          <w:p w14:paraId="7AE01A45"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账户</w:t>
            </w:r>
            <w:r>
              <w:t>编号</w:t>
            </w:r>
          </w:p>
          <w:p w14:paraId="025CB44B" w14:textId="77777777" w:rsidR="006F1D01" w:rsidRPr="0097666E"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+1：10{要</w:t>
            </w:r>
            <w:r>
              <w:t>申请的化学号</w:t>
            </w:r>
            <w:r>
              <w:rPr>
                <w:rFonts w:hint="eastAsia"/>
              </w:rPr>
              <w:t>}</w:t>
            </w:r>
          </w:p>
        </w:tc>
        <w:tc>
          <w:tcPr>
            <w:tcW w:w="1001" w:type="dxa"/>
          </w:tcPr>
          <w:p w14:paraId="397D5206"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p>
        </w:tc>
        <w:tc>
          <w:tcPr>
            <w:tcW w:w="1497" w:type="dxa"/>
          </w:tcPr>
          <w:p w14:paraId="17C0938A"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p>
        </w:tc>
      </w:tr>
      <w:tr w:rsidR="006F1D01" w14:paraId="40E2DBA5" w14:textId="77777777" w:rsidTr="006F1D01">
        <w:tc>
          <w:tcPr>
            <w:cnfStyle w:val="001000000000" w:firstRow="0" w:lastRow="0" w:firstColumn="1" w:lastColumn="0" w:oddVBand="0" w:evenVBand="0" w:oddHBand="0" w:evenHBand="0" w:firstRowFirstColumn="0" w:firstRowLastColumn="0" w:lastRowFirstColumn="0" w:lastRowLastColumn="0"/>
            <w:tcW w:w="1110" w:type="dxa"/>
          </w:tcPr>
          <w:p w14:paraId="6D029C35" w14:textId="77777777" w:rsidR="006F1D01" w:rsidRPr="0097666E" w:rsidRDefault="006F1D01" w:rsidP="007B054C">
            <w:r>
              <w:rPr>
                <w:rFonts w:hint="eastAsia"/>
              </w:rPr>
              <w:t>投递</w:t>
            </w:r>
            <w:r>
              <w:t>位置</w:t>
            </w:r>
          </w:p>
        </w:tc>
        <w:tc>
          <w:tcPr>
            <w:tcW w:w="2604" w:type="dxa"/>
          </w:tcPr>
          <w:p w14:paraId="182F9BE3"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被</w:t>
            </w:r>
            <w:r>
              <w:t>申请的化学品将要发</w:t>
            </w:r>
            <w:r>
              <w:rPr>
                <w:rFonts w:hint="eastAsia"/>
              </w:rPr>
              <w:t>往</w:t>
            </w:r>
            <w:r>
              <w:t>的目的地</w:t>
            </w:r>
          </w:p>
        </w:tc>
        <w:tc>
          <w:tcPr>
            <w:tcW w:w="2084" w:type="dxa"/>
          </w:tcPr>
          <w:p w14:paraId="757C060A"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建筑</w:t>
            </w:r>
            <w:r>
              <w:t>物</w:t>
            </w:r>
          </w:p>
          <w:p w14:paraId="32009EC7"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实验</w:t>
            </w:r>
            <w:r>
              <w:t>室</w:t>
            </w:r>
            <w:r>
              <w:rPr>
                <w:rFonts w:hint="eastAsia"/>
              </w:rPr>
              <w:t>编号</w:t>
            </w:r>
          </w:p>
          <w:p w14:paraId="5CD7F68F" w14:textId="77777777" w:rsidR="006F1D01" w:rsidRPr="0097666E"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实验</w:t>
            </w:r>
            <w:r>
              <w:t>室部门</w:t>
            </w:r>
          </w:p>
        </w:tc>
        <w:tc>
          <w:tcPr>
            <w:tcW w:w="1001" w:type="dxa"/>
          </w:tcPr>
          <w:p w14:paraId="641AA39D"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p>
        </w:tc>
        <w:tc>
          <w:tcPr>
            <w:tcW w:w="1497" w:type="dxa"/>
          </w:tcPr>
          <w:p w14:paraId="6D03ABCD"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p>
        </w:tc>
      </w:tr>
      <w:tr w:rsidR="006F1D01" w14:paraId="35637054" w14:textId="77777777" w:rsidTr="006F1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5A1132AA" w14:textId="77777777" w:rsidR="006F1D01" w:rsidRDefault="006F1D01" w:rsidP="007B054C">
            <w:r>
              <w:rPr>
                <w:rFonts w:hint="eastAsia"/>
              </w:rPr>
              <w:lastRenderedPageBreak/>
              <w:t>容器</w:t>
            </w:r>
            <w:r>
              <w:t>数量</w:t>
            </w:r>
          </w:p>
        </w:tc>
        <w:tc>
          <w:tcPr>
            <w:tcW w:w="2604" w:type="dxa"/>
          </w:tcPr>
          <w:p w14:paraId="60D188E9"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指定</w:t>
            </w:r>
            <w:r>
              <w:t>化学品</w:t>
            </w:r>
            <w:r>
              <w:rPr>
                <w:rFonts w:hint="eastAsia"/>
              </w:rPr>
              <w:t>容器</w:t>
            </w:r>
            <w:r>
              <w:t>的数量或正在申请的化学品容器的数量</w:t>
            </w:r>
          </w:p>
        </w:tc>
        <w:tc>
          <w:tcPr>
            <w:tcW w:w="2084" w:type="dxa"/>
          </w:tcPr>
          <w:p w14:paraId="617E34B9" w14:textId="77777777" w:rsidR="006F1D01" w:rsidRPr="0097666E"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正整数</w:t>
            </w:r>
          </w:p>
        </w:tc>
        <w:tc>
          <w:tcPr>
            <w:tcW w:w="1001" w:type="dxa"/>
          </w:tcPr>
          <w:p w14:paraId="41B9947E"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497" w:type="dxa"/>
          </w:tcPr>
          <w:p w14:paraId="07828636"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p>
        </w:tc>
      </w:tr>
      <w:tr w:rsidR="006F1D01" w14:paraId="7DE98984" w14:textId="77777777" w:rsidTr="006F1D01">
        <w:tc>
          <w:tcPr>
            <w:cnfStyle w:val="001000000000" w:firstRow="0" w:lastRow="0" w:firstColumn="1" w:lastColumn="0" w:oddVBand="0" w:evenVBand="0" w:oddHBand="0" w:evenHBand="0" w:firstRowFirstColumn="0" w:firstRowLastColumn="0" w:lastRowFirstColumn="0" w:lastRowLastColumn="0"/>
            <w:tcW w:w="1110" w:type="dxa"/>
          </w:tcPr>
          <w:p w14:paraId="42D90E86" w14:textId="77777777" w:rsidR="006F1D01" w:rsidRDefault="006F1D01" w:rsidP="007B054C">
            <w:r>
              <w:rPr>
                <w:rFonts w:hint="eastAsia"/>
              </w:rPr>
              <w:t>数量</w:t>
            </w:r>
          </w:p>
        </w:tc>
        <w:tc>
          <w:tcPr>
            <w:tcW w:w="2604" w:type="dxa"/>
          </w:tcPr>
          <w:p w14:paraId="1C0EF383"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化学</w:t>
            </w:r>
            <w:r>
              <w:t>品的申请数量</w:t>
            </w:r>
          </w:p>
        </w:tc>
        <w:tc>
          <w:tcPr>
            <w:tcW w:w="2084" w:type="dxa"/>
          </w:tcPr>
          <w:p w14:paraId="04A0B159"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数字</w:t>
            </w:r>
            <w:r>
              <w:t>类型</w:t>
            </w:r>
          </w:p>
        </w:tc>
        <w:tc>
          <w:tcPr>
            <w:tcW w:w="1001" w:type="dxa"/>
          </w:tcPr>
          <w:p w14:paraId="23C0651F"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497" w:type="dxa"/>
          </w:tcPr>
          <w:p w14:paraId="26F41C2C"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p>
        </w:tc>
      </w:tr>
      <w:tr w:rsidR="006F1D01" w14:paraId="64984BCB" w14:textId="77777777" w:rsidTr="006F1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034D7C60" w14:textId="77777777" w:rsidR="006F1D01" w:rsidRDefault="006F1D01" w:rsidP="007B054C">
            <w:r>
              <w:rPr>
                <w:rFonts w:hint="eastAsia"/>
              </w:rPr>
              <w:t>计量</w:t>
            </w:r>
            <w:r>
              <w:t>单位</w:t>
            </w:r>
          </w:p>
        </w:tc>
        <w:tc>
          <w:tcPr>
            <w:tcW w:w="2604" w:type="dxa"/>
          </w:tcPr>
          <w:p w14:paraId="4EA9263F"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化学</w:t>
            </w:r>
            <w:r>
              <w:t>品的申请数量单位</w:t>
            </w:r>
          </w:p>
        </w:tc>
        <w:tc>
          <w:tcPr>
            <w:tcW w:w="2084" w:type="dxa"/>
          </w:tcPr>
          <w:p w14:paraId="4A2D21A5" w14:textId="77777777" w:rsidR="006F1D01" w:rsidRPr="0097666E"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字母</w:t>
            </w:r>
            <w:r>
              <w:t>表示的字符</w:t>
            </w:r>
          </w:p>
        </w:tc>
        <w:tc>
          <w:tcPr>
            <w:tcW w:w="1001" w:type="dxa"/>
          </w:tcPr>
          <w:p w14:paraId="407090DB"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497" w:type="dxa"/>
          </w:tcPr>
          <w:p w14:paraId="3971FA33"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克</w:t>
            </w:r>
            <w:r>
              <w:t>，千克，毫克</w:t>
            </w:r>
          </w:p>
        </w:tc>
      </w:tr>
      <w:tr w:rsidR="006F1D01" w14:paraId="14E37815" w14:textId="77777777" w:rsidTr="006F1D01">
        <w:tc>
          <w:tcPr>
            <w:cnfStyle w:val="001000000000" w:firstRow="0" w:lastRow="0" w:firstColumn="1" w:lastColumn="0" w:oddVBand="0" w:evenVBand="0" w:oddHBand="0" w:evenHBand="0" w:firstRowFirstColumn="0" w:firstRowLastColumn="0" w:lastRowFirstColumn="0" w:lastRowLastColumn="0"/>
            <w:tcW w:w="1110" w:type="dxa"/>
          </w:tcPr>
          <w:p w14:paraId="41A09FB6" w14:textId="77777777" w:rsidR="006F1D01" w:rsidRDefault="006F1D01" w:rsidP="007B054C">
            <w:r>
              <w:rPr>
                <w:rFonts w:hint="eastAsia"/>
              </w:rPr>
              <w:t>申请ID</w:t>
            </w:r>
          </w:p>
        </w:tc>
        <w:tc>
          <w:tcPr>
            <w:tcW w:w="2604" w:type="dxa"/>
          </w:tcPr>
          <w:p w14:paraId="4A1BD159"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每</w:t>
            </w:r>
            <w:r>
              <w:t>个申请的唯一标识</w:t>
            </w:r>
          </w:p>
        </w:tc>
        <w:tc>
          <w:tcPr>
            <w:tcW w:w="2084" w:type="dxa"/>
          </w:tcPr>
          <w:p w14:paraId="283B2112"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整数</w:t>
            </w:r>
          </w:p>
        </w:tc>
        <w:tc>
          <w:tcPr>
            <w:tcW w:w="1001" w:type="dxa"/>
          </w:tcPr>
          <w:p w14:paraId="7F706BED"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497" w:type="dxa"/>
          </w:tcPr>
          <w:p w14:paraId="16E972BD"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系统</w:t>
            </w:r>
            <w:r>
              <w:t>生成的序列号，是一个以</w:t>
            </w:r>
            <w:r>
              <w:rPr>
                <w:rFonts w:hint="eastAsia"/>
              </w:rPr>
              <w:t>1开</w:t>
            </w:r>
            <w:r>
              <w:t>头的整数</w:t>
            </w:r>
          </w:p>
        </w:tc>
      </w:tr>
      <w:tr w:rsidR="006F1D01" w14:paraId="251B82D7" w14:textId="77777777" w:rsidTr="006F1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758272AD" w14:textId="77777777" w:rsidR="006F1D01" w:rsidRPr="0097666E" w:rsidRDefault="006F1D01" w:rsidP="007B054C">
            <w:r>
              <w:rPr>
                <w:rFonts w:hint="eastAsia"/>
              </w:rPr>
              <w:t>申请</w:t>
            </w:r>
            <w:r>
              <w:t>的化学品</w:t>
            </w:r>
          </w:p>
        </w:tc>
        <w:tc>
          <w:tcPr>
            <w:tcW w:w="2604" w:type="dxa"/>
          </w:tcPr>
          <w:p w14:paraId="287647C4"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申请</w:t>
            </w:r>
            <w:r>
              <w:t>的化学品的描述</w:t>
            </w:r>
          </w:p>
        </w:tc>
        <w:tc>
          <w:tcPr>
            <w:tcW w:w="2084" w:type="dxa"/>
          </w:tcPr>
          <w:p w14:paraId="5CABF9DA"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化学</w:t>
            </w:r>
            <w:r>
              <w:t>品</w:t>
            </w:r>
            <w:r>
              <w:rPr>
                <w:rFonts w:hint="eastAsia"/>
              </w:rPr>
              <w:t>ID</w:t>
            </w:r>
          </w:p>
          <w:p w14:paraId="4C9CFD41"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容器</w:t>
            </w:r>
            <w:r>
              <w:t>数量</w:t>
            </w:r>
          </w:p>
          <w:p w14:paraId="3DAC9761"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等级</w:t>
            </w:r>
          </w:p>
          <w:p w14:paraId="21384C3E"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重量</w:t>
            </w:r>
          </w:p>
          <w:p w14:paraId="07D19E80"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计量</w:t>
            </w:r>
            <w:r>
              <w:t>单位</w:t>
            </w:r>
          </w:p>
          <w:p w14:paraId="0FBA3BEA" w14:textId="77777777" w:rsidR="006F1D01" w:rsidRPr="0097666E"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（供应</w:t>
            </w:r>
            <w:r>
              <w:t>商</w:t>
            </w:r>
            <w:r>
              <w:rPr>
                <w:rFonts w:hint="eastAsia"/>
              </w:rPr>
              <w:t>）</w:t>
            </w:r>
          </w:p>
        </w:tc>
        <w:tc>
          <w:tcPr>
            <w:tcW w:w="1001" w:type="dxa"/>
          </w:tcPr>
          <w:p w14:paraId="76994850"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p>
        </w:tc>
        <w:tc>
          <w:tcPr>
            <w:tcW w:w="1497" w:type="dxa"/>
          </w:tcPr>
          <w:p w14:paraId="717809C3"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p>
        </w:tc>
      </w:tr>
      <w:tr w:rsidR="006F1D01" w14:paraId="0600063D" w14:textId="77777777" w:rsidTr="006F1D01">
        <w:tc>
          <w:tcPr>
            <w:cnfStyle w:val="001000000000" w:firstRow="0" w:lastRow="0" w:firstColumn="1" w:lastColumn="0" w:oddVBand="0" w:evenVBand="0" w:oddHBand="0" w:evenHBand="0" w:firstRowFirstColumn="0" w:firstRowLastColumn="0" w:lastRowFirstColumn="0" w:lastRowLastColumn="0"/>
            <w:tcW w:w="1110" w:type="dxa"/>
          </w:tcPr>
          <w:p w14:paraId="2B773578" w14:textId="77777777" w:rsidR="006F1D01" w:rsidRDefault="006F1D01" w:rsidP="007B054C">
            <w:r>
              <w:rPr>
                <w:rFonts w:hint="eastAsia"/>
              </w:rPr>
              <w:t>申请</w:t>
            </w:r>
            <w:r>
              <w:t>人</w:t>
            </w:r>
          </w:p>
        </w:tc>
        <w:tc>
          <w:tcPr>
            <w:tcW w:w="2604" w:type="dxa"/>
          </w:tcPr>
          <w:p w14:paraId="174AFB63"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提出</w:t>
            </w:r>
            <w:r>
              <w:t>化学品的申请的</w:t>
            </w:r>
            <w:r>
              <w:rPr>
                <w:rFonts w:hint="eastAsia"/>
              </w:rPr>
              <w:t>申请</w:t>
            </w:r>
            <w:r>
              <w:t>人个人信息</w:t>
            </w:r>
          </w:p>
        </w:tc>
        <w:tc>
          <w:tcPr>
            <w:tcW w:w="2084" w:type="dxa"/>
          </w:tcPr>
          <w:p w14:paraId="329AC0AF"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申请</w:t>
            </w:r>
            <w:r>
              <w:t>人姓名</w:t>
            </w:r>
          </w:p>
          <w:p w14:paraId="75DECA7E"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申请</w:t>
            </w:r>
            <w:r>
              <w:t>人编号</w:t>
            </w:r>
          </w:p>
          <w:p w14:paraId="7F0B4A91"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部门</w:t>
            </w:r>
          </w:p>
          <w:p w14:paraId="6F38942F" w14:textId="77777777" w:rsidR="006F1D01" w:rsidRPr="00C436F1" w:rsidRDefault="006F1D01" w:rsidP="007B054C">
            <w:pPr>
              <w:cnfStyle w:val="000000000000" w:firstRow="0" w:lastRow="0" w:firstColumn="0" w:lastColumn="0" w:oddVBand="0" w:evenVBand="0" w:oddHBand="0" w:evenHBand="0" w:firstRowFirstColumn="0" w:firstRowLastColumn="0" w:lastRowFirstColumn="0" w:lastRowLastColumn="0"/>
            </w:pPr>
            <w:r>
              <w:rPr>
                <w:rFonts w:hint="eastAsia"/>
              </w:rPr>
              <w:t>发</w:t>
            </w:r>
            <w:r>
              <w:t>送地址</w:t>
            </w:r>
          </w:p>
        </w:tc>
        <w:tc>
          <w:tcPr>
            <w:tcW w:w="1001" w:type="dxa"/>
          </w:tcPr>
          <w:p w14:paraId="6899C47C" w14:textId="77777777" w:rsidR="006F1D01" w:rsidRPr="00C436F1" w:rsidRDefault="006F1D01" w:rsidP="007B054C">
            <w:pPr>
              <w:cnfStyle w:val="000000000000" w:firstRow="0" w:lastRow="0" w:firstColumn="0" w:lastColumn="0" w:oddVBand="0" w:evenVBand="0" w:oddHBand="0" w:evenHBand="0" w:firstRowFirstColumn="0" w:firstRowLastColumn="0" w:lastRowFirstColumn="0" w:lastRowLastColumn="0"/>
            </w:pPr>
          </w:p>
        </w:tc>
        <w:tc>
          <w:tcPr>
            <w:tcW w:w="1497" w:type="dxa"/>
          </w:tcPr>
          <w:p w14:paraId="6E13BB29" w14:textId="77777777" w:rsidR="006F1D01" w:rsidRDefault="006F1D01" w:rsidP="007B054C">
            <w:pPr>
              <w:cnfStyle w:val="000000000000" w:firstRow="0" w:lastRow="0" w:firstColumn="0" w:lastColumn="0" w:oddVBand="0" w:evenVBand="0" w:oddHBand="0" w:evenHBand="0" w:firstRowFirstColumn="0" w:firstRowLastColumn="0" w:lastRowFirstColumn="0" w:lastRowLastColumn="0"/>
            </w:pPr>
          </w:p>
        </w:tc>
      </w:tr>
      <w:tr w:rsidR="006F1D01" w14:paraId="4DF3F7ED" w14:textId="77777777" w:rsidTr="006F1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49FC0CD4" w14:textId="77777777" w:rsidR="006F1D01" w:rsidRDefault="006F1D01" w:rsidP="007B054C">
            <w:r>
              <w:rPr>
                <w:rFonts w:hint="eastAsia"/>
              </w:rPr>
              <w:t>申请</w:t>
            </w:r>
            <w:r>
              <w:t>人姓名</w:t>
            </w:r>
          </w:p>
        </w:tc>
        <w:tc>
          <w:tcPr>
            <w:tcW w:w="2604" w:type="dxa"/>
          </w:tcPr>
          <w:p w14:paraId="65850378"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申请</w:t>
            </w:r>
            <w:r>
              <w:t>人的姓名</w:t>
            </w:r>
          </w:p>
        </w:tc>
        <w:tc>
          <w:tcPr>
            <w:tcW w:w="2084" w:type="dxa"/>
          </w:tcPr>
          <w:p w14:paraId="3AE3065C"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字母</w:t>
            </w:r>
            <w:r>
              <w:t>表示的字</w:t>
            </w:r>
            <w:r>
              <w:rPr>
                <w:rFonts w:hint="eastAsia"/>
              </w:rPr>
              <w:t>符</w:t>
            </w:r>
            <w:r>
              <w:t>串</w:t>
            </w:r>
          </w:p>
        </w:tc>
        <w:tc>
          <w:tcPr>
            <w:tcW w:w="1001" w:type="dxa"/>
          </w:tcPr>
          <w:p w14:paraId="3277C340" w14:textId="77777777" w:rsidR="006F1D01" w:rsidRPr="00C436F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40</w:t>
            </w:r>
          </w:p>
        </w:tc>
        <w:tc>
          <w:tcPr>
            <w:tcW w:w="1497" w:type="dxa"/>
          </w:tcPr>
          <w:p w14:paraId="378A4132" w14:textId="77777777" w:rsidR="006F1D01" w:rsidRDefault="006F1D01" w:rsidP="007B054C">
            <w:pPr>
              <w:cnfStyle w:val="000000100000" w:firstRow="0" w:lastRow="0" w:firstColumn="0" w:lastColumn="0" w:oddVBand="0" w:evenVBand="0" w:oddHBand="1" w:evenHBand="0" w:firstRowFirstColumn="0" w:firstRowLastColumn="0" w:lastRowFirstColumn="0" w:lastRowLastColumn="0"/>
            </w:pPr>
            <w:r>
              <w:rPr>
                <w:rFonts w:hint="eastAsia"/>
              </w:rPr>
              <w:t>允许</w:t>
            </w:r>
            <w:r>
              <w:t>包含空格、</w:t>
            </w:r>
            <w:r>
              <w:rPr>
                <w:rFonts w:hint="eastAsia"/>
              </w:rPr>
              <w:t>横</w:t>
            </w:r>
            <w:r>
              <w:t>杠、句号、单引号</w:t>
            </w:r>
          </w:p>
        </w:tc>
      </w:tr>
    </w:tbl>
    <w:p w14:paraId="237B13FE" w14:textId="77777777" w:rsidR="006F1D01" w:rsidRPr="006F1D01" w:rsidRDefault="006F1D01" w:rsidP="002401B0">
      <w:pPr>
        <w:pStyle w:val="2"/>
      </w:pPr>
      <w:r w:rsidRPr="006F1D01">
        <w:rPr>
          <w:rFonts w:hint="eastAsia"/>
        </w:rPr>
        <w:t>4.3 报告</w:t>
      </w:r>
    </w:p>
    <w:p w14:paraId="43BAC965" w14:textId="77777777" w:rsidR="006F1D01" w:rsidRDefault="006F1D01" w:rsidP="006F1D01">
      <w:pPr>
        <w:ind w:firstLineChars="200" w:firstLine="420"/>
        <w:jc w:val="left"/>
        <w:rPr>
          <w:rFonts w:ascii="华文仿宋" w:eastAsia="华文仿宋" w:hAnsi="华文仿宋"/>
        </w:rPr>
      </w:pPr>
      <w:r>
        <w:rPr>
          <w:rFonts w:ascii="华文仿宋" w:eastAsia="华文仿宋" w:hAnsi="华文仿宋" w:hint="eastAsia"/>
        </w:rPr>
        <w:t>[</w:t>
      </w:r>
      <w:r w:rsidRPr="006F1D01">
        <w:rPr>
          <w:rFonts w:ascii="华文仿宋" w:eastAsia="华文仿宋" w:hAnsi="华文仿宋" w:hint="eastAsia"/>
        </w:rPr>
        <w:t>不管应用程序形成什么报告，都要将其在此确定出来并描述特征。如果报告必须要与某个具体的预定义的布局相吻合，可以将其定义为一个约束，可能还要有一个示例。否则，就将重点放在报告内容，排列顺序、总体水平等的逻辑描述上，并将详细的报告布局推迟到设计阶段。</w:t>
      </w:r>
      <w:r>
        <w:rPr>
          <w:rFonts w:ascii="华文仿宋" w:eastAsia="华文仿宋" w:hAnsi="华文仿宋" w:hint="eastAsia"/>
        </w:rPr>
        <w:t>]</w:t>
      </w:r>
    </w:p>
    <w:p w14:paraId="6FCD0486" w14:textId="77777777" w:rsidR="006F1D01" w:rsidRPr="006F1D01" w:rsidRDefault="006F1D01" w:rsidP="006F1D01">
      <w:pPr>
        <w:ind w:firstLineChars="200" w:firstLine="420"/>
        <w:rPr>
          <w:color w:val="FF0000"/>
        </w:rPr>
      </w:pPr>
      <w:r w:rsidRPr="006F1D01">
        <w:rPr>
          <w:rFonts w:hint="eastAsia"/>
          <w:color w:val="FF0000"/>
        </w:rPr>
        <w:t>例如</w:t>
      </w:r>
      <w:r w:rsidRPr="006F1D01">
        <w:rPr>
          <w:color w:val="FF0000"/>
        </w:rPr>
        <w:t>：</w:t>
      </w:r>
    </w:p>
    <w:p w14:paraId="27338AE8" w14:textId="77777777" w:rsidR="006F1D01" w:rsidRPr="006F1D01" w:rsidRDefault="006F1D01" w:rsidP="002401B0">
      <w:pPr>
        <w:pStyle w:val="3"/>
      </w:pPr>
      <w:r w:rsidRPr="006F1D01">
        <w:t xml:space="preserve">4.3.1 </w:t>
      </w:r>
      <w:r w:rsidRPr="006F1D01">
        <w:rPr>
          <w:rFonts w:hint="eastAsia"/>
        </w:rPr>
        <w:t>订餐</w:t>
      </w:r>
      <w:r w:rsidRPr="006F1D01">
        <w:t>历史报表</w:t>
      </w:r>
    </w:p>
    <w:tbl>
      <w:tblPr>
        <w:tblStyle w:val="a7"/>
        <w:tblW w:w="0" w:type="auto"/>
        <w:tblLook w:val="04A0" w:firstRow="1" w:lastRow="0" w:firstColumn="1" w:lastColumn="0" w:noHBand="0" w:noVBand="1"/>
      </w:tblPr>
      <w:tblGrid>
        <w:gridCol w:w="1980"/>
        <w:gridCol w:w="6316"/>
      </w:tblGrid>
      <w:tr w:rsidR="006F1D01" w14:paraId="7CFEC16B" w14:textId="77777777" w:rsidTr="007B054C">
        <w:tc>
          <w:tcPr>
            <w:tcW w:w="1980" w:type="dxa"/>
          </w:tcPr>
          <w:p w14:paraId="7F64B46E" w14:textId="77777777" w:rsidR="006F1D01" w:rsidRDefault="006F1D01" w:rsidP="007B054C">
            <w:r>
              <w:rPr>
                <w:rFonts w:hint="eastAsia"/>
              </w:rPr>
              <w:t>报表ID</w:t>
            </w:r>
          </w:p>
        </w:tc>
        <w:tc>
          <w:tcPr>
            <w:tcW w:w="6316" w:type="dxa"/>
          </w:tcPr>
          <w:p w14:paraId="556ACB1C" w14:textId="77777777" w:rsidR="006F1D01" w:rsidRDefault="006F1D01" w:rsidP="007B054C">
            <w:r>
              <w:rPr>
                <w:rFonts w:hint="eastAsia"/>
              </w:rPr>
              <w:t>COS－RPT－1</w:t>
            </w:r>
          </w:p>
        </w:tc>
      </w:tr>
      <w:tr w:rsidR="006F1D01" w14:paraId="27183073" w14:textId="77777777" w:rsidTr="007B054C">
        <w:tc>
          <w:tcPr>
            <w:tcW w:w="1980" w:type="dxa"/>
          </w:tcPr>
          <w:p w14:paraId="544F1451" w14:textId="77777777" w:rsidR="006F1D01" w:rsidRDefault="006F1D01" w:rsidP="007B054C">
            <w:r>
              <w:rPr>
                <w:rFonts w:hint="eastAsia"/>
              </w:rPr>
              <w:t>报表</w:t>
            </w:r>
            <w:r>
              <w:t>标题</w:t>
            </w:r>
          </w:p>
        </w:tc>
        <w:tc>
          <w:tcPr>
            <w:tcW w:w="6316" w:type="dxa"/>
          </w:tcPr>
          <w:p w14:paraId="78CB375F" w14:textId="77777777" w:rsidR="006F1D01" w:rsidRDefault="006F1D01" w:rsidP="007B054C">
            <w:r>
              <w:rPr>
                <w:rFonts w:hint="eastAsia"/>
              </w:rPr>
              <w:t>订餐</w:t>
            </w:r>
            <w:r>
              <w:t>历史</w:t>
            </w:r>
          </w:p>
        </w:tc>
      </w:tr>
      <w:tr w:rsidR="006F1D01" w14:paraId="21A4BA4A" w14:textId="77777777" w:rsidTr="007B054C">
        <w:tc>
          <w:tcPr>
            <w:tcW w:w="1980" w:type="dxa"/>
          </w:tcPr>
          <w:p w14:paraId="660765D8" w14:textId="77777777" w:rsidR="006F1D01" w:rsidRDefault="006F1D01" w:rsidP="007B054C">
            <w:r>
              <w:rPr>
                <w:rFonts w:hint="eastAsia"/>
              </w:rPr>
              <w:t>报表</w:t>
            </w:r>
            <w:r>
              <w:t>目的</w:t>
            </w:r>
          </w:p>
        </w:tc>
        <w:tc>
          <w:tcPr>
            <w:tcW w:w="6316" w:type="dxa"/>
          </w:tcPr>
          <w:p w14:paraId="44DB06E8" w14:textId="77777777" w:rsidR="006F1D01" w:rsidRDefault="006F1D01" w:rsidP="007B054C">
            <w:r>
              <w:rPr>
                <w:rFonts w:hint="eastAsia"/>
              </w:rPr>
              <w:t>顾客</w:t>
            </w:r>
            <w:r>
              <w:t>希望查看此前</w:t>
            </w:r>
            <w:r>
              <w:rPr>
                <w:rFonts w:hint="eastAsia"/>
              </w:rPr>
              <w:t>6个</w:t>
            </w:r>
            <w:r>
              <w:t>月至今的某个时间段内，他曾在</w:t>
            </w:r>
            <w:r>
              <w:rPr>
                <w:rFonts w:hint="eastAsia"/>
              </w:rPr>
              <w:t>Process Impact公司餐厅</w:t>
            </w:r>
            <w:r>
              <w:t>或当地</w:t>
            </w:r>
            <w:r>
              <w:rPr>
                <w:rFonts w:hint="eastAsia"/>
              </w:rPr>
              <w:t>饭</w:t>
            </w:r>
            <w:r>
              <w:t>馆预定的所有订餐列表</w:t>
            </w:r>
            <w:r>
              <w:rPr>
                <w:rFonts w:hint="eastAsia"/>
              </w:rPr>
              <w:t>，</w:t>
            </w:r>
            <w:r>
              <w:t>以便</w:t>
            </w:r>
            <w:r>
              <w:rPr>
                <w:rFonts w:hint="eastAsia"/>
              </w:rPr>
              <w:t>能够再次</w:t>
            </w:r>
            <w:r>
              <w:t>订购自己喜爱的菜品</w:t>
            </w:r>
          </w:p>
        </w:tc>
      </w:tr>
      <w:tr w:rsidR="006F1D01" w14:paraId="5E77DFF2" w14:textId="77777777" w:rsidTr="007B054C">
        <w:tc>
          <w:tcPr>
            <w:tcW w:w="1980" w:type="dxa"/>
          </w:tcPr>
          <w:p w14:paraId="478B71B7" w14:textId="77777777" w:rsidR="006F1D01" w:rsidRPr="000D4577" w:rsidRDefault="006F1D01" w:rsidP="007B054C">
            <w:r>
              <w:rPr>
                <w:rFonts w:hint="eastAsia"/>
              </w:rPr>
              <w:t>优先</w:t>
            </w:r>
            <w:r>
              <w:t>级</w:t>
            </w:r>
          </w:p>
        </w:tc>
        <w:tc>
          <w:tcPr>
            <w:tcW w:w="6316" w:type="dxa"/>
          </w:tcPr>
          <w:p w14:paraId="4B96423C" w14:textId="77777777" w:rsidR="006F1D01" w:rsidRDefault="006F1D01" w:rsidP="007B054C">
            <w:r>
              <w:rPr>
                <w:rFonts w:hint="eastAsia"/>
              </w:rPr>
              <w:t>中</w:t>
            </w:r>
          </w:p>
        </w:tc>
      </w:tr>
      <w:tr w:rsidR="006F1D01" w14:paraId="2D948283" w14:textId="77777777" w:rsidTr="007B054C">
        <w:tc>
          <w:tcPr>
            <w:tcW w:w="1980" w:type="dxa"/>
          </w:tcPr>
          <w:p w14:paraId="37D73330" w14:textId="77777777" w:rsidR="006F1D01" w:rsidRDefault="006F1D01" w:rsidP="007B054C">
            <w:r>
              <w:rPr>
                <w:rFonts w:hint="eastAsia"/>
              </w:rPr>
              <w:t>报表</w:t>
            </w:r>
            <w:r>
              <w:t>用户</w:t>
            </w:r>
          </w:p>
        </w:tc>
        <w:tc>
          <w:tcPr>
            <w:tcW w:w="6316" w:type="dxa"/>
          </w:tcPr>
          <w:p w14:paraId="55D37DF8" w14:textId="77777777" w:rsidR="006F1D01" w:rsidRDefault="006F1D01" w:rsidP="007B054C">
            <w:r>
              <w:rPr>
                <w:rFonts w:hint="eastAsia"/>
              </w:rPr>
              <w:t>顾客</w:t>
            </w:r>
          </w:p>
        </w:tc>
      </w:tr>
      <w:tr w:rsidR="006F1D01" w14:paraId="62054EAA" w14:textId="77777777" w:rsidTr="007B054C">
        <w:tc>
          <w:tcPr>
            <w:tcW w:w="1980" w:type="dxa"/>
          </w:tcPr>
          <w:p w14:paraId="355FB940" w14:textId="77777777" w:rsidR="006F1D01" w:rsidRDefault="006F1D01" w:rsidP="007B054C">
            <w:r>
              <w:rPr>
                <w:rFonts w:hint="eastAsia"/>
              </w:rPr>
              <w:t>数据</w:t>
            </w:r>
            <w:r>
              <w:t>源</w:t>
            </w:r>
          </w:p>
        </w:tc>
        <w:tc>
          <w:tcPr>
            <w:tcW w:w="6316" w:type="dxa"/>
          </w:tcPr>
          <w:p w14:paraId="3452A80A" w14:textId="77777777" w:rsidR="006F1D01" w:rsidRDefault="006F1D01" w:rsidP="007B054C">
            <w:r>
              <w:rPr>
                <w:rFonts w:hint="eastAsia"/>
              </w:rPr>
              <w:t>之</w:t>
            </w:r>
            <w:r>
              <w:t>前存储订餐订单的数据库</w:t>
            </w:r>
          </w:p>
        </w:tc>
      </w:tr>
      <w:tr w:rsidR="006F1D01" w14:paraId="3B570812" w14:textId="77777777" w:rsidTr="007B054C">
        <w:tc>
          <w:tcPr>
            <w:tcW w:w="1980" w:type="dxa"/>
          </w:tcPr>
          <w:p w14:paraId="00A7B118" w14:textId="77777777" w:rsidR="006F1D01" w:rsidRPr="000D4577" w:rsidRDefault="006F1D01" w:rsidP="007B054C">
            <w:r>
              <w:rPr>
                <w:rFonts w:hint="eastAsia"/>
              </w:rPr>
              <w:t>频率</w:t>
            </w:r>
            <w:r>
              <w:t>和计划</w:t>
            </w:r>
          </w:p>
        </w:tc>
        <w:tc>
          <w:tcPr>
            <w:tcW w:w="6316" w:type="dxa"/>
          </w:tcPr>
          <w:p w14:paraId="3C419752" w14:textId="77777777" w:rsidR="006F1D01" w:rsidRDefault="006F1D01" w:rsidP="007B054C">
            <w:r>
              <w:rPr>
                <w:rFonts w:hint="eastAsia"/>
              </w:rPr>
              <w:t>报表</w:t>
            </w:r>
            <w:r>
              <w:t>根据用户需要进行生成。报表</w:t>
            </w:r>
            <w:r>
              <w:rPr>
                <w:rFonts w:hint="eastAsia"/>
              </w:rPr>
              <w:t>中</w:t>
            </w:r>
            <w:r>
              <w:t>的数据是静态的。报表</w:t>
            </w:r>
            <w:r>
              <w:rPr>
                <w:rFonts w:hint="eastAsia"/>
              </w:rPr>
              <w:t>能够</w:t>
            </w:r>
            <w:r>
              <w:t>在</w:t>
            </w:r>
            <w:r>
              <w:lastRenderedPageBreak/>
              <w:t>计算机、平板电脑或智能手机的浏览器中显示。如果</w:t>
            </w:r>
            <w:r>
              <w:rPr>
                <w:rFonts w:hint="eastAsia"/>
              </w:rPr>
              <w:t>显示</w:t>
            </w:r>
            <w:r>
              <w:t>设备允许打印，则可以打印</w:t>
            </w:r>
            <w:r>
              <w:rPr>
                <w:rFonts w:hint="eastAsia"/>
              </w:rPr>
              <w:t>报表</w:t>
            </w:r>
            <w:r>
              <w:t>。</w:t>
            </w:r>
          </w:p>
        </w:tc>
      </w:tr>
      <w:tr w:rsidR="006F1D01" w14:paraId="6825BF90" w14:textId="77777777" w:rsidTr="007B054C">
        <w:tc>
          <w:tcPr>
            <w:tcW w:w="1980" w:type="dxa"/>
          </w:tcPr>
          <w:p w14:paraId="14DD7355" w14:textId="77777777" w:rsidR="006F1D01" w:rsidRPr="000D4577" w:rsidRDefault="006F1D01" w:rsidP="007B054C">
            <w:r>
              <w:rPr>
                <w:rFonts w:hint="eastAsia"/>
              </w:rPr>
              <w:lastRenderedPageBreak/>
              <w:t>延时</w:t>
            </w:r>
          </w:p>
        </w:tc>
        <w:tc>
          <w:tcPr>
            <w:tcW w:w="6316" w:type="dxa"/>
          </w:tcPr>
          <w:p w14:paraId="0E9E40B9" w14:textId="77777777" w:rsidR="006F1D01" w:rsidRDefault="006F1D01" w:rsidP="007B054C">
            <w:r>
              <w:rPr>
                <w:rFonts w:hint="eastAsia"/>
              </w:rPr>
              <w:t>必须</w:t>
            </w:r>
            <w:r>
              <w:t>在顾客请求报表之后的</w:t>
            </w:r>
            <w:r>
              <w:rPr>
                <w:rFonts w:hint="eastAsia"/>
              </w:rPr>
              <w:t>3秒</w:t>
            </w:r>
            <w:r>
              <w:t>内展现给顾客</w:t>
            </w:r>
          </w:p>
        </w:tc>
      </w:tr>
      <w:tr w:rsidR="006F1D01" w14:paraId="152E461E" w14:textId="77777777" w:rsidTr="007B054C">
        <w:tc>
          <w:tcPr>
            <w:tcW w:w="1980" w:type="dxa"/>
          </w:tcPr>
          <w:p w14:paraId="0B32E6A9" w14:textId="77777777" w:rsidR="006F1D01" w:rsidRPr="000D4577" w:rsidRDefault="006F1D01" w:rsidP="007B054C">
            <w:r>
              <w:rPr>
                <w:rFonts w:hint="eastAsia"/>
              </w:rPr>
              <w:t>可</w:t>
            </w:r>
            <w:r>
              <w:t>视化</w:t>
            </w:r>
            <w:r>
              <w:rPr>
                <w:rFonts w:hint="eastAsia"/>
              </w:rPr>
              <w:t>布局</w:t>
            </w:r>
          </w:p>
        </w:tc>
        <w:tc>
          <w:tcPr>
            <w:tcW w:w="6316" w:type="dxa"/>
          </w:tcPr>
          <w:p w14:paraId="3AC791B9" w14:textId="77777777" w:rsidR="006F1D01" w:rsidRDefault="006F1D01" w:rsidP="007B054C">
            <w:r>
              <w:rPr>
                <w:rFonts w:hint="eastAsia"/>
              </w:rPr>
              <w:t>横向</w:t>
            </w:r>
            <w:r>
              <w:t>方式</w:t>
            </w:r>
          </w:p>
        </w:tc>
      </w:tr>
      <w:tr w:rsidR="006F1D01" w14:paraId="47273C42" w14:textId="77777777" w:rsidTr="007B054C">
        <w:tc>
          <w:tcPr>
            <w:tcW w:w="1980" w:type="dxa"/>
          </w:tcPr>
          <w:p w14:paraId="2B44B38F" w14:textId="77777777" w:rsidR="006F1D01" w:rsidRDefault="006F1D01" w:rsidP="007B054C">
            <w:r>
              <w:rPr>
                <w:rFonts w:hint="eastAsia"/>
              </w:rPr>
              <w:t>页眉</w:t>
            </w:r>
            <w:r>
              <w:t>和</w:t>
            </w:r>
            <w:r>
              <w:rPr>
                <w:rFonts w:hint="eastAsia"/>
              </w:rPr>
              <w:t>页</w:t>
            </w:r>
            <w:r>
              <w:t>脚</w:t>
            </w:r>
          </w:p>
        </w:tc>
        <w:tc>
          <w:tcPr>
            <w:tcW w:w="6316" w:type="dxa"/>
          </w:tcPr>
          <w:p w14:paraId="05A93371" w14:textId="77777777" w:rsidR="006F1D01" w:rsidRDefault="006F1D01" w:rsidP="007B054C">
            <w:r>
              <w:rPr>
                <w:rFonts w:hint="eastAsia"/>
              </w:rPr>
              <w:t>报表</w:t>
            </w:r>
            <w:r>
              <w:t>页</w:t>
            </w:r>
            <w:r>
              <w:rPr>
                <w:rFonts w:hint="eastAsia"/>
              </w:rPr>
              <w:t>眉</w:t>
            </w:r>
            <w:r>
              <w:t>将包括报表标题、</w:t>
            </w:r>
            <w:r>
              <w:rPr>
                <w:rFonts w:hint="eastAsia"/>
              </w:rPr>
              <w:t>顾客</w:t>
            </w:r>
            <w:r>
              <w:t>姓名和指定的时间范围。打印</w:t>
            </w:r>
            <w:r>
              <w:rPr>
                <w:rFonts w:hint="eastAsia"/>
              </w:rPr>
              <w:t>时</w:t>
            </w:r>
            <w:r>
              <w:t>报表页脚将显示页码</w:t>
            </w:r>
          </w:p>
        </w:tc>
      </w:tr>
      <w:tr w:rsidR="006F1D01" w:rsidRPr="000873F9" w14:paraId="3BA80E94" w14:textId="77777777" w:rsidTr="007B054C">
        <w:tc>
          <w:tcPr>
            <w:tcW w:w="1980" w:type="dxa"/>
          </w:tcPr>
          <w:p w14:paraId="473F9162" w14:textId="77777777" w:rsidR="006F1D01" w:rsidRPr="000D4577" w:rsidRDefault="006F1D01" w:rsidP="007B054C">
            <w:r>
              <w:rPr>
                <w:rFonts w:hint="eastAsia"/>
              </w:rPr>
              <w:t>报表</w:t>
            </w:r>
            <w:r>
              <w:t>主体</w:t>
            </w:r>
          </w:p>
        </w:tc>
        <w:tc>
          <w:tcPr>
            <w:tcW w:w="6316" w:type="dxa"/>
          </w:tcPr>
          <w:p w14:paraId="6CB93B89" w14:textId="77777777" w:rsidR="006F1D01" w:rsidRDefault="006F1D01" w:rsidP="007B054C">
            <w:r>
              <w:rPr>
                <w:rFonts w:hint="eastAsia"/>
              </w:rPr>
              <w:t>展现</w:t>
            </w:r>
            <w:r>
              <w:t>的字段和</w:t>
            </w:r>
            <w:r>
              <w:rPr>
                <w:rFonts w:hint="eastAsia"/>
              </w:rPr>
              <w:t>列头</w:t>
            </w:r>
            <w:r>
              <w:t>包括</w:t>
            </w:r>
            <w:r>
              <w:rPr>
                <w:rFonts w:hint="eastAsia"/>
              </w:rPr>
              <w:t>：</w:t>
            </w:r>
          </w:p>
          <w:p w14:paraId="192DD5EE" w14:textId="77777777" w:rsidR="006F1D01" w:rsidRDefault="006F1D01" w:rsidP="006F1D01">
            <w:pPr>
              <w:pStyle w:val="a3"/>
              <w:numPr>
                <w:ilvl w:val="0"/>
                <w:numId w:val="4"/>
              </w:numPr>
              <w:ind w:firstLineChars="0"/>
            </w:pPr>
            <w:r>
              <w:rPr>
                <w:rFonts w:hint="eastAsia"/>
              </w:rPr>
              <w:t>订</w:t>
            </w:r>
            <w:r>
              <w:t>单</w:t>
            </w:r>
            <w:r>
              <w:rPr>
                <w:rFonts w:hint="eastAsia"/>
              </w:rPr>
              <w:t>号</w:t>
            </w:r>
          </w:p>
          <w:p w14:paraId="0E74D951" w14:textId="77777777" w:rsidR="006F1D01" w:rsidRDefault="006F1D01" w:rsidP="006F1D01">
            <w:pPr>
              <w:pStyle w:val="a3"/>
              <w:numPr>
                <w:ilvl w:val="0"/>
                <w:numId w:val="4"/>
              </w:numPr>
              <w:ind w:firstLineChars="0"/>
            </w:pPr>
            <w:r>
              <w:rPr>
                <w:rFonts w:hint="eastAsia"/>
              </w:rPr>
              <w:t>用</w:t>
            </w:r>
            <w:r>
              <w:t>餐日期</w:t>
            </w:r>
          </w:p>
          <w:p w14:paraId="33C1A156" w14:textId="77777777" w:rsidR="006F1D01" w:rsidRDefault="006F1D01" w:rsidP="006F1D01">
            <w:pPr>
              <w:pStyle w:val="a3"/>
              <w:numPr>
                <w:ilvl w:val="0"/>
                <w:numId w:val="4"/>
              </w:numPr>
              <w:ind w:firstLineChars="0"/>
            </w:pPr>
            <w:r>
              <w:rPr>
                <w:rFonts w:hint="eastAsia"/>
              </w:rPr>
              <w:t>订餐</w:t>
            </w:r>
            <w:r>
              <w:t>自（</w:t>
            </w:r>
            <w:r>
              <w:rPr>
                <w:rFonts w:hint="eastAsia"/>
              </w:rPr>
              <w:t>“餐厅”或饭馆</w:t>
            </w:r>
            <w:r>
              <w:t>名）</w:t>
            </w:r>
          </w:p>
          <w:p w14:paraId="265740D4" w14:textId="77777777" w:rsidR="006F1D01" w:rsidRDefault="006F1D01" w:rsidP="006F1D01">
            <w:pPr>
              <w:pStyle w:val="a3"/>
              <w:numPr>
                <w:ilvl w:val="0"/>
                <w:numId w:val="4"/>
              </w:numPr>
              <w:ind w:firstLineChars="0"/>
            </w:pPr>
            <w:r>
              <w:rPr>
                <w:rFonts w:hint="eastAsia"/>
              </w:rPr>
              <w:t>订购</w:t>
            </w:r>
            <w:r>
              <w:t>项（</w:t>
            </w:r>
            <w:r>
              <w:rPr>
                <w:rFonts w:hint="eastAsia"/>
              </w:rPr>
              <w:t>订餐</w:t>
            </w:r>
            <w:r>
              <w:t>订单中的所有项的列表及名项的数量、价格）</w:t>
            </w:r>
          </w:p>
          <w:p w14:paraId="7C5EBDA8" w14:textId="77777777" w:rsidR="006F1D01" w:rsidRDefault="006F1D01" w:rsidP="006F1D01">
            <w:pPr>
              <w:pStyle w:val="a3"/>
              <w:numPr>
                <w:ilvl w:val="0"/>
                <w:numId w:val="4"/>
              </w:numPr>
              <w:ind w:firstLineChars="0"/>
            </w:pPr>
            <w:r>
              <w:rPr>
                <w:rFonts w:hint="eastAsia"/>
              </w:rPr>
              <w:t>餐品</w:t>
            </w:r>
            <w:r>
              <w:t>总价</w:t>
            </w:r>
          </w:p>
          <w:p w14:paraId="599EE285" w14:textId="77777777" w:rsidR="006F1D01" w:rsidRDefault="006F1D01" w:rsidP="006F1D01">
            <w:pPr>
              <w:pStyle w:val="a3"/>
              <w:numPr>
                <w:ilvl w:val="0"/>
                <w:numId w:val="4"/>
              </w:numPr>
              <w:ind w:firstLineChars="0"/>
            </w:pPr>
            <w:r>
              <w:rPr>
                <w:rFonts w:hint="eastAsia"/>
              </w:rPr>
              <w:t>税费</w:t>
            </w:r>
          </w:p>
          <w:p w14:paraId="3F64F856" w14:textId="77777777" w:rsidR="006F1D01" w:rsidRDefault="006F1D01" w:rsidP="006F1D01">
            <w:pPr>
              <w:pStyle w:val="a3"/>
              <w:numPr>
                <w:ilvl w:val="0"/>
                <w:numId w:val="4"/>
              </w:numPr>
              <w:ind w:firstLineChars="0"/>
            </w:pPr>
            <w:r>
              <w:rPr>
                <w:rFonts w:hint="eastAsia"/>
              </w:rPr>
              <w:t>送</w:t>
            </w:r>
            <w:r>
              <w:t>餐费</w:t>
            </w:r>
          </w:p>
          <w:p w14:paraId="1F97C3ED" w14:textId="77777777" w:rsidR="006F1D01" w:rsidRDefault="006F1D01" w:rsidP="006F1D01">
            <w:pPr>
              <w:pStyle w:val="a3"/>
              <w:numPr>
                <w:ilvl w:val="0"/>
                <w:numId w:val="4"/>
              </w:numPr>
              <w:ind w:firstLineChars="0"/>
            </w:pPr>
            <w:r>
              <w:rPr>
                <w:rFonts w:hint="eastAsia"/>
              </w:rPr>
              <w:t>订单</w:t>
            </w:r>
            <w:r>
              <w:t>总价</w:t>
            </w:r>
            <w:r>
              <w:rPr>
                <w:rFonts w:hint="eastAsia"/>
              </w:rPr>
              <w:t>（餐品总</w:t>
            </w:r>
            <w:r>
              <w:t>价</w:t>
            </w:r>
            <w:r>
              <w:rPr>
                <w:rFonts w:hint="eastAsia"/>
              </w:rPr>
              <w:t>、</w:t>
            </w:r>
            <w:r>
              <w:t>税费、送餐费之</w:t>
            </w:r>
            <w:r>
              <w:rPr>
                <w:rFonts w:hint="eastAsia"/>
              </w:rPr>
              <w:t>和）</w:t>
            </w:r>
          </w:p>
          <w:p w14:paraId="1C4415EB" w14:textId="77777777" w:rsidR="006F1D01" w:rsidRDefault="006F1D01" w:rsidP="006F1D01">
            <w:pPr>
              <w:pStyle w:val="a3"/>
              <w:numPr>
                <w:ilvl w:val="0"/>
                <w:numId w:val="4"/>
              </w:numPr>
              <w:ind w:firstLineChars="0"/>
            </w:pPr>
            <w:r>
              <w:rPr>
                <w:rFonts w:hint="eastAsia"/>
              </w:rPr>
              <w:t>筛选</w:t>
            </w:r>
            <w:r>
              <w:t>条件</w:t>
            </w:r>
            <w:r>
              <w:rPr>
                <w:rFonts w:hint="eastAsia"/>
              </w:rPr>
              <w:t>：</w:t>
            </w:r>
            <w:r>
              <w:t>顾客指定的日期范围，</w:t>
            </w:r>
            <w:r>
              <w:rPr>
                <w:rFonts w:hint="eastAsia"/>
              </w:rPr>
              <w:t>含</w:t>
            </w:r>
            <w:r>
              <w:t>终点</w:t>
            </w:r>
          </w:p>
          <w:p w14:paraId="7B09A266" w14:textId="77777777" w:rsidR="006F1D01" w:rsidRDefault="006F1D01" w:rsidP="006F1D01">
            <w:pPr>
              <w:pStyle w:val="a3"/>
              <w:numPr>
                <w:ilvl w:val="0"/>
                <w:numId w:val="4"/>
              </w:numPr>
              <w:ind w:firstLineChars="0"/>
            </w:pPr>
            <w:r>
              <w:rPr>
                <w:rFonts w:hint="eastAsia"/>
              </w:rPr>
              <w:t>排序</w:t>
            </w:r>
            <w:r>
              <w:t>条件：按先后顺序倒序</w:t>
            </w:r>
          </w:p>
        </w:tc>
      </w:tr>
      <w:tr w:rsidR="006F1D01" w:rsidRPr="000873F9" w14:paraId="63676DD1" w14:textId="77777777" w:rsidTr="007B054C">
        <w:tc>
          <w:tcPr>
            <w:tcW w:w="1980" w:type="dxa"/>
          </w:tcPr>
          <w:p w14:paraId="3944106B" w14:textId="77777777" w:rsidR="006F1D01" w:rsidRDefault="006F1D01" w:rsidP="007B054C">
            <w:r>
              <w:rPr>
                <w:rFonts w:hint="eastAsia"/>
              </w:rPr>
              <w:t>报表</w:t>
            </w:r>
            <w:r>
              <w:t>结束符</w:t>
            </w:r>
          </w:p>
        </w:tc>
        <w:tc>
          <w:tcPr>
            <w:tcW w:w="6316" w:type="dxa"/>
          </w:tcPr>
          <w:p w14:paraId="0336ABBF" w14:textId="77777777" w:rsidR="006F1D01" w:rsidRDefault="006F1D01" w:rsidP="007B054C">
            <w:r>
              <w:rPr>
                <w:rFonts w:hint="eastAsia"/>
              </w:rPr>
              <w:t>无</w:t>
            </w:r>
          </w:p>
        </w:tc>
      </w:tr>
      <w:tr w:rsidR="006F1D01" w:rsidRPr="000D4577" w14:paraId="1EA7AA44" w14:textId="77777777" w:rsidTr="007B054C">
        <w:tc>
          <w:tcPr>
            <w:tcW w:w="1980" w:type="dxa"/>
          </w:tcPr>
          <w:p w14:paraId="11ECC3F2" w14:textId="77777777" w:rsidR="006F1D01" w:rsidRDefault="006F1D01" w:rsidP="007B054C">
            <w:r>
              <w:rPr>
                <w:rFonts w:hint="eastAsia"/>
              </w:rPr>
              <w:t>交互</w:t>
            </w:r>
            <w:r>
              <w:t>性</w:t>
            </w:r>
          </w:p>
        </w:tc>
        <w:tc>
          <w:tcPr>
            <w:tcW w:w="6316" w:type="dxa"/>
          </w:tcPr>
          <w:p w14:paraId="4325DD4D" w14:textId="77777777" w:rsidR="006F1D01" w:rsidRDefault="006F1D01" w:rsidP="007B054C">
            <w:r>
              <w:rPr>
                <w:rFonts w:hint="eastAsia"/>
              </w:rPr>
              <w:t>顾客</w:t>
            </w:r>
            <w:r>
              <w:t>可以进行下钻来查看订单中每个菜</w:t>
            </w:r>
            <w:r>
              <w:rPr>
                <w:rFonts w:hint="eastAsia"/>
              </w:rPr>
              <w:t>的</w:t>
            </w:r>
            <w:r>
              <w:t>原料和营养信息</w:t>
            </w:r>
          </w:p>
        </w:tc>
      </w:tr>
      <w:tr w:rsidR="006F1D01" w:rsidRPr="000D4577" w14:paraId="2DC374C5" w14:textId="77777777" w:rsidTr="007B054C">
        <w:tc>
          <w:tcPr>
            <w:tcW w:w="1980" w:type="dxa"/>
          </w:tcPr>
          <w:p w14:paraId="213BBDA2" w14:textId="77777777" w:rsidR="006F1D01" w:rsidRPr="000873F9" w:rsidRDefault="006F1D01" w:rsidP="007B054C">
            <w:r>
              <w:rPr>
                <w:rFonts w:hint="eastAsia"/>
              </w:rPr>
              <w:t>安全</w:t>
            </w:r>
            <w:r>
              <w:t>访问限制</w:t>
            </w:r>
          </w:p>
        </w:tc>
        <w:tc>
          <w:tcPr>
            <w:tcW w:w="6316" w:type="dxa"/>
          </w:tcPr>
          <w:p w14:paraId="0BE6BBE8" w14:textId="77777777" w:rsidR="006F1D01" w:rsidRDefault="006F1D01" w:rsidP="007B054C">
            <w:r>
              <w:rPr>
                <w:rFonts w:hint="eastAsia"/>
              </w:rPr>
              <w:t>顾客</w:t>
            </w:r>
            <w:r>
              <w:t>只能查看自己的订餐历史</w:t>
            </w:r>
          </w:p>
        </w:tc>
      </w:tr>
    </w:tbl>
    <w:p w14:paraId="3E6379F7" w14:textId="77777777" w:rsidR="006F1D01" w:rsidRPr="006F1D01" w:rsidRDefault="006F1D01" w:rsidP="006F1D01">
      <w:pPr>
        <w:ind w:firstLineChars="200" w:firstLine="420"/>
        <w:jc w:val="left"/>
        <w:rPr>
          <w:rFonts w:ascii="华文仿宋" w:eastAsia="华文仿宋" w:hAnsi="华文仿宋"/>
        </w:rPr>
      </w:pPr>
    </w:p>
    <w:sectPr w:rsidR="006F1D01" w:rsidRPr="006F1D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5000C" w14:textId="77777777" w:rsidR="00B06CF6" w:rsidRDefault="00B06CF6" w:rsidP="00103EF4">
      <w:r>
        <w:separator/>
      </w:r>
    </w:p>
  </w:endnote>
  <w:endnote w:type="continuationSeparator" w:id="0">
    <w:p w14:paraId="2F0B2AED" w14:textId="77777777" w:rsidR="00B06CF6" w:rsidRDefault="00B06CF6" w:rsidP="00103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B12F3" w14:textId="77777777" w:rsidR="00B06CF6" w:rsidRDefault="00B06CF6" w:rsidP="00103EF4">
      <w:r>
        <w:separator/>
      </w:r>
    </w:p>
  </w:footnote>
  <w:footnote w:type="continuationSeparator" w:id="0">
    <w:p w14:paraId="67E9F4E8" w14:textId="77777777" w:rsidR="00B06CF6" w:rsidRDefault="00B06CF6" w:rsidP="00103E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949C5"/>
    <w:multiLevelType w:val="hybridMultilevel"/>
    <w:tmpl w:val="A68848D4"/>
    <w:lvl w:ilvl="0" w:tplc="DFD44E0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91F6598"/>
    <w:multiLevelType w:val="hybridMultilevel"/>
    <w:tmpl w:val="947257C6"/>
    <w:lvl w:ilvl="0" w:tplc="CE5C4CA2">
      <w:start w:val="1"/>
      <w:numFmt w:val="bullet"/>
      <w:lvlText w:val="•"/>
      <w:lvlJc w:val="left"/>
      <w:pPr>
        <w:tabs>
          <w:tab w:val="num" w:pos="720"/>
        </w:tabs>
        <w:ind w:left="720" w:hanging="360"/>
      </w:pPr>
      <w:rPr>
        <w:rFonts w:ascii="Arial" w:hAnsi="Arial" w:hint="default"/>
      </w:rPr>
    </w:lvl>
    <w:lvl w:ilvl="1" w:tplc="3B42B488" w:tentative="1">
      <w:start w:val="1"/>
      <w:numFmt w:val="bullet"/>
      <w:lvlText w:val="•"/>
      <w:lvlJc w:val="left"/>
      <w:pPr>
        <w:tabs>
          <w:tab w:val="num" w:pos="1440"/>
        </w:tabs>
        <w:ind w:left="1440" w:hanging="360"/>
      </w:pPr>
      <w:rPr>
        <w:rFonts w:ascii="Arial" w:hAnsi="Arial" w:hint="default"/>
      </w:rPr>
    </w:lvl>
    <w:lvl w:ilvl="2" w:tplc="7B3ACFFE" w:tentative="1">
      <w:start w:val="1"/>
      <w:numFmt w:val="bullet"/>
      <w:lvlText w:val="•"/>
      <w:lvlJc w:val="left"/>
      <w:pPr>
        <w:tabs>
          <w:tab w:val="num" w:pos="2160"/>
        </w:tabs>
        <w:ind w:left="2160" w:hanging="360"/>
      </w:pPr>
      <w:rPr>
        <w:rFonts w:ascii="Arial" w:hAnsi="Arial" w:hint="default"/>
      </w:rPr>
    </w:lvl>
    <w:lvl w:ilvl="3" w:tplc="E224FB58" w:tentative="1">
      <w:start w:val="1"/>
      <w:numFmt w:val="bullet"/>
      <w:lvlText w:val="•"/>
      <w:lvlJc w:val="left"/>
      <w:pPr>
        <w:tabs>
          <w:tab w:val="num" w:pos="2880"/>
        </w:tabs>
        <w:ind w:left="2880" w:hanging="360"/>
      </w:pPr>
      <w:rPr>
        <w:rFonts w:ascii="Arial" w:hAnsi="Arial" w:hint="default"/>
      </w:rPr>
    </w:lvl>
    <w:lvl w:ilvl="4" w:tplc="2018ADDC" w:tentative="1">
      <w:start w:val="1"/>
      <w:numFmt w:val="bullet"/>
      <w:lvlText w:val="•"/>
      <w:lvlJc w:val="left"/>
      <w:pPr>
        <w:tabs>
          <w:tab w:val="num" w:pos="3600"/>
        </w:tabs>
        <w:ind w:left="3600" w:hanging="360"/>
      </w:pPr>
      <w:rPr>
        <w:rFonts w:ascii="Arial" w:hAnsi="Arial" w:hint="default"/>
      </w:rPr>
    </w:lvl>
    <w:lvl w:ilvl="5" w:tplc="5C0CC636" w:tentative="1">
      <w:start w:val="1"/>
      <w:numFmt w:val="bullet"/>
      <w:lvlText w:val="•"/>
      <w:lvlJc w:val="left"/>
      <w:pPr>
        <w:tabs>
          <w:tab w:val="num" w:pos="4320"/>
        </w:tabs>
        <w:ind w:left="4320" w:hanging="360"/>
      </w:pPr>
      <w:rPr>
        <w:rFonts w:ascii="Arial" w:hAnsi="Arial" w:hint="default"/>
      </w:rPr>
    </w:lvl>
    <w:lvl w:ilvl="6" w:tplc="C27CB484" w:tentative="1">
      <w:start w:val="1"/>
      <w:numFmt w:val="bullet"/>
      <w:lvlText w:val="•"/>
      <w:lvlJc w:val="left"/>
      <w:pPr>
        <w:tabs>
          <w:tab w:val="num" w:pos="5040"/>
        </w:tabs>
        <w:ind w:left="5040" w:hanging="360"/>
      </w:pPr>
      <w:rPr>
        <w:rFonts w:ascii="Arial" w:hAnsi="Arial" w:hint="default"/>
      </w:rPr>
    </w:lvl>
    <w:lvl w:ilvl="7" w:tplc="D9FC0FFC" w:tentative="1">
      <w:start w:val="1"/>
      <w:numFmt w:val="bullet"/>
      <w:lvlText w:val="•"/>
      <w:lvlJc w:val="left"/>
      <w:pPr>
        <w:tabs>
          <w:tab w:val="num" w:pos="5760"/>
        </w:tabs>
        <w:ind w:left="5760" w:hanging="360"/>
      </w:pPr>
      <w:rPr>
        <w:rFonts w:ascii="Arial" w:hAnsi="Arial" w:hint="default"/>
      </w:rPr>
    </w:lvl>
    <w:lvl w:ilvl="8" w:tplc="BA6E99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4F5B66"/>
    <w:multiLevelType w:val="multilevel"/>
    <w:tmpl w:val="28DE2B1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E6E31AD"/>
    <w:multiLevelType w:val="multilevel"/>
    <w:tmpl w:val="D44025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03"/>
    <w:rsid w:val="00046448"/>
    <w:rsid w:val="000D127F"/>
    <w:rsid w:val="00103EF4"/>
    <w:rsid w:val="0015075A"/>
    <w:rsid w:val="00171DC8"/>
    <w:rsid w:val="001931C8"/>
    <w:rsid w:val="00195F2C"/>
    <w:rsid w:val="002401B0"/>
    <w:rsid w:val="003006E3"/>
    <w:rsid w:val="00312C5C"/>
    <w:rsid w:val="00364869"/>
    <w:rsid w:val="004B2937"/>
    <w:rsid w:val="00572F20"/>
    <w:rsid w:val="005A1444"/>
    <w:rsid w:val="006F1D01"/>
    <w:rsid w:val="008469C3"/>
    <w:rsid w:val="00B06CF6"/>
    <w:rsid w:val="00B17D52"/>
    <w:rsid w:val="00BE6403"/>
    <w:rsid w:val="00CB5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6822D"/>
  <w15:chartTrackingRefBased/>
  <w15:docId w15:val="{D4B123A1-A465-4931-AC6C-0FBB19DC9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03EF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03E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401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6403"/>
    <w:pPr>
      <w:ind w:firstLineChars="200" w:firstLine="420"/>
    </w:pPr>
  </w:style>
  <w:style w:type="paragraph" w:styleId="a4">
    <w:name w:val="Normal (Web)"/>
    <w:basedOn w:val="a"/>
    <w:uiPriority w:val="99"/>
    <w:semiHidden/>
    <w:unhideWhenUsed/>
    <w:rsid w:val="00BE6403"/>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BE6403"/>
    <w:rPr>
      <w:color w:val="0563C1" w:themeColor="hyperlink"/>
      <w:u w:val="single"/>
    </w:rPr>
  </w:style>
  <w:style w:type="character" w:styleId="a6">
    <w:name w:val="Unresolved Mention"/>
    <w:basedOn w:val="a0"/>
    <w:uiPriority w:val="99"/>
    <w:semiHidden/>
    <w:unhideWhenUsed/>
    <w:rsid w:val="00BE6403"/>
    <w:rPr>
      <w:color w:val="808080"/>
      <w:shd w:val="clear" w:color="auto" w:fill="E6E6E6"/>
    </w:rPr>
  </w:style>
  <w:style w:type="table" w:styleId="a7">
    <w:name w:val="Table Grid"/>
    <w:basedOn w:val="a1"/>
    <w:uiPriority w:val="39"/>
    <w:rsid w:val="005A1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6F1D0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8">
    <w:name w:val="header"/>
    <w:basedOn w:val="a"/>
    <w:link w:val="a9"/>
    <w:uiPriority w:val="99"/>
    <w:unhideWhenUsed/>
    <w:rsid w:val="00103EF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103EF4"/>
    <w:rPr>
      <w:sz w:val="18"/>
      <w:szCs w:val="18"/>
    </w:rPr>
  </w:style>
  <w:style w:type="paragraph" w:styleId="aa">
    <w:name w:val="footer"/>
    <w:basedOn w:val="a"/>
    <w:link w:val="ab"/>
    <w:uiPriority w:val="99"/>
    <w:unhideWhenUsed/>
    <w:rsid w:val="00103EF4"/>
    <w:pPr>
      <w:tabs>
        <w:tab w:val="center" w:pos="4153"/>
        <w:tab w:val="right" w:pos="8306"/>
      </w:tabs>
      <w:snapToGrid w:val="0"/>
      <w:jc w:val="left"/>
    </w:pPr>
    <w:rPr>
      <w:sz w:val="18"/>
      <w:szCs w:val="18"/>
    </w:rPr>
  </w:style>
  <w:style w:type="character" w:customStyle="1" w:styleId="ab">
    <w:name w:val="页脚 字符"/>
    <w:basedOn w:val="a0"/>
    <w:link w:val="aa"/>
    <w:uiPriority w:val="99"/>
    <w:rsid w:val="00103EF4"/>
    <w:rPr>
      <w:sz w:val="18"/>
      <w:szCs w:val="18"/>
    </w:rPr>
  </w:style>
  <w:style w:type="character" w:customStyle="1" w:styleId="10">
    <w:name w:val="标题 1 字符"/>
    <w:basedOn w:val="a0"/>
    <w:link w:val="1"/>
    <w:uiPriority w:val="9"/>
    <w:rsid w:val="00103EF4"/>
    <w:rPr>
      <w:b/>
      <w:bCs/>
      <w:kern w:val="44"/>
      <w:sz w:val="44"/>
      <w:szCs w:val="44"/>
    </w:rPr>
  </w:style>
  <w:style w:type="character" w:customStyle="1" w:styleId="20">
    <w:name w:val="标题 2 字符"/>
    <w:basedOn w:val="a0"/>
    <w:link w:val="2"/>
    <w:uiPriority w:val="9"/>
    <w:rsid w:val="00103EF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401B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38841">
      <w:bodyDiv w:val="1"/>
      <w:marLeft w:val="0"/>
      <w:marRight w:val="0"/>
      <w:marTop w:val="0"/>
      <w:marBottom w:val="0"/>
      <w:divBdr>
        <w:top w:val="none" w:sz="0" w:space="0" w:color="auto"/>
        <w:left w:val="none" w:sz="0" w:space="0" w:color="auto"/>
        <w:bottom w:val="none" w:sz="0" w:space="0" w:color="auto"/>
        <w:right w:val="none" w:sz="0" w:space="0" w:color="auto"/>
      </w:divBdr>
    </w:div>
    <w:div w:id="118962357">
      <w:bodyDiv w:val="1"/>
      <w:marLeft w:val="0"/>
      <w:marRight w:val="0"/>
      <w:marTop w:val="0"/>
      <w:marBottom w:val="0"/>
      <w:divBdr>
        <w:top w:val="none" w:sz="0" w:space="0" w:color="auto"/>
        <w:left w:val="none" w:sz="0" w:space="0" w:color="auto"/>
        <w:bottom w:val="none" w:sz="0" w:space="0" w:color="auto"/>
        <w:right w:val="none" w:sz="0" w:space="0" w:color="auto"/>
      </w:divBdr>
    </w:div>
    <w:div w:id="161316039">
      <w:bodyDiv w:val="1"/>
      <w:marLeft w:val="0"/>
      <w:marRight w:val="0"/>
      <w:marTop w:val="0"/>
      <w:marBottom w:val="0"/>
      <w:divBdr>
        <w:top w:val="none" w:sz="0" w:space="0" w:color="auto"/>
        <w:left w:val="none" w:sz="0" w:space="0" w:color="auto"/>
        <w:bottom w:val="none" w:sz="0" w:space="0" w:color="auto"/>
        <w:right w:val="none" w:sz="0" w:space="0" w:color="auto"/>
      </w:divBdr>
      <w:divsChild>
        <w:div w:id="310642225">
          <w:marLeft w:val="547"/>
          <w:marRight w:val="0"/>
          <w:marTop w:val="0"/>
          <w:marBottom w:val="0"/>
          <w:divBdr>
            <w:top w:val="none" w:sz="0" w:space="0" w:color="auto"/>
            <w:left w:val="none" w:sz="0" w:space="0" w:color="auto"/>
            <w:bottom w:val="none" w:sz="0" w:space="0" w:color="auto"/>
            <w:right w:val="none" w:sz="0" w:space="0" w:color="auto"/>
          </w:divBdr>
        </w:div>
      </w:divsChild>
    </w:div>
    <w:div w:id="316689234">
      <w:bodyDiv w:val="1"/>
      <w:marLeft w:val="0"/>
      <w:marRight w:val="0"/>
      <w:marTop w:val="0"/>
      <w:marBottom w:val="0"/>
      <w:divBdr>
        <w:top w:val="none" w:sz="0" w:space="0" w:color="auto"/>
        <w:left w:val="none" w:sz="0" w:space="0" w:color="auto"/>
        <w:bottom w:val="none" w:sz="0" w:space="0" w:color="auto"/>
        <w:right w:val="none" w:sz="0" w:space="0" w:color="auto"/>
      </w:divBdr>
    </w:div>
    <w:div w:id="357899042">
      <w:bodyDiv w:val="1"/>
      <w:marLeft w:val="0"/>
      <w:marRight w:val="0"/>
      <w:marTop w:val="0"/>
      <w:marBottom w:val="0"/>
      <w:divBdr>
        <w:top w:val="none" w:sz="0" w:space="0" w:color="auto"/>
        <w:left w:val="none" w:sz="0" w:space="0" w:color="auto"/>
        <w:bottom w:val="none" w:sz="0" w:space="0" w:color="auto"/>
        <w:right w:val="none" w:sz="0" w:space="0" w:color="auto"/>
      </w:divBdr>
    </w:div>
    <w:div w:id="384837149">
      <w:bodyDiv w:val="1"/>
      <w:marLeft w:val="0"/>
      <w:marRight w:val="0"/>
      <w:marTop w:val="0"/>
      <w:marBottom w:val="0"/>
      <w:divBdr>
        <w:top w:val="none" w:sz="0" w:space="0" w:color="auto"/>
        <w:left w:val="none" w:sz="0" w:space="0" w:color="auto"/>
        <w:bottom w:val="none" w:sz="0" w:space="0" w:color="auto"/>
        <w:right w:val="none" w:sz="0" w:space="0" w:color="auto"/>
      </w:divBdr>
    </w:div>
    <w:div w:id="442921375">
      <w:bodyDiv w:val="1"/>
      <w:marLeft w:val="0"/>
      <w:marRight w:val="0"/>
      <w:marTop w:val="0"/>
      <w:marBottom w:val="0"/>
      <w:divBdr>
        <w:top w:val="none" w:sz="0" w:space="0" w:color="auto"/>
        <w:left w:val="none" w:sz="0" w:space="0" w:color="auto"/>
        <w:bottom w:val="none" w:sz="0" w:space="0" w:color="auto"/>
        <w:right w:val="none" w:sz="0" w:space="0" w:color="auto"/>
      </w:divBdr>
    </w:div>
    <w:div w:id="458962509">
      <w:bodyDiv w:val="1"/>
      <w:marLeft w:val="0"/>
      <w:marRight w:val="0"/>
      <w:marTop w:val="0"/>
      <w:marBottom w:val="0"/>
      <w:divBdr>
        <w:top w:val="none" w:sz="0" w:space="0" w:color="auto"/>
        <w:left w:val="none" w:sz="0" w:space="0" w:color="auto"/>
        <w:bottom w:val="none" w:sz="0" w:space="0" w:color="auto"/>
        <w:right w:val="none" w:sz="0" w:space="0" w:color="auto"/>
      </w:divBdr>
    </w:div>
    <w:div w:id="503782041">
      <w:bodyDiv w:val="1"/>
      <w:marLeft w:val="0"/>
      <w:marRight w:val="0"/>
      <w:marTop w:val="0"/>
      <w:marBottom w:val="0"/>
      <w:divBdr>
        <w:top w:val="none" w:sz="0" w:space="0" w:color="auto"/>
        <w:left w:val="none" w:sz="0" w:space="0" w:color="auto"/>
        <w:bottom w:val="none" w:sz="0" w:space="0" w:color="auto"/>
        <w:right w:val="none" w:sz="0" w:space="0" w:color="auto"/>
      </w:divBdr>
    </w:div>
    <w:div w:id="598104818">
      <w:bodyDiv w:val="1"/>
      <w:marLeft w:val="0"/>
      <w:marRight w:val="0"/>
      <w:marTop w:val="0"/>
      <w:marBottom w:val="0"/>
      <w:divBdr>
        <w:top w:val="none" w:sz="0" w:space="0" w:color="auto"/>
        <w:left w:val="none" w:sz="0" w:space="0" w:color="auto"/>
        <w:bottom w:val="none" w:sz="0" w:space="0" w:color="auto"/>
        <w:right w:val="none" w:sz="0" w:space="0" w:color="auto"/>
      </w:divBdr>
    </w:div>
    <w:div w:id="598561407">
      <w:bodyDiv w:val="1"/>
      <w:marLeft w:val="0"/>
      <w:marRight w:val="0"/>
      <w:marTop w:val="0"/>
      <w:marBottom w:val="0"/>
      <w:divBdr>
        <w:top w:val="none" w:sz="0" w:space="0" w:color="auto"/>
        <w:left w:val="none" w:sz="0" w:space="0" w:color="auto"/>
        <w:bottom w:val="none" w:sz="0" w:space="0" w:color="auto"/>
        <w:right w:val="none" w:sz="0" w:space="0" w:color="auto"/>
      </w:divBdr>
    </w:div>
    <w:div w:id="721759254">
      <w:bodyDiv w:val="1"/>
      <w:marLeft w:val="0"/>
      <w:marRight w:val="0"/>
      <w:marTop w:val="0"/>
      <w:marBottom w:val="0"/>
      <w:divBdr>
        <w:top w:val="none" w:sz="0" w:space="0" w:color="auto"/>
        <w:left w:val="none" w:sz="0" w:space="0" w:color="auto"/>
        <w:bottom w:val="none" w:sz="0" w:space="0" w:color="auto"/>
        <w:right w:val="none" w:sz="0" w:space="0" w:color="auto"/>
      </w:divBdr>
    </w:div>
    <w:div w:id="769354462">
      <w:bodyDiv w:val="1"/>
      <w:marLeft w:val="0"/>
      <w:marRight w:val="0"/>
      <w:marTop w:val="0"/>
      <w:marBottom w:val="0"/>
      <w:divBdr>
        <w:top w:val="none" w:sz="0" w:space="0" w:color="auto"/>
        <w:left w:val="none" w:sz="0" w:space="0" w:color="auto"/>
        <w:bottom w:val="none" w:sz="0" w:space="0" w:color="auto"/>
        <w:right w:val="none" w:sz="0" w:space="0" w:color="auto"/>
      </w:divBdr>
    </w:div>
    <w:div w:id="802506944">
      <w:bodyDiv w:val="1"/>
      <w:marLeft w:val="0"/>
      <w:marRight w:val="0"/>
      <w:marTop w:val="0"/>
      <w:marBottom w:val="0"/>
      <w:divBdr>
        <w:top w:val="none" w:sz="0" w:space="0" w:color="auto"/>
        <w:left w:val="none" w:sz="0" w:space="0" w:color="auto"/>
        <w:bottom w:val="none" w:sz="0" w:space="0" w:color="auto"/>
        <w:right w:val="none" w:sz="0" w:space="0" w:color="auto"/>
      </w:divBdr>
    </w:div>
    <w:div w:id="837422474">
      <w:bodyDiv w:val="1"/>
      <w:marLeft w:val="0"/>
      <w:marRight w:val="0"/>
      <w:marTop w:val="0"/>
      <w:marBottom w:val="0"/>
      <w:divBdr>
        <w:top w:val="none" w:sz="0" w:space="0" w:color="auto"/>
        <w:left w:val="none" w:sz="0" w:space="0" w:color="auto"/>
        <w:bottom w:val="none" w:sz="0" w:space="0" w:color="auto"/>
        <w:right w:val="none" w:sz="0" w:space="0" w:color="auto"/>
      </w:divBdr>
    </w:div>
    <w:div w:id="909384995">
      <w:bodyDiv w:val="1"/>
      <w:marLeft w:val="0"/>
      <w:marRight w:val="0"/>
      <w:marTop w:val="0"/>
      <w:marBottom w:val="0"/>
      <w:divBdr>
        <w:top w:val="none" w:sz="0" w:space="0" w:color="auto"/>
        <w:left w:val="none" w:sz="0" w:space="0" w:color="auto"/>
        <w:bottom w:val="none" w:sz="0" w:space="0" w:color="auto"/>
        <w:right w:val="none" w:sz="0" w:space="0" w:color="auto"/>
      </w:divBdr>
    </w:div>
    <w:div w:id="941380751">
      <w:bodyDiv w:val="1"/>
      <w:marLeft w:val="0"/>
      <w:marRight w:val="0"/>
      <w:marTop w:val="0"/>
      <w:marBottom w:val="0"/>
      <w:divBdr>
        <w:top w:val="none" w:sz="0" w:space="0" w:color="auto"/>
        <w:left w:val="none" w:sz="0" w:space="0" w:color="auto"/>
        <w:bottom w:val="none" w:sz="0" w:space="0" w:color="auto"/>
        <w:right w:val="none" w:sz="0" w:space="0" w:color="auto"/>
      </w:divBdr>
    </w:div>
    <w:div w:id="946229850">
      <w:bodyDiv w:val="1"/>
      <w:marLeft w:val="0"/>
      <w:marRight w:val="0"/>
      <w:marTop w:val="0"/>
      <w:marBottom w:val="0"/>
      <w:divBdr>
        <w:top w:val="none" w:sz="0" w:space="0" w:color="auto"/>
        <w:left w:val="none" w:sz="0" w:space="0" w:color="auto"/>
        <w:bottom w:val="none" w:sz="0" w:space="0" w:color="auto"/>
        <w:right w:val="none" w:sz="0" w:space="0" w:color="auto"/>
      </w:divBdr>
    </w:div>
    <w:div w:id="1074157401">
      <w:bodyDiv w:val="1"/>
      <w:marLeft w:val="0"/>
      <w:marRight w:val="0"/>
      <w:marTop w:val="0"/>
      <w:marBottom w:val="0"/>
      <w:divBdr>
        <w:top w:val="none" w:sz="0" w:space="0" w:color="auto"/>
        <w:left w:val="none" w:sz="0" w:space="0" w:color="auto"/>
        <w:bottom w:val="none" w:sz="0" w:space="0" w:color="auto"/>
        <w:right w:val="none" w:sz="0" w:space="0" w:color="auto"/>
      </w:divBdr>
    </w:div>
    <w:div w:id="1149857298">
      <w:bodyDiv w:val="1"/>
      <w:marLeft w:val="0"/>
      <w:marRight w:val="0"/>
      <w:marTop w:val="0"/>
      <w:marBottom w:val="0"/>
      <w:divBdr>
        <w:top w:val="none" w:sz="0" w:space="0" w:color="auto"/>
        <w:left w:val="none" w:sz="0" w:space="0" w:color="auto"/>
        <w:bottom w:val="none" w:sz="0" w:space="0" w:color="auto"/>
        <w:right w:val="none" w:sz="0" w:space="0" w:color="auto"/>
      </w:divBdr>
    </w:div>
    <w:div w:id="1195534001">
      <w:bodyDiv w:val="1"/>
      <w:marLeft w:val="0"/>
      <w:marRight w:val="0"/>
      <w:marTop w:val="0"/>
      <w:marBottom w:val="0"/>
      <w:divBdr>
        <w:top w:val="none" w:sz="0" w:space="0" w:color="auto"/>
        <w:left w:val="none" w:sz="0" w:space="0" w:color="auto"/>
        <w:bottom w:val="none" w:sz="0" w:space="0" w:color="auto"/>
        <w:right w:val="none" w:sz="0" w:space="0" w:color="auto"/>
      </w:divBdr>
    </w:div>
    <w:div w:id="1213496115">
      <w:bodyDiv w:val="1"/>
      <w:marLeft w:val="0"/>
      <w:marRight w:val="0"/>
      <w:marTop w:val="0"/>
      <w:marBottom w:val="0"/>
      <w:divBdr>
        <w:top w:val="none" w:sz="0" w:space="0" w:color="auto"/>
        <w:left w:val="none" w:sz="0" w:space="0" w:color="auto"/>
        <w:bottom w:val="none" w:sz="0" w:space="0" w:color="auto"/>
        <w:right w:val="none" w:sz="0" w:space="0" w:color="auto"/>
      </w:divBdr>
    </w:div>
    <w:div w:id="1363439551">
      <w:bodyDiv w:val="1"/>
      <w:marLeft w:val="0"/>
      <w:marRight w:val="0"/>
      <w:marTop w:val="0"/>
      <w:marBottom w:val="0"/>
      <w:divBdr>
        <w:top w:val="none" w:sz="0" w:space="0" w:color="auto"/>
        <w:left w:val="none" w:sz="0" w:space="0" w:color="auto"/>
        <w:bottom w:val="none" w:sz="0" w:space="0" w:color="auto"/>
        <w:right w:val="none" w:sz="0" w:space="0" w:color="auto"/>
      </w:divBdr>
    </w:div>
    <w:div w:id="1377586745">
      <w:bodyDiv w:val="1"/>
      <w:marLeft w:val="0"/>
      <w:marRight w:val="0"/>
      <w:marTop w:val="0"/>
      <w:marBottom w:val="0"/>
      <w:divBdr>
        <w:top w:val="none" w:sz="0" w:space="0" w:color="auto"/>
        <w:left w:val="none" w:sz="0" w:space="0" w:color="auto"/>
        <w:bottom w:val="none" w:sz="0" w:space="0" w:color="auto"/>
        <w:right w:val="none" w:sz="0" w:space="0" w:color="auto"/>
      </w:divBdr>
    </w:div>
    <w:div w:id="1390957199">
      <w:bodyDiv w:val="1"/>
      <w:marLeft w:val="0"/>
      <w:marRight w:val="0"/>
      <w:marTop w:val="0"/>
      <w:marBottom w:val="0"/>
      <w:divBdr>
        <w:top w:val="none" w:sz="0" w:space="0" w:color="auto"/>
        <w:left w:val="none" w:sz="0" w:space="0" w:color="auto"/>
        <w:bottom w:val="none" w:sz="0" w:space="0" w:color="auto"/>
        <w:right w:val="none" w:sz="0" w:space="0" w:color="auto"/>
      </w:divBdr>
    </w:div>
    <w:div w:id="1527448240">
      <w:bodyDiv w:val="1"/>
      <w:marLeft w:val="0"/>
      <w:marRight w:val="0"/>
      <w:marTop w:val="0"/>
      <w:marBottom w:val="0"/>
      <w:divBdr>
        <w:top w:val="none" w:sz="0" w:space="0" w:color="auto"/>
        <w:left w:val="none" w:sz="0" w:space="0" w:color="auto"/>
        <w:bottom w:val="none" w:sz="0" w:space="0" w:color="auto"/>
        <w:right w:val="none" w:sz="0" w:space="0" w:color="auto"/>
      </w:divBdr>
    </w:div>
    <w:div w:id="1527717718">
      <w:bodyDiv w:val="1"/>
      <w:marLeft w:val="0"/>
      <w:marRight w:val="0"/>
      <w:marTop w:val="0"/>
      <w:marBottom w:val="0"/>
      <w:divBdr>
        <w:top w:val="none" w:sz="0" w:space="0" w:color="auto"/>
        <w:left w:val="none" w:sz="0" w:space="0" w:color="auto"/>
        <w:bottom w:val="none" w:sz="0" w:space="0" w:color="auto"/>
        <w:right w:val="none" w:sz="0" w:space="0" w:color="auto"/>
      </w:divBdr>
    </w:div>
    <w:div w:id="1615551370">
      <w:bodyDiv w:val="1"/>
      <w:marLeft w:val="0"/>
      <w:marRight w:val="0"/>
      <w:marTop w:val="0"/>
      <w:marBottom w:val="0"/>
      <w:divBdr>
        <w:top w:val="none" w:sz="0" w:space="0" w:color="auto"/>
        <w:left w:val="none" w:sz="0" w:space="0" w:color="auto"/>
        <w:bottom w:val="none" w:sz="0" w:space="0" w:color="auto"/>
        <w:right w:val="none" w:sz="0" w:space="0" w:color="auto"/>
      </w:divBdr>
      <w:divsChild>
        <w:div w:id="441652595">
          <w:marLeft w:val="547"/>
          <w:marRight w:val="0"/>
          <w:marTop w:val="0"/>
          <w:marBottom w:val="0"/>
          <w:divBdr>
            <w:top w:val="none" w:sz="0" w:space="0" w:color="auto"/>
            <w:left w:val="none" w:sz="0" w:space="0" w:color="auto"/>
            <w:bottom w:val="none" w:sz="0" w:space="0" w:color="auto"/>
            <w:right w:val="none" w:sz="0" w:space="0" w:color="auto"/>
          </w:divBdr>
        </w:div>
      </w:divsChild>
    </w:div>
    <w:div w:id="1642271278">
      <w:bodyDiv w:val="1"/>
      <w:marLeft w:val="0"/>
      <w:marRight w:val="0"/>
      <w:marTop w:val="0"/>
      <w:marBottom w:val="0"/>
      <w:divBdr>
        <w:top w:val="none" w:sz="0" w:space="0" w:color="auto"/>
        <w:left w:val="none" w:sz="0" w:space="0" w:color="auto"/>
        <w:bottom w:val="none" w:sz="0" w:space="0" w:color="auto"/>
        <w:right w:val="none" w:sz="0" w:space="0" w:color="auto"/>
      </w:divBdr>
    </w:div>
    <w:div w:id="1719278533">
      <w:bodyDiv w:val="1"/>
      <w:marLeft w:val="0"/>
      <w:marRight w:val="0"/>
      <w:marTop w:val="0"/>
      <w:marBottom w:val="0"/>
      <w:divBdr>
        <w:top w:val="none" w:sz="0" w:space="0" w:color="auto"/>
        <w:left w:val="none" w:sz="0" w:space="0" w:color="auto"/>
        <w:bottom w:val="none" w:sz="0" w:space="0" w:color="auto"/>
        <w:right w:val="none" w:sz="0" w:space="0" w:color="auto"/>
      </w:divBdr>
    </w:div>
    <w:div w:id="1884055062">
      <w:bodyDiv w:val="1"/>
      <w:marLeft w:val="0"/>
      <w:marRight w:val="0"/>
      <w:marTop w:val="0"/>
      <w:marBottom w:val="0"/>
      <w:divBdr>
        <w:top w:val="none" w:sz="0" w:space="0" w:color="auto"/>
        <w:left w:val="none" w:sz="0" w:space="0" w:color="auto"/>
        <w:bottom w:val="none" w:sz="0" w:space="0" w:color="auto"/>
        <w:right w:val="none" w:sz="0" w:space="0" w:color="auto"/>
      </w:divBdr>
    </w:div>
    <w:div w:id="1974286653">
      <w:bodyDiv w:val="1"/>
      <w:marLeft w:val="0"/>
      <w:marRight w:val="0"/>
      <w:marTop w:val="0"/>
      <w:marBottom w:val="0"/>
      <w:divBdr>
        <w:top w:val="none" w:sz="0" w:space="0" w:color="auto"/>
        <w:left w:val="none" w:sz="0" w:space="0" w:color="auto"/>
        <w:bottom w:val="none" w:sz="0" w:space="0" w:color="auto"/>
        <w:right w:val="none" w:sz="0" w:space="0" w:color="auto"/>
      </w:divBdr>
    </w:div>
    <w:div w:id="2075927131">
      <w:bodyDiv w:val="1"/>
      <w:marLeft w:val="0"/>
      <w:marRight w:val="0"/>
      <w:marTop w:val="0"/>
      <w:marBottom w:val="0"/>
      <w:divBdr>
        <w:top w:val="none" w:sz="0" w:space="0" w:color="auto"/>
        <w:left w:val="none" w:sz="0" w:space="0" w:color="auto"/>
        <w:bottom w:val="none" w:sz="0" w:space="0" w:color="auto"/>
        <w:right w:val="none" w:sz="0" w:space="0" w:color="auto"/>
      </w:divBdr>
    </w:div>
    <w:div w:id="2093698793">
      <w:bodyDiv w:val="1"/>
      <w:marLeft w:val="0"/>
      <w:marRight w:val="0"/>
      <w:marTop w:val="0"/>
      <w:marBottom w:val="0"/>
      <w:divBdr>
        <w:top w:val="none" w:sz="0" w:space="0" w:color="auto"/>
        <w:left w:val="none" w:sz="0" w:space="0" w:color="auto"/>
        <w:bottom w:val="none" w:sz="0" w:space="0" w:color="auto"/>
        <w:right w:val="none" w:sz="0" w:space="0" w:color="auto"/>
      </w:divBdr>
    </w:div>
    <w:div w:id="2114283005">
      <w:bodyDiv w:val="1"/>
      <w:marLeft w:val="0"/>
      <w:marRight w:val="0"/>
      <w:marTop w:val="0"/>
      <w:marBottom w:val="0"/>
      <w:divBdr>
        <w:top w:val="none" w:sz="0" w:space="0" w:color="auto"/>
        <w:left w:val="none" w:sz="0" w:space="0" w:color="auto"/>
        <w:bottom w:val="none" w:sz="0" w:space="0" w:color="auto"/>
        <w:right w:val="none" w:sz="0" w:space="0" w:color="auto"/>
      </w:divBdr>
    </w:div>
    <w:div w:id="211852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www.processimpact.com/project/COS/COS%20Vision%20and%20Scope.doc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TotalTime>
  <Pages>10</Pages>
  <Words>960</Words>
  <Characters>5478</Characters>
  <Application>Microsoft Office Word</Application>
  <DocSecurity>0</DocSecurity>
  <Lines>45</Lines>
  <Paragraphs>12</Paragraphs>
  <ScaleCrop>false</ScaleCrop>
  <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袁 山</cp:lastModifiedBy>
  <cp:revision>6</cp:revision>
  <dcterms:created xsi:type="dcterms:W3CDTF">2017-06-24T06:36:00Z</dcterms:created>
  <dcterms:modified xsi:type="dcterms:W3CDTF">2019-01-04T03:39:00Z</dcterms:modified>
</cp:coreProperties>
</file>