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378E" w14:textId="77777777" w:rsidR="000F7259" w:rsidRPr="000F7259" w:rsidRDefault="000F7259" w:rsidP="000F7259">
      <w:pPr>
        <w:pStyle w:val="NoSpacing"/>
        <w:jc w:val="center"/>
        <w:rPr>
          <w:rFonts w:ascii="Verdana" w:hAnsi="Verdana" w:cs="Tahoma"/>
          <w:b/>
          <w:bCs/>
          <w:sz w:val="28"/>
          <w:szCs w:val="28"/>
        </w:rPr>
      </w:pPr>
      <w:bookmarkStart w:id="0" w:name="_Hlk115545052"/>
      <w:bookmarkEnd w:id="0"/>
      <w:r w:rsidRPr="000F7259">
        <w:rPr>
          <w:rFonts w:ascii="Verdana" w:hAnsi="Verdana" w:cs="Tahoma"/>
          <w:b/>
          <w:bCs/>
          <w:sz w:val="28"/>
          <w:szCs w:val="28"/>
          <w:u w:color="000000"/>
        </w:rPr>
        <w:t>EXPERIMENT-12</w:t>
      </w:r>
    </w:p>
    <w:p w14:paraId="0E682113" w14:textId="77777777" w:rsidR="000F7259" w:rsidRPr="000F7259" w:rsidRDefault="000F7259" w:rsidP="000F7259">
      <w:pPr>
        <w:pStyle w:val="NoSpacing"/>
        <w:jc w:val="center"/>
        <w:rPr>
          <w:rFonts w:ascii="Verdana" w:hAnsi="Verdana" w:cs="Tahoma"/>
          <w:sz w:val="28"/>
          <w:szCs w:val="28"/>
        </w:rPr>
      </w:pPr>
    </w:p>
    <w:p w14:paraId="4BC98B40" w14:textId="77777777" w:rsidR="000F7259" w:rsidRPr="000F7259" w:rsidRDefault="000F7259" w:rsidP="000F7259">
      <w:pPr>
        <w:pStyle w:val="NoSpacing"/>
        <w:jc w:val="center"/>
        <w:rPr>
          <w:rFonts w:ascii="Verdana" w:hAnsi="Verdana" w:cs="Tahoma"/>
          <w:sz w:val="28"/>
          <w:szCs w:val="28"/>
        </w:rPr>
      </w:pPr>
      <w:r w:rsidRPr="000F7259">
        <w:rPr>
          <w:rFonts w:ascii="Verdana" w:hAnsi="Verdana" w:cs="Tahoma"/>
          <w:b/>
          <w:bCs/>
          <w:sz w:val="28"/>
          <w:szCs w:val="28"/>
        </w:rPr>
        <w:t>NAME:</w:t>
      </w:r>
      <w:r w:rsidRPr="000F7259">
        <w:rPr>
          <w:rFonts w:ascii="Verdana" w:hAnsi="Verdana" w:cs="Tahoma"/>
          <w:sz w:val="28"/>
          <w:szCs w:val="28"/>
        </w:rPr>
        <w:t xml:space="preserve"> SHAIKH MUBASHIRA TUFEL AHMED</w:t>
      </w:r>
    </w:p>
    <w:p w14:paraId="0DEFFCAE" w14:textId="77777777" w:rsidR="000F7259" w:rsidRPr="000F7259" w:rsidRDefault="000F7259" w:rsidP="000F7259">
      <w:pPr>
        <w:pStyle w:val="NoSpacing"/>
        <w:jc w:val="center"/>
        <w:rPr>
          <w:rFonts w:ascii="Verdana" w:hAnsi="Verdana" w:cs="Tahoma"/>
          <w:sz w:val="28"/>
          <w:szCs w:val="28"/>
        </w:rPr>
      </w:pPr>
      <w:r w:rsidRPr="000F7259">
        <w:rPr>
          <w:rFonts w:ascii="Verdana" w:hAnsi="Verdana" w:cs="Tahoma"/>
          <w:b/>
          <w:bCs/>
          <w:sz w:val="28"/>
          <w:szCs w:val="28"/>
        </w:rPr>
        <w:t>ROLL NO:</w:t>
      </w:r>
      <w:r w:rsidRPr="000F7259">
        <w:rPr>
          <w:rFonts w:ascii="Verdana" w:hAnsi="Verdana" w:cs="Tahoma"/>
          <w:sz w:val="28"/>
          <w:szCs w:val="28"/>
        </w:rPr>
        <w:t xml:space="preserve"> 612055         </w:t>
      </w:r>
      <w:proofErr w:type="gramStart"/>
      <w:r w:rsidRPr="000F7259">
        <w:rPr>
          <w:rFonts w:ascii="Verdana" w:hAnsi="Verdana" w:cs="Tahoma"/>
          <w:b/>
          <w:bCs/>
          <w:sz w:val="28"/>
          <w:szCs w:val="28"/>
        </w:rPr>
        <w:t>COURSE</w:t>
      </w:r>
      <w:proofErr w:type="gramEnd"/>
      <w:r w:rsidRPr="000F7259">
        <w:rPr>
          <w:rFonts w:ascii="Verdana" w:hAnsi="Verdana" w:cs="Tahoma"/>
          <w:b/>
          <w:bCs/>
          <w:sz w:val="28"/>
          <w:szCs w:val="28"/>
        </w:rPr>
        <w:t>:</w:t>
      </w:r>
      <w:r w:rsidRPr="000F7259">
        <w:rPr>
          <w:rFonts w:ascii="Verdana" w:hAnsi="Verdana" w:cs="Tahoma"/>
          <w:sz w:val="28"/>
          <w:szCs w:val="28"/>
        </w:rPr>
        <w:t xml:space="preserve"> ADVANCE DEVOPS(ITL504)</w:t>
      </w:r>
    </w:p>
    <w:p w14:paraId="4ABD5E4D" w14:textId="77777777" w:rsidR="000F7259" w:rsidRPr="000F7259" w:rsidRDefault="000F7259" w:rsidP="000F7259">
      <w:pPr>
        <w:pStyle w:val="NoSpacing"/>
        <w:jc w:val="center"/>
        <w:rPr>
          <w:rFonts w:ascii="Verdana" w:hAnsi="Verdana" w:cs="Tahoma"/>
          <w:sz w:val="28"/>
          <w:szCs w:val="28"/>
        </w:rPr>
      </w:pPr>
      <w:r w:rsidRPr="000F7259">
        <w:rPr>
          <w:rFonts w:ascii="Verdana" w:hAnsi="Verdana" w:cs="Tahoma"/>
          <w:b/>
          <w:bCs/>
          <w:sz w:val="28"/>
          <w:szCs w:val="28"/>
        </w:rPr>
        <w:t>BRANCH:</w:t>
      </w:r>
      <w:r w:rsidRPr="000F7259">
        <w:rPr>
          <w:rFonts w:ascii="Verdana" w:hAnsi="Verdana" w:cs="Tahoma"/>
          <w:sz w:val="28"/>
          <w:szCs w:val="28"/>
        </w:rPr>
        <w:t xml:space="preserve"> T.E. INFORMATION TECHNOLOGY (SEM 5)</w:t>
      </w:r>
    </w:p>
    <w:p w14:paraId="5DD78790" w14:textId="77777777" w:rsidR="000F7259" w:rsidRPr="000F7259" w:rsidRDefault="000F7259" w:rsidP="000F7259">
      <w:pPr>
        <w:spacing w:after="0"/>
        <w:ind w:left="36" w:right="8"/>
        <w:rPr>
          <w:rFonts w:ascii="Verdana" w:hAnsi="Verdana" w:cs="Tahoma"/>
          <w:b/>
          <w:szCs w:val="28"/>
        </w:rPr>
      </w:pPr>
    </w:p>
    <w:p w14:paraId="3078861E" w14:textId="77777777" w:rsidR="000F7259" w:rsidRPr="000F7259" w:rsidRDefault="000F7259" w:rsidP="000F7259">
      <w:pPr>
        <w:spacing w:after="0"/>
        <w:ind w:right="8"/>
        <w:rPr>
          <w:rFonts w:ascii="Verdana" w:hAnsi="Verdana" w:cs="Tahoma"/>
          <w:szCs w:val="28"/>
        </w:rPr>
      </w:pPr>
      <w:r w:rsidRPr="000F7259">
        <w:rPr>
          <w:rFonts w:ascii="Verdana" w:hAnsi="Verdana" w:cs="Tahoma"/>
          <w:b/>
          <w:szCs w:val="28"/>
        </w:rPr>
        <w:t>CASE-</w:t>
      </w:r>
      <w:proofErr w:type="gramStart"/>
      <w:r w:rsidRPr="000F7259">
        <w:rPr>
          <w:rFonts w:ascii="Verdana" w:hAnsi="Verdana" w:cs="Tahoma"/>
          <w:b/>
          <w:szCs w:val="28"/>
        </w:rPr>
        <w:t>STUDY  [</w:t>
      </w:r>
      <w:proofErr w:type="gramEnd"/>
      <w:r w:rsidRPr="000F7259">
        <w:rPr>
          <w:rFonts w:ascii="Verdana" w:hAnsi="Verdana" w:cs="Tahoma"/>
          <w:b/>
          <w:szCs w:val="28"/>
        </w:rPr>
        <w:t>Kubernetes]</w:t>
      </w:r>
    </w:p>
    <w:p w14:paraId="1ABDE878" w14:textId="77777777" w:rsidR="000F7259" w:rsidRPr="000F7259" w:rsidRDefault="000F7259" w:rsidP="000F7259">
      <w:pPr>
        <w:spacing w:after="124"/>
        <w:ind w:left="0" w:right="5" w:firstLine="0"/>
        <w:rPr>
          <w:rFonts w:ascii="Verdana" w:hAnsi="Verdana" w:cs="Tahoma"/>
          <w:szCs w:val="28"/>
        </w:rPr>
      </w:pPr>
      <w:r w:rsidRPr="000F7259">
        <w:rPr>
          <w:rFonts w:ascii="Verdana" w:hAnsi="Verdana" w:cs="Tahoma"/>
          <w:szCs w:val="28"/>
        </w:rPr>
        <w:t xml:space="preserve"> </w:t>
      </w:r>
    </w:p>
    <w:p w14:paraId="66C72601" w14:textId="77777777" w:rsidR="000F7259" w:rsidRPr="000F7259" w:rsidRDefault="000F7259" w:rsidP="000F7259">
      <w:pPr>
        <w:spacing w:after="158"/>
        <w:ind w:left="31" w:right="4"/>
        <w:rPr>
          <w:rFonts w:ascii="Verdana" w:hAnsi="Verdana"/>
        </w:rPr>
      </w:pPr>
      <w:r w:rsidRPr="000F7259">
        <w:rPr>
          <w:rFonts w:ascii="Verdana" w:hAnsi="Verdana"/>
          <w:b/>
        </w:rPr>
        <w:t xml:space="preserve">Q1. What is Kubernetes? </w:t>
      </w:r>
    </w:p>
    <w:p w14:paraId="0109DB18" w14:textId="41CE5CC6" w:rsidR="000F7259" w:rsidRPr="000F7259" w:rsidRDefault="000F7259" w:rsidP="000F7259">
      <w:pPr>
        <w:spacing w:after="158"/>
        <w:ind w:left="34" w:right="24"/>
        <w:rPr>
          <w:rFonts w:ascii="Verdana" w:hAnsi="Verdana"/>
        </w:rPr>
      </w:pPr>
      <w:r w:rsidRPr="000F7259">
        <w:rPr>
          <w:rFonts w:ascii="Verdana" w:hAnsi="Verdana"/>
        </w:rPr>
        <w:sym w:font="Wingdings" w:char="F0E8"/>
      </w:r>
      <w:r w:rsidRPr="000F7259">
        <w:rPr>
          <w:rFonts w:ascii="Verdana" w:hAnsi="Verdana"/>
        </w:rPr>
        <w:t xml:space="preserve">Kubernetes automates operational tasks of container management and includes built-in commands for deploying applications, rolling out changes to your applications, scaling your applications up and down to fit changing needs, monitoring your applications, and more making it easier to manage applications. </w:t>
      </w:r>
    </w:p>
    <w:p w14:paraId="57DEFCE5" w14:textId="36D96A6E" w:rsidR="000F7259" w:rsidRPr="000F7259" w:rsidRDefault="000F7259" w:rsidP="000F7259">
      <w:pPr>
        <w:spacing w:after="1"/>
        <w:ind w:left="30"/>
        <w:rPr>
          <w:rFonts w:ascii="Verdana" w:hAnsi="Verdana"/>
        </w:rPr>
      </w:pPr>
      <w:r w:rsidRPr="000F7259">
        <w:rPr>
          <w:rFonts w:ascii="Verdana" w:hAnsi="Verdana"/>
        </w:rPr>
        <w:t>Kubernetes, or K8s for short, is an open-source container-orchestration tool designed by Google. It's used for bundling and managing clusters of containerized applications a process known as 'orchestration' in the computing world. The name Kubernetes originates from Greek, meaning helmsman or pilot.</w:t>
      </w:r>
    </w:p>
    <w:p w14:paraId="2098D11C" w14:textId="4DD4D002" w:rsidR="000F7259" w:rsidRPr="000F7259" w:rsidRDefault="000F7259" w:rsidP="000F7259">
      <w:pPr>
        <w:spacing w:after="163"/>
        <w:ind w:left="34" w:right="-8"/>
        <w:rPr>
          <w:rFonts w:ascii="Verdana" w:hAnsi="Verdana"/>
        </w:rPr>
      </w:pPr>
      <w:r w:rsidRPr="000F7259">
        <w:rPr>
          <w:rFonts w:ascii="Verdana" w:hAnsi="Verdana"/>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219AD293" w14:textId="77777777" w:rsidR="000F7259" w:rsidRPr="000F7259" w:rsidRDefault="000F7259" w:rsidP="000F7259">
      <w:pPr>
        <w:spacing w:after="156"/>
        <w:ind w:left="77" w:firstLine="0"/>
        <w:rPr>
          <w:rFonts w:ascii="Verdana" w:hAnsi="Verdana"/>
        </w:rPr>
      </w:pPr>
      <w:r w:rsidRPr="000F7259">
        <w:rPr>
          <w:rFonts w:ascii="Verdana" w:hAnsi="Verdana"/>
        </w:rPr>
        <w:t xml:space="preserve"> </w:t>
      </w:r>
    </w:p>
    <w:p w14:paraId="4B8D1C1B" w14:textId="77777777" w:rsidR="000F7259" w:rsidRPr="000F7259" w:rsidRDefault="000F7259" w:rsidP="000F7259">
      <w:pPr>
        <w:spacing w:after="158"/>
        <w:ind w:left="31" w:right="11"/>
        <w:rPr>
          <w:rFonts w:ascii="Verdana" w:hAnsi="Verdana"/>
        </w:rPr>
      </w:pPr>
      <w:r w:rsidRPr="000F7259">
        <w:rPr>
          <w:rFonts w:ascii="Verdana" w:hAnsi="Verdana"/>
          <w:b/>
        </w:rPr>
        <w:t xml:space="preserve">Q2. How is Kubernetes related to Docker? </w:t>
      </w:r>
    </w:p>
    <w:p w14:paraId="7F7C1551" w14:textId="78F38568" w:rsidR="000F7259" w:rsidRPr="000F7259" w:rsidRDefault="000F7259" w:rsidP="000F7259">
      <w:pPr>
        <w:spacing w:after="158"/>
        <w:ind w:left="34" w:right="24"/>
        <w:rPr>
          <w:rFonts w:ascii="Verdana" w:hAnsi="Verdana"/>
        </w:rPr>
      </w:pPr>
      <w:r w:rsidRPr="000F7259">
        <w:rPr>
          <w:rFonts w:ascii="Verdana" w:hAnsi="Verdana"/>
        </w:rPr>
        <w:sym w:font="Wingdings" w:char="F0E8"/>
      </w:r>
      <w:r w:rsidRPr="000F7259">
        <w:rPr>
          <w:rFonts w:ascii="Verdana" w:hAnsi="Verdana"/>
        </w:rPr>
        <w:t xml:space="preserve">Kubernetes is open-source orchestration software that provides an API to control how and where those containers will run. It allows you to run your Docker containers and workloads and helps you to tackle some of the operating complexities when moving to scale multiple containers, deployed across multiple servers. </w:t>
      </w:r>
    </w:p>
    <w:p w14:paraId="564AB8A3" w14:textId="77777777" w:rsidR="000F7259" w:rsidRPr="000F7259" w:rsidRDefault="000F7259" w:rsidP="000F7259">
      <w:pPr>
        <w:spacing w:after="163"/>
        <w:ind w:left="34" w:right="24"/>
        <w:rPr>
          <w:rFonts w:ascii="Verdana" w:hAnsi="Verdana"/>
        </w:rPr>
      </w:pPr>
      <w:r w:rsidRPr="000F7259">
        <w:rPr>
          <w:rFonts w:ascii="Verdana" w:hAnsi="Verdana"/>
        </w:rPr>
        <w:t xml:space="preserve">You can decide to use Kubernetes without Docker, or even Docker without Kubernetes for that matter (but we advise you to use it for different purposes than running containers). Still, even though Kubernetes is a rather extensive tool, you will have to find a good container runtime for it – one that has implemented CRI. </w:t>
      </w:r>
    </w:p>
    <w:p w14:paraId="0B9A3AEE" w14:textId="77777777" w:rsidR="000F7259" w:rsidRPr="000F7259" w:rsidRDefault="000F7259" w:rsidP="000F7259">
      <w:pPr>
        <w:spacing w:after="158"/>
        <w:ind w:left="34" w:right="24"/>
        <w:rPr>
          <w:rFonts w:ascii="Verdana" w:hAnsi="Verdana"/>
        </w:rPr>
      </w:pPr>
      <w:r w:rsidRPr="000F7259">
        <w:rPr>
          <w:rFonts w:ascii="Verdana" w:hAnsi="Verdana"/>
        </w:rPr>
        <w:lastRenderedPageBreak/>
        <w:t xml:space="preserve">Kubernetes is most commonly used with Docker managed containers, although it doesn't strictly depend on it. </w:t>
      </w:r>
    </w:p>
    <w:p w14:paraId="36D37DA6" w14:textId="77777777" w:rsidR="000F7259" w:rsidRPr="000F7259" w:rsidRDefault="000F7259" w:rsidP="000F7259">
      <w:pPr>
        <w:ind w:left="34" w:right="10"/>
        <w:rPr>
          <w:rFonts w:ascii="Verdana" w:hAnsi="Verdana"/>
        </w:rPr>
      </w:pPr>
      <w:r w:rsidRPr="000F7259">
        <w:rPr>
          <w:rFonts w:ascii="Verdana" w:hAnsi="Verdana"/>
        </w:rPr>
        <w:t xml:space="preserve">There are still problems with this architecture though, for example: </w:t>
      </w:r>
    </w:p>
    <w:p w14:paraId="6A882431" w14:textId="77777777" w:rsidR="000F7259" w:rsidRPr="000F7259" w:rsidRDefault="000F7259" w:rsidP="000F7259">
      <w:pPr>
        <w:ind w:left="34" w:right="13"/>
        <w:rPr>
          <w:rFonts w:ascii="Verdana" w:hAnsi="Verdana"/>
        </w:rPr>
      </w:pPr>
      <w:r w:rsidRPr="000F7259">
        <w:rPr>
          <w:rFonts w:ascii="Verdana" w:hAnsi="Verdana"/>
        </w:rPr>
        <w:t xml:space="preserve">Stopping and starting instances is slow. </w:t>
      </w:r>
    </w:p>
    <w:p w14:paraId="03E1524F" w14:textId="77777777" w:rsidR="000F7259" w:rsidRPr="000F7259" w:rsidRDefault="000F7259" w:rsidP="000F7259">
      <w:pPr>
        <w:ind w:left="34" w:right="16"/>
        <w:rPr>
          <w:rFonts w:ascii="Verdana" w:hAnsi="Verdana"/>
        </w:rPr>
      </w:pPr>
      <w:r w:rsidRPr="000F7259">
        <w:rPr>
          <w:rFonts w:ascii="Verdana" w:hAnsi="Verdana"/>
        </w:rPr>
        <w:t xml:space="preserve">Communicating between nodes in this architecture can be quite complex. </w:t>
      </w:r>
    </w:p>
    <w:p w14:paraId="761F4064" w14:textId="77777777" w:rsidR="000F7259" w:rsidRPr="000F7259" w:rsidRDefault="000F7259" w:rsidP="000F7259">
      <w:pPr>
        <w:ind w:left="34" w:right="24"/>
        <w:rPr>
          <w:rFonts w:ascii="Verdana" w:hAnsi="Verdana"/>
        </w:rPr>
      </w:pPr>
      <w:r w:rsidRPr="000F7259">
        <w:rPr>
          <w:rFonts w:ascii="Verdana" w:hAnsi="Verdana"/>
        </w:rPr>
        <w:t xml:space="preserve">If you're using a monolithic architecture over microservices, you may not need to deal with communication between nodes and so won't experience these issues. You will still </w:t>
      </w:r>
    </w:p>
    <w:p w14:paraId="27F6362A" w14:textId="77777777" w:rsidR="000F7259" w:rsidRPr="000F7259" w:rsidRDefault="000F7259" w:rsidP="000F7259">
      <w:pPr>
        <w:ind w:left="34" w:right="24"/>
        <w:rPr>
          <w:rFonts w:ascii="Verdana" w:hAnsi="Verdana"/>
        </w:rPr>
      </w:pPr>
      <w:r w:rsidRPr="000F7259">
        <w:rPr>
          <w:rFonts w:ascii="Verdana" w:hAnsi="Verdana"/>
        </w:rPr>
        <w:t xml:space="preserve">need to worry about instance startup time whenever introducing rolling upgrades or performing a failover. This can incur extra costs since the risk of losing requests becomes higher the longer a restart takes, so you're likely to want to have another instance to minimize that risk. This is where Kubernetes comes in. Kubernetes is a </w:t>
      </w:r>
    </w:p>
    <w:p w14:paraId="2B88AA39" w14:textId="77777777" w:rsidR="000F7259" w:rsidRPr="000F7259" w:rsidRDefault="000F7259" w:rsidP="000F7259">
      <w:pPr>
        <w:ind w:left="34" w:right="9"/>
        <w:rPr>
          <w:rFonts w:ascii="Verdana" w:hAnsi="Verdana"/>
        </w:rPr>
      </w:pPr>
      <w:r w:rsidRPr="000F7259">
        <w:rPr>
          <w:rFonts w:ascii="Verdana" w:hAnsi="Verdana"/>
        </w:rPr>
        <w:t xml:space="preserve">platform for managing </w:t>
      </w:r>
      <w:proofErr w:type="spellStart"/>
      <w:r w:rsidRPr="000F7259">
        <w:rPr>
          <w:rFonts w:ascii="Verdana" w:hAnsi="Verdana"/>
        </w:rPr>
        <w:t>containerised</w:t>
      </w:r>
      <w:proofErr w:type="spellEnd"/>
      <w:r w:rsidRPr="000F7259">
        <w:rPr>
          <w:rFonts w:ascii="Verdana" w:hAnsi="Verdana"/>
        </w:rPr>
        <w:t xml:space="preserve"> services. This means that it's a tool made to </w:t>
      </w:r>
    </w:p>
    <w:p w14:paraId="34F712B1" w14:textId="77777777" w:rsidR="000F7259" w:rsidRPr="000F7259" w:rsidRDefault="000F7259" w:rsidP="000F7259">
      <w:pPr>
        <w:ind w:left="34" w:right="24"/>
        <w:rPr>
          <w:rFonts w:ascii="Verdana" w:hAnsi="Verdana"/>
        </w:rPr>
      </w:pPr>
      <w:r w:rsidRPr="000F7259">
        <w:rPr>
          <w:rFonts w:ascii="Verdana" w:hAnsi="Verdana"/>
        </w:rPr>
        <w:t xml:space="preserve">abstract away details such as separation of nodes, while automating things like rolling upgrades, failover, and scaling of services. The idea is that you should be able to deploy in a very similar way whether running locally or in the cloud. </w:t>
      </w:r>
    </w:p>
    <w:p w14:paraId="0594DCCE" w14:textId="77777777" w:rsidR="000F7259" w:rsidRPr="000F7259" w:rsidRDefault="000F7259" w:rsidP="000F7259">
      <w:pPr>
        <w:spacing w:after="45"/>
        <w:ind w:left="34" w:right="24"/>
        <w:rPr>
          <w:rFonts w:ascii="Verdana" w:hAnsi="Verdana"/>
        </w:rPr>
      </w:pPr>
      <w:r w:rsidRPr="000F7259">
        <w:rPr>
          <w:rFonts w:ascii="Verdana" w:hAnsi="Verdana"/>
        </w:rPr>
        <w:t xml:space="preserve">This blog will walk through some of the basics of Kubernetes, and will setup a simple microservice application locally to demonstrate its use. This blog will assume you have the following tools installed and configured already: </w:t>
      </w:r>
    </w:p>
    <w:p w14:paraId="3AE78FC5" w14:textId="63EAF685" w:rsidR="000F7259" w:rsidRPr="000F7259" w:rsidRDefault="000F7259" w:rsidP="000F7259">
      <w:pPr>
        <w:numPr>
          <w:ilvl w:val="0"/>
          <w:numId w:val="1"/>
        </w:numPr>
        <w:spacing w:after="44"/>
        <w:ind w:hanging="360"/>
        <w:jc w:val="left"/>
        <w:rPr>
          <w:rFonts w:ascii="Verdana" w:hAnsi="Verdana"/>
          <w:b/>
          <w:bCs/>
        </w:rPr>
      </w:pPr>
      <w:r w:rsidRPr="000F7259">
        <w:rPr>
          <w:rFonts w:ascii="Verdana" w:hAnsi="Verdana"/>
          <w:b/>
          <w:bCs/>
        </w:rPr>
        <w:t>Maven (v3+)</w:t>
      </w:r>
    </w:p>
    <w:p w14:paraId="6083569A" w14:textId="4CCCC7D8" w:rsidR="000F7259" w:rsidRPr="000F7259" w:rsidRDefault="000F7259" w:rsidP="000F7259">
      <w:pPr>
        <w:numPr>
          <w:ilvl w:val="0"/>
          <w:numId w:val="1"/>
        </w:numPr>
        <w:ind w:hanging="360"/>
        <w:jc w:val="left"/>
        <w:rPr>
          <w:rFonts w:ascii="Verdana" w:hAnsi="Verdana"/>
          <w:b/>
          <w:bCs/>
        </w:rPr>
      </w:pPr>
      <w:r w:rsidRPr="000F7259">
        <w:rPr>
          <w:rFonts w:ascii="Verdana" w:hAnsi="Verdana"/>
          <w:b/>
          <w:bCs/>
        </w:rPr>
        <w:t>JDK 8</w:t>
      </w:r>
    </w:p>
    <w:p w14:paraId="299E2A36" w14:textId="77777777" w:rsidR="000F7259" w:rsidRPr="000F7259" w:rsidRDefault="000F7259" w:rsidP="000F7259">
      <w:pPr>
        <w:spacing w:after="157"/>
        <w:ind w:left="77" w:firstLine="0"/>
        <w:rPr>
          <w:rFonts w:ascii="Verdana" w:hAnsi="Verdana"/>
        </w:rPr>
      </w:pPr>
      <w:r w:rsidRPr="000F7259">
        <w:rPr>
          <w:rFonts w:ascii="Verdana" w:hAnsi="Verdana"/>
        </w:rPr>
        <w:t xml:space="preserve"> </w:t>
      </w:r>
    </w:p>
    <w:p w14:paraId="7A2DA9BC" w14:textId="77777777" w:rsidR="000F7259" w:rsidRDefault="000F7259" w:rsidP="000F7259">
      <w:pPr>
        <w:spacing w:after="90"/>
        <w:ind w:left="231"/>
        <w:jc w:val="left"/>
        <w:rPr>
          <w:rFonts w:ascii="Verdana" w:hAnsi="Verdana"/>
          <w:b/>
        </w:rPr>
      </w:pPr>
      <w:r w:rsidRPr="000F7259">
        <w:rPr>
          <w:rFonts w:ascii="Verdana" w:hAnsi="Verdana"/>
          <w:b/>
        </w:rPr>
        <w:t>Q3. What is the difference between deploying applications on hosts and containers?</w:t>
      </w:r>
    </w:p>
    <w:p w14:paraId="33C63269" w14:textId="0B17AF27" w:rsidR="000F7259" w:rsidRDefault="000F7259" w:rsidP="000F7259">
      <w:pPr>
        <w:spacing w:after="90"/>
        <w:ind w:left="231"/>
        <w:rPr>
          <w:rFonts w:ascii="Verdana" w:hAnsi="Verdana"/>
        </w:rPr>
      </w:pPr>
      <w:r w:rsidRPr="000F7259">
        <w:rPr>
          <w:rFonts w:ascii="Verdana" w:hAnsi="Verdana"/>
          <w:noProof/>
        </w:rPr>
        <w:lastRenderedPageBreak/>
        <w:drawing>
          <wp:inline distT="0" distB="0" distL="0" distR="0" wp14:anchorId="5174FF13" wp14:editId="74103475">
            <wp:extent cx="6073140" cy="57610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260" cy="5770648"/>
                    </a:xfrm>
                    <a:prstGeom prst="rect">
                      <a:avLst/>
                    </a:prstGeom>
                    <a:noFill/>
                    <a:ln>
                      <a:noFill/>
                    </a:ln>
                  </pic:spPr>
                </pic:pic>
              </a:graphicData>
            </a:graphic>
          </wp:inline>
        </w:drawing>
      </w:r>
    </w:p>
    <w:p w14:paraId="26B28A41" w14:textId="26A71CFF" w:rsidR="000F7259" w:rsidRPr="000F7259" w:rsidRDefault="000F7259" w:rsidP="000F7259">
      <w:pPr>
        <w:spacing w:after="90"/>
        <w:ind w:left="231"/>
        <w:rPr>
          <w:rFonts w:ascii="Verdana" w:hAnsi="Verdana"/>
        </w:rPr>
      </w:pPr>
      <w:r>
        <w:rPr>
          <w:noProof/>
        </w:rPr>
        <w:drawing>
          <wp:anchor distT="0" distB="0" distL="114300" distR="114300" simplePos="0" relativeHeight="251659264" behindDoc="0" locked="0" layoutInCell="1" allowOverlap="1" wp14:anchorId="71CDEB57" wp14:editId="197935BD">
            <wp:simplePos x="0" y="0"/>
            <wp:positionH relativeFrom="margin">
              <wp:align>center</wp:align>
            </wp:positionH>
            <wp:positionV relativeFrom="paragraph">
              <wp:posOffset>83185</wp:posOffset>
            </wp:positionV>
            <wp:extent cx="6085588" cy="2943166"/>
            <wp:effectExtent l="76200" t="76200" r="125095" b="124460"/>
            <wp:wrapNone/>
            <wp:docPr id="12"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5588" cy="2943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anchor>
        </w:drawing>
      </w:r>
    </w:p>
    <w:p w14:paraId="75E18A44" w14:textId="34D64263" w:rsidR="000F7259" w:rsidRPr="000F7259" w:rsidRDefault="000F7259" w:rsidP="000F7259">
      <w:pPr>
        <w:spacing w:after="0"/>
        <w:ind w:left="0" w:right="139" w:firstLine="0"/>
        <w:jc w:val="right"/>
        <w:rPr>
          <w:rFonts w:ascii="Verdana" w:hAnsi="Verdana"/>
        </w:rPr>
      </w:pPr>
      <w:r w:rsidRPr="000F7259">
        <w:rPr>
          <w:rFonts w:ascii="Verdana" w:hAnsi="Verdana"/>
          <w:b/>
        </w:rPr>
        <w:t xml:space="preserve">  </w:t>
      </w:r>
    </w:p>
    <w:p w14:paraId="6882420B" w14:textId="5A0F6482" w:rsidR="000F7259" w:rsidRPr="000F7259" w:rsidRDefault="000F7259" w:rsidP="000F7259">
      <w:pPr>
        <w:spacing w:after="250"/>
        <w:ind w:left="300" w:firstLine="0"/>
        <w:jc w:val="left"/>
        <w:rPr>
          <w:rFonts w:ascii="Verdana" w:hAnsi="Verdana"/>
        </w:rPr>
      </w:pPr>
    </w:p>
    <w:p w14:paraId="31F90D13" w14:textId="77777777" w:rsidR="000F7259" w:rsidRDefault="000F7259" w:rsidP="000F7259">
      <w:pPr>
        <w:spacing w:after="158"/>
        <w:ind w:left="31" w:right="21"/>
        <w:rPr>
          <w:rFonts w:ascii="Verdana" w:hAnsi="Verdana"/>
          <w:b/>
        </w:rPr>
      </w:pPr>
    </w:p>
    <w:p w14:paraId="101A2478" w14:textId="77777777" w:rsidR="000F7259" w:rsidRDefault="000F7259" w:rsidP="000F7259">
      <w:pPr>
        <w:spacing w:after="158"/>
        <w:ind w:left="31" w:right="21"/>
        <w:rPr>
          <w:rFonts w:ascii="Verdana" w:hAnsi="Verdana"/>
          <w:b/>
        </w:rPr>
      </w:pPr>
    </w:p>
    <w:p w14:paraId="5193EC56" w14:textId="77777777" w:rsidR="000F7259" w:rsidRDefault="000F7259" w:rsidP="000F7259">
      <w:pPr>
        <w:spacing w:after="158"/>
        <w:ind w:left="31" w:right="21"/>
        <w:rPr>
          <w:rFonts w:ascii="Verdana" w:hAnsi="Verdana"/>
          <w:b/>
        </w:rPr>
      </w:pPr>
    </w:p>
    <w:p w14:paraId="1F7E2246" w14:textId="77777777" w:rsidR="000F7259" w:rsidRDefault="000F7259" w:rsidP="000F7259">
      <w:pPr>
        <w:spacing w:after="158"/>
        <w:ind w:left="31" w:right="21"/>
        <w:rPr>
          <w:rFonts w:ascii="Verdana" w:hAnsi="Verdana"/>
          <w:b/>
        </w:rPr>
      </w:pPr>
    </w:p>
    <w:p w14:paraId="1B4ED2E9" w14:textId="77777777" w:rsidR="000F7259" w:rsidRDefault="000F7259" w:rsidP="000F7259">
      <w:pPr>
        <w:spacing w:after="158"/>
        <w:ind w:left="31" w:right="21"/>
        <w:rPr>
          <w:rFonts w:ascii="Verdana" w:hAnsi="Verdana"/>
          <w:b/>
        </w:rPr>
      </w:pPr>
    </w:p>
    <w:p w14:paraId="61566A0A" w14:textId="77777777" w:rsidR="000F7259" w:rsidRDefault="000F7259" w:rsidP="000F7259">
      <w:pPr>
        <w:spacing w:after="158"/>
        <w:ind w:left="31" w:right="21"/>
        <w:rPr>
          <w:rFonts w:ascii="Verdana" w:hAnsi="Verdana"/>
          <w:b/>
        </w:rPr>
      </w:pPr>
    </w:p>
    <w:p w14:paraId="5FF41F23" w14:textId="77777777" w:rsidR="000F7259" w:rsidRDefault="000F7259" w:rsidP="000F7259">
      <w:pPr>
        <w:spacing w:after="158"/>
        <w:ind w:left="31" w:right="21"/>
        <w:rPr>
          <w:rFonts w:ascii="Verdana" w:hAnsi="Verdana"/>
          <w:b/>
        </w:rPr>
      </w:pPr>
    </w:p>
    <w:p w14:paraId="682C9D33" w14:textId="4B2EDD7F" w:rsidR="000F7259" w:rsidRPr="000F7259" w:rsidRDefault="000F7259" w:rsidP="000F7259">
      <w:pPr>
        <w:spacing w:after="158"/>
        <w:ind w:left="31" w:right="21"/>
        <w:rPr>
          <w:rFonts w:ascii="Verdana" w:hAnsi="Verdana"/>
        </w:rPr>
      </w:pPr>
      <w:r w:rsidRPr="000F7259">
        <w:rPr>
          <w:rFonts w:ascii="Verdana" w:hAnsi="Verdana"/>
          <w:b/>
        </w:rPr>
        <w:lastRenderedPageBreak/>
        <w:t xml:space="preserve">Q6. Explain Kubernetes architecture with neat diagram and explain all the component of Kubernetes architecture. </w:t>
      </w:r>
    </w:p>
    <w:p w14:paraId="2CE23C37" w14:textId="1279E273" w:rsidR="000F7259" w:rsidRPr="000F7259" w:rsidRDefault="000F7259" w:rsidP="000F7259">
      <w:pPr>
        <w:ind w:left="34" w:right="1"/>
        <w:rPr>
          <w:rFonts w:ascii="Verdana" w:hAnsi="Verdana"/>
        </w:rPr>
      </w:pPr>
      <w:r w:rsidRPr="000F7259">
        <w:rPr>
          <w:rFonts w:ascii="Verdana" w:hAnsi="Verdana"/>
        </w:rPr>
        <w:t xml:space="preserve">Basic Kubernetes architecture exists in two parts: the control plane and the nodes </w:t>
      </w:r>
      <w:proofErr w:type="gramStart"/>
      <w:r w:rsidRPr="000F7259">
        <w:rPr>
          <w:rFonts w:ascii="Verdana" w:hAnsi="Verdana"/>
        </w:rPr>
        <w:t>or  compute</w:t>
      </w:r>
      <w:proofErr w:type="gramEnd"/>
      <w:r w:rsidRPr="000F7259">
        <w:rPr>
          <w:rFonts w:ascii="Verdana" w:hAnsi="Verdana"/>
        </w:rPr>
        <w:t xml:space="preserve"> machines. Each node could be either a physical or virtual machine and is </w:t>
      </w:r>
      <w:proofErr w:type="gramStart"/>
      <w:r w:rsidRPr="000F7259">
        <w:rPr>
          <w:rFonts w:ascii="Verdana" w:hAnsi="Verdana"/>
        </w:rPr>
        <w:t>its  own</w:t>
      </w:r>
      <w:proofErr w:type="gramEnd"/>
      <w:r w:rsidRPr="000F7259">
        <w:rPr>
          <w:rFonts w:ascii="Verdana" w:hAnsi="Verdana"/>
        </w:rPr>
        <w:t xml:space="preserve"> Linux environment. Every node also runs pods, which are composed of containers. </w:t>
      </w:r>
    </w:p>
    <w:p w14:paraId="7FF5F692" w14:textId="7E2CD8A7" w:rsidR="000F7259" w:rsidRDefault="000F7259" w:rsidP="000F7259">
      <w:pPr>
        <w:spacing w:after="157"/>
        <w:ind w:left="137" w:firstLine="0"/>
        <w:jc w:val="both"/>
        <w:rPr>
          <w:rFonts w:ascii="Verdana" w:hAnsi="Verdana"/>
          <w:b/>
        </w:rPr>
      </w:pPr>
      <w:r>
        <w:rPr>
          <w:noProof/>
        </w:rPr>
        <w:drawing>
          <wp:anchor distT="0" distB="0" distL="114300" distR="114300" simplePos="0" relativeHeight="251661312" behindDoc="0" locked="0" layoutInCell="1" allowOverlap="1" wp14:anchorId="1980743C" wp14:editId="746A4F84">
            <wp:simplePos x="0" y="0"/>
            <wp:positionH relativeFrom="column">
              <wp:posOffset>441960</wp:posOffset>
            </wp:positionH>
            <wp:positionV relativeFrom="paragraph">
              <wp:posOffset>175260</wp:posOffset>
            </wp:positionV>
            <wp:extent cx="6116746" cy="3405746"/>
            <wp:effectExtent l="76200" t="76200" r="132080" b="137795"/>
            <wp:wrapNone/>
            <wp:docPr id="6"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746" cy="3405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Pr="000F7259">
        <w:rPr>
          <w:rFonts w:ascii="Verdana" w:hAnsi="Verdana"/>
          <w:b/>
        </w:rPr>
        <w:t xml:space="preserve">  </w:t>
      </w:r>
    </w:p>
    <w:p w14:paraId="48C61B74" w14:textId="77777777" w:rsidR="000F7259" w:rsidRDefault="000F7259" w:rsidP="000F7259">
      <w:pPr>
        <w:spacing w:after="157"/>
        <w:ind w:left="137" w:firstLine="0"/>
        <w:jc w:val="both"/>
        <w:rPr>
          <w:rFonts w:ascii="Verdana" w:hAnsi="Verdana"/>
        </w:rPr>
      </w:pPr>
    </w:p>
    <w:p w14:paraId="7DAEE23D" w14:textId="77777777" w:rsidR="000F7259" w:rsidRDefault="000F7259" w:rsidP="000F7259">
      <w:pPr>
        <w:spacing w:after="157"/>
        <w:ind w:left="137" w:firstLine="0"/>
        <w:jc w:val="both"/>
        <w:rPr>
          <w:rFonts w:ascii="Verdana" w:hAnsi="Verdana"/>
        </w:rPr>
      </w:pPr>
    </w:p>
    <w:p w14:paraId="23CCD15D" w14:textId="77777777" w:rsidR="000F7259" w:rsidRDefault="000F7259" w:rsidP="000F7259">
      <w:pPr>
        <w:spacing w:after="157"/>
        <w:ind w:left="137" w:firstLine="0"/>
        <w:jc w:val="both"/>
        <w:rPr>
          <w:rFonts w:ascii="Verdana" w:hAnsi="Verdana"/>
        </w:rPr>
      </w:pPr>
    </w:p>
    <w:p w14:paraId="2AFEB5E6" w14:textId="77777777" w:rsidR="000F7259" w:rsidRDefault="000F7259" w:rsidP="000F7259">
      <w:pPr>
        <w:spacing w:after="157"/>
        <w:ind w:left="137" w:firstLine="0"/>
        <w:jc w:val="both"/>
        <w:rPr>
          <w:rFonts w:ascii="Verdana" w:hAnsi="Verdana"/>
        </w:rPr>
      </w:pPr>
    </w:p>
    <w:p w14:paraId="57BEF795" w14:textId="77777777" w:rsidR="000F7259" w:rsidRDefault="000F7259" w:rsidP="000F7259">
      <w:pPr>
        <w:spacing w:after="157"/>
        <w:ind w:left="137" w:firstLine="0"/>
        <w:jc w:val="both"/>
        <w:rPr>
          <w:rFonts w:ascii="Verdana" w:hAnsi="Verdana"/>
        </w:rPr>
      </w:pPr>
    </w:p>
    <w:p w14:paraId="59936808" w14:textId="77777777" w:rsidR="000F7259" w:rsidRDefault="000F7259" w:rsidP="000F7259">
      <w:pPr>
        <w:spacing w:after="157"/>
        <w:ind w:left="137" w:firstLine="0"/>
        <w:jc w:val="both"/>
        <w:rPr>
          <w:rFonts w:ascii="Verdana" w:hAnsi="Verdana"/>
        </w:rPr>
      </w:pPr>
    </w:p>
    <w:p w14:paraId="48A131C1" w14:textId="77777777" w:rsidR="000F7259" w:rsidRDefault="000F7259" w:rsidP="000F7259">
      <w:pPr>
        <w:spacing w:after="157"/>
        <w:ind w:left="137" w:firstLine="0"/>
        <w:jc w:val="both"/>
        <w:rPr>
          <w:rFonts w:ascii="Verdana" w:hAnsi="Verdana"/>
        </w:rPr>
      </w:pPr>
    </w:p>
    <w:p w14:paraId="4D2208C7" w14:textId="4AFE4A49" w:rsidR="000F7259" w:rsidRDefault="000F7259" w:rsidP="000F7259">
      <w:pPr>
        <w:spacing w:after="157"/>
        <w:ind w:left="137" w:firstLine="0"/>
        <w:jc w:val="both"/>
        <w:rPr>
          <w:noProof/>
        </w:rPr>
      </w:pPr>
    </w:p>
    <w:p w14:paraId="18749EB9" w14:textId="7EAF747D" w:rsidR="000F7259" w:rsidRDefault="000F7259" w:rsidP="000F7259">
      <w:pPr>
        <w:spacing w:after="157"/>
        <w:ind w:left="137" w:firstLine="0"/>
        <w:jc w:val="both"/>
        <w:rPr>
          <w:noProof/>
        </w:rPr>
      </w:pPr>
    </w:p>
    <w:p w14:paraId="2C14ECA7" w14:textId="39C78548" w:rsidR="000F7259" w:rsidRDefault="000F7259" w:rsidP="000F7259">
      <w:pPr>
        <w:spacing w:after="157"/>
        <w:ind w:left="137" w:firstLine="0"/>
        <w:jc w:val="both"/>
        <w:rPr>
          <w:noProof/>
        </w:rPr>
      </w:pPr>
    </w:p>
    <w:p w14:paraId="3650E0FE" w14:textId="57D42ED6" w:rsidR="000F7259" w:rsidRDefault="000F7259" w:rsidP="000F7259">
      <w:pPr>
        <w:spacing w:after="157"/>
        <w:ind w:left="137" w:firstLine="0"/>
        <w:jc w:val="both"/>
        <w:rPr>
          <w:noProof/>
        </w:rPr>
      </w:pPr>
    </w:p>
    <w:p w14:paraId="1A0143F7" w14:textId="77777777" w:rsidR="000F7259" w:rsidRPr="000F7259" w:rsidRDefault="000F7259" w:rsidP="000F7259">
      <w:pPr>
        <w:spacing w:after="160"/>
        <w:ind w:left="0" w:firstLine="0"/>
        <w:jc w:val="left"/>
        <w:rPr>
          <w:rFonts w:ascii="Verdana" w:hAnsi="Verdana"/>
        </w:rPr>
      </w:pPr>
      <w:r w:rsidRPr="000F7259">
        <w:rPr>
          <w:rFonts w:ascii="Verdana" w:hAnsi="Verdana"/>
          <w:b/>
        </w:rPr>
        <w:t xml:space="preserve">Control Plane Components: </w:t>
      </w:r>
    </w:p>
    <w:p w14:paraId="3D991733" w14:textId="77777777" w:rsidR="000F7259" w:rsidRPr="000F7259" w:rsidRDefault="000F7259" w:rsidP="000F7259">
      <w:pPr>
        <w:ind w:left="34" w:right="24"/>
        <w:rPr>
          <w:rFonts w:ascii="Verdana" w:hAnsi="Verdana"/>
        </w:rPr>
      </w:pPr>
      <w:r w:rsidRPr="000F7259">
        <w:rPr>
          <w:rFonts w:ascii="Verdana" w:hAnsi="Verdana"/>
        </w:rPr>
        <w:t xml:space="preserve"> The control plane's components make global decisions about the cluster (for </w:t>
      </w:r>
      <w:proofErr w:type="gramStart"/>
      <w:r w:rsidRPr="000F7259">
        <w:rPr>
          <w:rFonts w:ascii="Verdana" w:hAnsi="Verdana"/>
        </w:rPr>
        <w:t>example,  scheduling</w:t>
      </w:r>
      <w:proofErr w:type="gramEnd"/>
      <w:r w:rsidRPr="000F7259">
        <w:rPr>
          <w:rFonts w:ascii="Verdana" w:hAnsi="Verdana"/>
        </w:rPr>
        <w:t xml:space="preserve">), as well as detecting and responding to cluster events (for example,  starting up a new pod when a deployment's replicas field is unsatisfied).  Control plane </w:t>
      </w:r>
    </w:p>
    <w:p w14:paraId="351BC968" w14:textId="77777777" w:rsidR="000F7259" w:rsidRPr="000F7259" w:rsidRDefault="000F7259" w:rsidP="000F7259">
      <w:pPr>
        <w:spacing w:after="1"/>
        <w:ind w:left="211"/>
        <w:jc w:val="left"/>
        <w:rPr>
          <w:rFonts w:ascii="Verdana" w:hAnsi="Verdana"/>
        </w:rPr>
      </w:pPr>
      <w:r w:rsidRPr="000F7259">
        <w:rPr>
          <w:rFonts w:ascii="Verdana" w:hAnsi="Verdana"/>
        </w:rPr>
        <w:t xml:space="preserve">components can be run on any machine in the cluster. However, </w:t>
      </w:r>
      <w:proofErr w:type="gramStart"/>
      <w:r w:rsidRPr="000F7259">
        <w:rPr>
          <w:rFonts w:ascii="Verdana" w:hAnsi="Verdana"/>
        </w:rPr>
        <w:t>for  simplicity</w:t>
      </w:r>
      <w:proofErr w:type="gramEnd"/>
      <w:r w:rsidRPr="000F7259">
        <w:rPr>
          <w:rFonts w:ascii="Verdana" w:hAnsi="Verdana"/>
        </w:rPr>
        <w:t xml:space="preserve">, set up </w:t>
      </w:r>
    </w:p>
    <w:p w14:paraId="060A785F" w14:textId="77777777" w:rsidR="000F7259" w:rsidRPr="000F7259" w:rsidRDefault="000F7259" w:rsidP="000F7259">
      <w:pPr>
        <w:spacing w:after="158"/>
        <w:ind w:left="34" w:right="12"/>
        <w:rPr>
          <w:rFonts w:ascii="Verdana" w:hAnsi="Verdana"/>
        </w:rPr>
      </w:pPr>
      <w:r w:rsidRPr="000F7259">
        <w:rPr>
          <w:rFonts w:ascii="Verdana" w:hAnsi="Verdana"/>
        </w:rPr>
        <w:t xml:space="preserve">scripts typically start all control plane components on the </w:t>
      </w:r>
      <w:proofErr w:type="gramStart"/>
      <w:r w:rsidRPr="000F7259">
        <w:rPr>
          <w:rFonts w:ascii="Verdana" w:hAnsi="Verdana"/>
        </w:rPr>
        <w:t>same  machine</w:t>
      </w:r>
      <w:proofErr w:type="gramEnd"/>
      <w:r w:rsidRPr="000F7259">
        <w:rPr>
          <w:rFonts w:ascii="Verdana" w:hAnsi="Verdana"/>
        </w:rPr>
        <w:t xml:space="preserve">, and do not run user containers on this machine. See Creating Highly </w:t>
      </w:r>
      <w:proofErr w:type="gramStart"/>
      <w:r w:rsidRPr="000F7259">
        <w:rPr>
          <w:rFonts w:ascii="Verdana" w:hAnsi="Verdana"/>
        </w:rPr>
        <w:t>Available  clusters</w:t>
      </w:r>
      <w:proofErr w:type="gramEnd"/>
      <w:r w:rsidRPr="000F7259">
        <w:rPr>
          <w:rFonts w:ascii="Verdana" w:hAnsi="Verdana"/>
        </w:rPr>
        <w:t xml:space="preserve"> with </w:t>
      </w:r>
      <w:proofErr w:type="spellStart"/>
      <w:r w:rsidRPr="000F7259">
        <w:rPr>
          <w:rFonts w:ascii="Verdana" w:hAnsi="Verdana"/>
        </w:rPr>
        <w:t>kubeadm</w:t>
      </w:r>
      <w:proofErr w:type="spellEnd"/>
      <w:r w:rsidRPr="000F7259">
        <w:rPr>
          <w:rFonts w:ascii="Verdana" w:hAnsi="Verdana"/>
        </w:rPr>
        <w:t xml:space="preserve"> for an example control plane setup that runs across multiple  machines.  </w:t>
      </w:r>
    </w:p>
    <w:p w14:paraId="5AB882F7" w14:textId="77777777" w:rsidR="000F7259" w:rsidRPr="000F7259" w:rsidRDefault="000F7259" w:rsidP="000F7259">
      <w:pPr>
        <w:spacing w:after="157"/>
        <w:ind w:left="-5"/>
        <w:jc w:val="left"/>
        <w:rPr>
          <w:rFonts w:ascii="Verdana" w:hAnsi="Verdana"/>
        </w:rPr>
      </w:pPr>
      <w:r w:rsidRPr="000F7259">
        <w:rPr>
          <w:rFonts w:ascii="Verdana" w:hAnsi="Verdana"/>
        </w:rPr>
        <w:t xml:space="preserve"> </w:t>
      </w:r>
      <w:proofErr w:type="spellStart"/>
      <w:r w:rsidRPr="000F7259">
        <w:rPr>
          <w:rFonts w:ascii="Verdana" w:hAnsi="Verdana"/>
          <w:b/>
        </w:rPr>
        <w:t>kube-apiserver</w:t>
      </w:r>
      <w:proofErr w:type="spellEnd"/>
      <w:r w:rsidRPr="000F7259">
        <w:rPr>
          <w:rFonts w:ascii="Verdana" w:hAnsi="Verdana"/>
          <w:b/>
        </w:rPr>
        <w:t xml:space="preserve">: </w:t>
      </w:r>
    </w:p>
    <w:p w14:paraId="73852F3E" w14:textId="77777777" w:rsidR="000F7259" w:rsidRPr="000F7259" w:rsidRDefault="000F7259" w:rsidP="000F7259">
      <w:pPr>
        <w:ind w:left="34" w:right="9"/>
        <w:rPr>
          <w:rFonts w:ascii="Verdana" w:hAnsi="Verdana"/>
        </w:rPr>
      </w:pPr>
      <w:r w:rsidRPr="000F7259">
        <w:rPr>
          <w:rFonts w:ascii="Verdana" w:hAnsi="Verdana"/>
        </w:rPr>
        <w:t xml:space="preserve"> The API server is a component of the Kubernetes control plane that exposes the  </w:t>
      </w:r>
    </w:p>
    <w:p w14:paraId="577264D8" w14:textId="77777777" w:rsidR="000F7259" w:rsidRPr="000F7259" w:rsidRDefault="000F7259" w:rsidP="000F7259">
      <w:pPr>
        <w:ind w:left="34" w:right="24"/>
        <w:rPr>
          <w:rFonts w:ascii="Verdana" w:hAnsi="Verdana"/>
        </w:rPr>
      </w:pPr>
      <w:r w:rsidRPr="000F7259">
        <w:rPr>
          <w:rFonts w:ascii="Verdana" w:hAnsi="Verdana"/>
        </w:rPr>
        <w:lastRenderedPageBreak/>
        <w:t xml:space="preserve">Kubernetes API. The API server is the front end for the Kubernetes control plane.  The main implementation of a Kubernetes API server is </w:t>
      </w:r>
      <w:proofErr w:type="spellStart"/>
      <w:r w:rsidRPr="000F7259">
        <w:rPr>
          <w:rFonts w:ascii="Verdana" w:hAnsi="Verdana"/>
        </w:rPr>
        <w:t>kube-apiserver</w:t>
      </w:r>
      <w:proofErr w:type="spellEnd"/>
      <w:r w:rsidRPr="000F7259">
        <w:rPr>
          <w:rFonts w:ascii="Verdana" w:hAnsi="Verdana"/>
        </w:rPr>
        <w:t xml:space="preserve">. </w:t>
      </w:r>
      <w:proofErr w:type="spellStart"/>
      <w:r w:rsidRPr="000F7259">
        <w:rPr>
          <w:rFonts w:ascii="Verdana" w:hAnsi="Verdana"/>
        </w:rPr>
        <w:t>kube-</w:t>
      </w:r>
      <w:proofErr w:type="gramStart"/>
      <w:r w:rsidRPr="000F7259">
        <w:rPr>
          <w:rFonts w:ascii="Verdana" w:hAnsi="Verdana"/>
        </w:rPr>
        <w:t>apiserver</w:t>
      </w:r>
      <w:proofErr w:type="spellEnd"/>
      <w:r w:rsidRPr="000F7259">
        <w:rPr>
          <w:rFonts w:ascii="Verdana" w:hAnsi="Verdana"/>
        </w:rPr>
        <w:t xml:space="preserve">  is</w:t>
      </w:r>
      <w:proofErr w:type="gramEnd"/>
      <w:r w:rsidRPr="000F7259">
        <w:rPr>
          <w:rFonts w:ascii="Verdana" w:hAnsi="Verdana"/>
        </w:rPr>
        <w:t xml:space="preserve"> </w:t>
      </w:r>
    </w:p>
    <w:p w14:paraId="5A938E1B" w14:textId="77777777" w:rsidR="000F7259" w:rsidRPr="000F7259" w:rsidRDefault="000F7259" w:rsidP="000F7259">
      <w:pPr>
        <w:spacing w:after="159"/>
        <w:ind w:left="34" w:right="24"/>
        <w:rPr>
          <w:rFonts w:ascii="Verdana" w:hAnsi="Verdana"/>
        </w:rPr>
      </w:pPr>
      <w:r w:rsidRPr="000F7259">
        <w:rPr>
          <w:rFonts w:ascii="Verdana" w:hAnsi="Verdana"/>
        </w:rPr>
        <w:t xml:space="preserve">designed to scale horizontally—that is, it scales by deploying more instances. You </w:t>
      </w:r>
      <w:proofErr w:type="gramStart"/>
      <w:r w:rsidRPr="000F7259">
        <w:rPr>
          <w:rFonts w:ascii="Verdana" w:hAnsi="Verdana"/>
        </w:rPr>
        <w:t>can  run</w:t>
      </w:r>
      <w:proofErr w:type="gramEnd"/>
      <w:r w:rsidRPr="000F7259">
        <w:rPr>
          <w:rFonts w:ascii="Verdana" w:hAnsi="Verdana"/>
        </w:rPr>
        <w:t xml:space="preserve"> several instances of </w:t>
      </w:r>
      <w:proofErr w:type="spellStart"/>
      <w:r w:rsidRPr="000F7259">
        <w:rPr>
          <w:rFonts w:ascii="Verdana" w:hAnsi="Verdana"/>
        </w:rPr>
        <w:t>kube-apiserver</w:t>
      </w:r>
      <w:proofErr w:type="spellEnd"/>
      <w:r w:rsidRPr="000F7259">
        <w:rPr>
          <w:rFonts w:ascii="Verdana" w:hAnsi="Verdana"/>
        </w:rPr>
        <w:t xml:space="preserve"> and balance </w:t>
      </w:r>
      <w:proofErr w:type="spellStart"/>
      <w:r w:rsidRPr="000F7259">
        <w:rPr>
          <w:rFonts w:ascii="Verdana" w:hAnsi="Verdana"/>
        </w:rPr>
        <w:t>tra</w:t>
      </w:r>
      <w:proofErr w:type="spellEnd"/>
      <w:r w:rsidRPr="000F7259">
        <w:rPr>
          <w:rFonts w:ascii="Verdana" w:hAnsi="Verdana"/>
        </w:rPr>
        <w:t xml:space="preserve"> c between those instances.  </w:t>
      </w:r>
    </w:p>
    <w:p w14:paraId="69BF8144" w14:textId="77777777" w:rsidR="000F7259" w:rsidRPr="000F7259" w:rsidRDefault="000F7259" w:rsidP="000F7259">
      <w:pPr>
        <w:spacing w:after="161"/>
        <w:ind w:left="-5"/>
        <w:jc w:val="left"/>
        <w:rPr>
          <w:rFonts w:ascii="Verdana" w:hAnsi="Verdana"/>
        </w:rPr>
      </w:pPr>
      <w:r w:rsidRPr="000F7259">
        <w:rPr>
          <w:rFonts w:ascii="Verdana" w:hAnsi="Verdana"/>
        </w:rPr>
        <w:t xml:space="preserve"> </w:t>
      </w:r>
      <w:proofErr w:type="spellStart"/>
      <w:r w:rsidRPr="000F7259">
        <w:rPr>
          <w:rFonts w:ascii="Verdana" w:hAnsi="Verdana"/>
          <w:b/>
        </w:rPr>
        <w:t>Etcd</w:t>
      </w:r>
      <w:proofErr w:type="spellEnd"/>
      <w:r w:rsidRPr="000F7259">
        <w:rPr>
          <w:rFonts w:ascii="Verdana" w:hAnsi="Verdana"/>
          <w:b/>
        </w:rPr>
        <w:t xml:space="preserve">:  </w:t>
      </w:r>
    </w:p>
    <w:p w14:paraId="72CEF746" w14:textId="77777777" w:rsidR="000F7259" w:rsidRPr="000F7259" w:rsidRDefault="000F7259" w:rsidP="000F7259">
      <w:pPr>
        <w:spacing w:after="158"/>
        <w:ind w:left="34" w:right="24"/>
        <w:rPr>
          <w:rFonts w:ascii="Verdana" w:hAnsi="Verdana"/>
        </w:rPr>
      </w:pPr>
      <w:r w:rsidRPr="000F7259">
        <w:rPr>
          <w:rFonts w:ascii="Verdana" w:hAnsi="Verdana"/>
        </w:rPr>
        <w:t xml:space="preserve">Consistent and highly-available key value store used as Kubernetes' backing store </w:t>
      </w:r>
      <w:proofErr w:type="gramStart"/>
      <w:r w:rsidRPr="000F7259">
        <w:rPr>
          <w:rFonts w:ascii="Verdana" w:hAnsi="Verdana"/>
        </w:rPr>
        <w:t>for  all</w:t>
      </w:r>
      <w:proofErr w:type="gramEnd"/>
      <w:r w:rsidRPr="000F7259">
        <w:rPr>
          <w:rFonts w:ascii="Verdana" w:hAnsi="Verdana"/>
        </w:rPr>
        <w:t xml:space="preserve"> cluster data.  If your Kubernetes cluster uses </w:t>
      </w:r>
      <w:proofErr w:type="spellStart"/>
      <w:r w:rsidRPr="000F7259">
        <w:rPr>
          <w:rFonts w:ascii="Verdana" w:hAnsi="Verdana"/>
        </w:rPr>
        <w:t>etcd</w:t>
      </w:r>
      <w:proofErr w:type="spellEnd"/>
      <w:r w:rsidRPr="000F7259">
        <w:rPr>
          <w:rFonts w:ascii="Verdana" w:hAnsi="Verdana"/>
        </w:rPr>
        <w:t xml:space="preserve"> as its backing store, make sure you have a </w:t>
      </w:r>
      <w:proofErr w:type="spellStart"/>
      <w:proofErr w:type="gramStart"/>
      <w:r w:rsidRPr="000F7259">
        <w:rPr>
          <w:rFonts w:ascii="Verdana" w:hAnsi="Verdana"/>
        </w:rPr>
        <w:t>back  up</w:t>
      </w:r>
      <w:proofErr w:type="spellEnd"/>
      <w:proofErr w:type="gramEnd"/>
      <w:r w:rsidRPr="000F7259">
        <w:rPr>
          <w:rFonts w:ascii="Verdana" w:hAnsi="Verdana"/>
        </w:rPr>
        <w:t xml:space="preserve"> plan for that data.  You can find in-depth information about </w:t>
      </w:r>
      <w:proofErr w:type="spellStart"/>
      <w:r w:rsidRPr="000F7259">
        <w:rPr>
          <w:rFonts w:ascii="Verdana" w:hAnsi="Verdana"/>
        </w:rPr>
        <w:t>etcd</w:t>
      </w:r>
      <w:proofErr w:type="spellEnd"/>
      <w:r w:rsidRPr="000F7259">
        <w:rPr>
          <w:rFonts w:ascii="Verdana" w:hAnsi="Verdana"/>
        </w:rPr>
        <w:t xml:space="preserve"> in the </w:t>
      </w:r>
      <w:proofErr w:type="spellStart"/>
      <w:r w:rsidRPr="000F7259">
        <w:rPr>
          <w:rFonts w:ascii="Verdana" w:hAnsi="Verdana"/>
        </w:rPr>
        <w:t>ocial</w:t>
      </w:r>
      <w:proofErr w:type="spellEnd"/>
      <w:r w:rsidRPr="000F7259">
        <w:rPr>
          <w:rFonts w:ascii="Verdana" w:hAnsi="Verdana"/>
        </w:rPr>
        <w:t xml:space="preserve"> documentation.   </w:t>
      </w:r>
    </w:p>
    <w:p w14:paraId="08F13603" w14:textId="77777777" w:rsidR="000F7259" w:rsidRPr="000F7259" w:rsidRDefault="000F7259" w:rsidP="000F7259">
      <w:pPr>
        <w:spacing w:after="161"/>
        <w:ind w:left="-5"/>
        <w:jc w:val="left"/>
        <w:rPr>
          <w:rFonts w:ascii="Verdana" w:hAnsi="Verdana"/>
        </w:rPr>
      </w:pPr>
      <w:proofErr w:type="spellStart"/>
      <w:r w:rsidRPr="000F7259">
        <w:rPr>
          <w:rFonts w:ascii="Verdana" w:hAnsi="Verdana"/>
          <w:b/>
        </w:rPr>
        <w:t>kube</w:t>
      </w:r>
      <w:proofErr w:type="spellEnd"/>
      <w:r w:rsidRPr="000F7259">
        <w:rPr>
          <w:rFonts w:ascii="Verdana" w:hAnsi="Verdana"/>
          <w:b/>
        </w:rPr>
        <w:t xml:space="preserve">-scheduler: </w:t>
      </w:r>
    </w:p>
    <w:p w14:paraId="28B1D50D" w14:textId="77777777" w:rsidR="000F7259" w:rsidRPr="000F7259" w:rsidRDefault="000F7259" w:rsidP="000F7259">
      <w:pPr>
        <w:spacing w:after="155"/>
        <w:ind w:left="0" w:firstLine="101"/>
        <w:jc w:val="left"/>
        <w:rPr>
          <w:rFonts w:ascii="Verdana" w:hAnsi="Verdana"/>
        </w:rPr>
      </w:pPr>
      <w:r w:rsidRPr="000F7259">
        <w:rPr>
          <w:rFonts w:ascii="Verdana" w:hAnsi="Verdana"/>
        </w:rPr>
        <w:t xml:space="preserve"> Control plane component that watches for newly created Pods with no assigned </w:t>
      </w:r>
      <w:proofErr w:type="gramStart"/>
      <w:r w:rsidRPr="000F7259">
        <w:rPr>
          <w:rFonts w:ascii="Verdana" w:hAnsi="Verdana"/>
        </w:rPr>
        <w:t>node,  and</w:t>
      </w:r>
      <w:proofErr w:type="gramEnd"/>
      <w:r w:rsidRPr="000F7259">
        <w:rPr>
          <w:rFonts w:ascii="Verdana" w:hAnsi="Verdana"/>
        </w:rPr>
        <w:t xml:space="preserve"> selects a Factors taken into account for scheduling decisions include: individual and collective  resource requirements, hardware/software/policy constraints, </w:t>
      </w:r>
      <w:proofErr w:type="spellStart"/>
      <w:r w:rsidRPr="000F7259">
        <w:rPr>
          <w:rFonts w:ascii="Verdana" w:hAnsi="Verdana"/>
        </w:rPr>
        <w:t>anity</w:t>
      </w:r>
      <w:proofErr w:type="spellEnd"/>
      <w:r w:rsidRPr="000F7259">
        <w:rPr>
          <w:rFonts w:ascii="Verdana" w:hAnsi="Verdana"/>
        </w:rPr>
        <w:t xml:space="preserve"> and </w:t>
      </w:r>
      <w:proofErr w:type="spellStart"/>
      <w:r w:rsidRPr="000F7259">
        <w:rPr>
          <w:rFonts w:ascii="Verdana" w:hAnsi="Verdana"/>
        </w:rPr>
        <w:t>antianity</w:t>
      </w:r>
      <w:proofErr w:type="spellEnd"/>
      <w:r w:rsidRPr="000F7259">
        <w:rPr>
          <w:rFonts w:ascii="Verdana" w:hAnsi="Verdana"/>
        </w:rPr>
        <w:t xml:space="preserve">  specifications, data locality, inter-workload interference, and deadlines.   </w:t>
      </w:r>
      <w:proofErr w:type="spellStart"/>
      <w:r w:rsidRPr="000F7259">
        <w:rPr>
          <w:rFonts w:ascii="Verdana" w:hAnsi="Verdana"/>
          <w:b/>
        </w:rPr>
        <w:t>kube</w:t>
      </w:r>
      <w:proofErr w:type="spellEnd"/>
      <w:r w:rsidRPr="000F7259">
        <w:rPr>
          <w:rFonts w:ascii="Verdana" w:hAnsi="Verdana"/>
          <w:b/>
        </w:rPr>
        <w:t xml:space="preserve">-controller-manager:  </w:t>
      </w:r>
    </w:p>
    <w:p w14:paraId="494723E5" w14:textId="77777777" w:rsidR="000F7259" w:rsidRPr="000F7259" w:rsidRDefault="000F7259" w:rsidP="000F7259">
      <w:pPr>
        <w:spacing w:after="158"/>
        <w:ind w:left="34" w:right="24"/>
        <w:rPr>
          <w:rFonts w:ascii="Verdana" w:hAnsi="Verdana"/>
        </w:rPr>
      </w:pPr>
      <w:r w:rsidRPr="000F7259">
        <w:rPr>
          <w:rFonts w:ascii="Verdana" w:hAnsi="Verdana"/>
        </w:rPr>
        <w:t xml:space="preserve"> Control plane component that runs controller processes.  Logically, each controller is a separate process, but to reduce complexity, they are </w:t>
      </w:r>
      <w:proofErr w:type="gramStart"/>
      <w:r w:rsidRPr="000F7259">
        <w:rPr>
          <w:rFonts w:ascii="Verdana" w:hAnsi="Verdana"/>
        </w:rPr>
        <w:t>all  compiled</w:t>
      </w:r>
      <w:proofErr w:type="gramEnd"/>
      <w:r w:rsidRPr="000F7259">
        <w:rPr>
          <w:rFonts w:ascii="Verdana" w:hAnsi="Verdana"/>
        </w:rPr>
        <w:t xml:space="preserve"> into a single binary and run in a single process.  </w:t>
      </w:r>
    </w:p>
    <w:p w14:paraId="4938EFAB" w14:textId="77777777" w:rsidR="000F7259" w:rsidRPr="000F7259" w:rsidRDefault="000F7259" w:rsidP="000F7259">
      <w:pPr>
        <w:spacing w:after="212"/>
        <w:ind w:left="34" w:right="9"/>
        <w:rPr>
          <w:rFonts w:ascii="Verdana" w:hAnsi="Verdana"/>
        </w:rPr>
      </w:pPr>
      <w:r w:rsidRPr="000F7259">
        <w:rPr>
          <w:rFonts w:ascii="Verdana" w:hAnsi="Verdana"/>
        </w:rPr>
        <w:t xml:space="preserve"> Some types of these controllers are:  </w:t>
      </w:r>
    </w:p>
    <w:p w14:paraId="060F2C64" w14:textId="5F2A894C" w:rsidR="000F7259" w:rsidRPr="000F7259" w:rsidRDefault="000F7259" w:rsidP="000F7259">
      <w:pPr>
        <w:numPr>
          <w:ilvl w:val="0"/>
          <w:numId w:val="8"/>
        </w:numPr>
        <w:spacing w:after="158"/>
        <w:jc w:val="left"/>
        <w:rPr>
          <w:rFonts w:ascii="Verdana" w:hAnsi="Verdana"/>
        </w:rPr>
      </w:pPr>
      <w:r w:rsidRPr="000F7259">
        <w:rPr>
          <w:rFonts w:ascii="Verdana" w:hAnsi="Verdana"/>
          <w:b/>
        </w:rPr>
        <w:t>Node controller:</w:t>
      </w:r>
      <w:r w:rsidRPr="000F7259">
        <w:rPr>
          <w:rFonts w:ascii="Verdana" w:hAnsi="Verdana"/>
        </w:rPr>
        <w:t xml:space="preserve"> Responsible for noticing and responding when nodes go down.  Job controller: Watches for Job objects that represent one-o tasks, </w:t>
      </w:r>
      <w:proofErr w:type="gramStart"/>
      <w:r w:rsidRPr="000F7259">
        <w:rPr>
          <w:rFonts w:ascii="Verdana" w:hAnsi="Verdana"/>
        </w:rPr>
        <w:t>then  creates</w:t>
      </w:r>
      <w:proofErr w:type="gramEnd"/>
      <w:r w:rsidRPr="000F7259">
        <w:rPr>
          <w:rFonts w:ascii="Verdana" w:hAnsi="Verdana"/>
        </w:rPr>
        <w:t xml:space="preserve"> Pods to run those tasks to completion. </w:t>
      </w:r>
    </w:p>
    <w:p w14:paraId="0F26A763" w14:textId="77777777" w:rsidR="000F7259" w:rsidRPr="000F7259" w:rsidRDefault="000F7259" w:rsidP="000F7259">
      <w:pPr>
        <w:numPr>
          <w:ilvl w:val="0"/>
          <w:numId w:val="8"/>
        </w:numPr>
        <w:spacing w:after="47"/>
        <w:jc w:val="left"/>
        <w:rPr>
          <w:rFonts w:ascii="Verdana" w:hAnsi="Verdana"/>
        </w:rPr>
      </w:pPr>
      <w:proofErr w:type="spellStart"/>
      <w:r w:rsidRPr="000F7259">
        <w:rPr>
          <w:rFonts w:ascii="Verdana" w:hAnsi="Verdana"/>
          <w:b/>
        </w:rPr>
        <w:t>EndpointSlice</w:t>
      </w:r>
      <w:proofErr w:type="spellEnd"/>
      <w:r w:rsidRPr="000F7259">
        <w:rPr>
          <w:rFonts w:ascii="Verdana" w:hAnsi="Verdana"/>
          <w:b/>
        </w:rPr>
        <w:t xml:space="preserve"> controller:</w:t>
      </w:r>
      <w:r w:rsidRPr="000F7259">
        <w:rPr>
          <w:rFonts w:ascii="Verdana" w:hAnsi="Verdana"/>
        </w:rPr>
        <w:t xml:space="preserve"> Populates </w:t>
      </w:r>
      <w:proofErr w:type="spellStart"/>
      <w:r w:rsidRPr="000F7259">
        <w:rPr>
          <w:rFonts w:ascii="Verdana" w:hAnsi="Verdana"/>
        </w:rPr>
        <w:t>EndpointSlice</w:t>
      </w:r>
      <w:proofErr w:type="spellEnd"/>
      <w:r w:rsidRPr="000F7259">
        <w:rPr>
          <w:rFonts w:ascii="Verdana" w:hAnsi="Verdana"/>
        </w:rPr>
        <w:t xml:space="preserve"> objects (to provide a </w:t>
      </w:r>
      <w:proofErr w:type="gramStart"/>
      <w:r w:rsidRPr="000F7259">
        <w:rPr>
          <w:rFonts w:ascii="Verdana" w:hAnsi="Verdana"/>
        </w:rPr>
        <w:t>link  between</w:t>
      </w:r>
      <w:proofErr w:type="gramEnd"/>
      <w:r w:rsidRPr="000F7259">
        <w:rPr>
          <w:rFonts w:ascii="Verdana" w:hAnsi="Verdana"/>
        </w:rPr>
        <w:t xml:space="preserve"> Services and Pods). </w:t>
      </w:r>
    </w:p>
    <w:p w14:paraId="58F03723" w14:textId="77777777" w:rsidR="000F7259" w:rsidRPr="000F7259" w:rsidRDefault="000F7259" w:rsidP="000F7259">
      <w:pPr>
        <w:numPr>
          <w:ilvl w:val="0"/>
          <w:numId w:val="8"/>
        </w:numPr>
        <w:spacing w:after="158"/>
        <w:jc w:val="left"/>
        <w:rPr>
          <w:rFonts w:ascii="Verdana" w:hAnsi="Verdana"/>
        </w:rPr>
      </w:pPr>
      <w:proofErr w:type="spellStart"/>
      <w:r w:rsidRPr="000F7259">
        <w:rPr>
          <w:rFonts w:ascii="Verdana" w:hAnsi="Verdana"/>
          <w:b/>
        </w:rPr>
        <w:t>ServiceAccount</w:t>
      </w:r>
      <w:proofErr w:type="spellEnd"/>
      <w:r w:rsidRPr="000F7259">
        <w:rPr>
          <w:rFonts w:ascii="Verdana" w:hAnsi="Verdana"/>
          <w:b/>
        </w:rPr>
        <w:t xml:space="preserve"> controller:</w:t>
      </w:r>
      <w:r w:rsidRPr="000F7259">
        <w:rPr>
          <w:rFonts w:ascii="Verdana" w:hAnsi="Verdana"/>
        </w:rPr>
        <w:t xml:space="preserve"> Create default </w:t>
      </w:r>
      <w:proofErr w:type="spellStart"/>
      <w:r w:rsidRPr="000F7259">
        <w:rPr>
          <w:rFonts w:ascii="Verdana" w:hAnsi="Verdana"/>
        </w:rPr>
        <w:t>ServiceAccounts</w:t>
      </w:r>
      <w:proofErr w:type="spellEnd"/>
      <w:r w:rsidRPr="000F7259">
        <w:rPr>
          <w:rFonts w:ascii="Verdana" w:hAnsi="Verdana"/>
        </w:rPr>
        <w:t xml:space="preserve"> for new namespaces.  </w:t>
      </w:r>
    </w:p>
    <w:p w14:paraId="12802012" w14:textId="77777777" w:rsidR="000F7259" w:rsidRPr="000F7259" w:rsidRDefault="000F7259" w:rsidP="000F7259">
      <w:pPr>
        <w:spacing w:after="0"/>
        <w:ind w:left="-5"/>
        <w:jc w:val="left"/>
        <w:rPr>
          <w:rFonts w:ascii="Verdana" w:hAnsi="Verdana"/>
        </w:rPr>
      </w:pPr>
      <w:r w:rsidRPr="000F7259">
        <w:rPr>
          <w:rFonts w:ascii="Verdana" w:hAnsi="Verdana"/>
        </w:rPr>
        <w:t xml:space="preserve"> </w:t>
      </w:r>
      <w:r w:rsidRPr="000F7259">
        <w:rPr>
          <w:rFonts w:ascii="Verdana" w:hAnsi="Verdana"/>
          <w:b/>
        </w:rPr>
        <w:t xml:space="preserve">cloud-controller-manager: </w:t>
      </w:r>
    </w:p>
    <w:p w14:paraId="585B0AA9" w14:textId="26270596" w:rsidR="000F7259" w:rsidRPr="000F7259" w:rsidRDefault="000F7259" w:rsidP="000F7259">
      <w:pPr>
        <w:spacing w:after="1"/>
        <w:ind w:left="84" w:firstLine="152"/>
        <w:rPr>
          <w:rFonts w:ascii="Verdana" w:hAnsi="Verdana"/>
        </w:rPr>
      </w:pPr>
      <w:r w:rsidRPr="000F7259">
        <w:rPr>
          <w:rFonts w:ascii="Verdana" w:hAnsi="Verdana"/>
        </w:rPr>
        <w:sym w:font="Wingdings" w:char="F0E8"/>
      </w:r>
      <w:r w:rsidRPr="000F7259">
        <w:rPr>
          <w:rFonts w:ascii="Verdana" w:hAnsi="Verdana"/>
        </w:rPr>
        <w:t xml:space="preserve">A Kubernetes control plane component that embeds cloud-specific control logic. </w:t>
      </w:r>
      <w:proofErr w:type="gramStart"/>
      <w:r w:rsidRPr="000F7259">
        <w:rPr>
          <w:rFonts w:ascii="Verdana" w:hAnsi="Verdana"/>
        </w:rPr>
        <w:t>The  cloud</w:t>
      </w:r>
      <w:proofErr w:type="gramEnd"/>
      <w:r w:rsidRPr="000F7259">
        <w:rPr>
          <w:rFonts w:ascii="Verdana" w:hAnsi="Verdana"/>
        </w:rPr>
        <w:t xml:space="preserve"> controller manager lets you link your cluster into your cloud provider's API, and  separates out the components that interact with that cloud platform from components  that only interact with your cluster.</w:t>
      </w:r>
    </w:p>
    <w:p w14:paraId="37B4D11C" w14:textId="420E245B" w:rsidR="000F7259" w:rsidRPr="000F7259" w:rsidRDefault="000F7259" w:rsidP="000F7259">
      <w:pPr>
        <w:spacing w:after="1"/>
        <w:ind w:left="633" w:hanging="176"/>
        <w:rPr>
          <w:rFonts w:ascii="Verdana" w:hAnsi="Verdana"/>
        </w:rPr>
      </w:pPr>
      <w:r w:rsidRPr="000F7259">
        <w:rPr>
          <w:rFonts w:ascii="Verdana" w:hAnsi="Verdana"/>
        </w:rPr>
        <w:lastRenderedPageBreak/>
        <w:t xml:space="preserve">The cloud-controller-manager only runs controllers that are specific to your </w:t>
      </w:r>
      <w:proofErr w:type="gramStart"/>
      <w:r w:rsidRPr="000F7259">
        <w:rPr>
          <w:rFonts w:ascii="Verdana" w:hAnsi="Verdana"/>
        </w:rPr>
        <w:t>cloud  provider</w:t>
      </w:r>
      <w:proofErr w:type="gramEnd"/>
      <w:r w:rsidRPr="000F7259">
        <w:rPr>
          <w:rFonts w:ascii="Verdana" w:hAnsi="Verdana"/>
        </w:rPr>
        <w:t>. If you are running Kubernetes on your own premises, or in a learning</w:t>
      </w:r>
    </w:p>
    <w:p w14:paraId="2EC6DF3D" w14:textId="3395A13C" w:rsidR="000F7259" w:rsidRPr="000F7259" w:rsidRDefault="000F7259" w:rsidP="000F7259">
      <w:pPr>
        <w:spacing w:after="1"/>
        <w:ind w:left="118"/>
        <w:rPr>
          <w:rFonts w:ascii="Verdana" w:hAnsi="Verdana"/>
        </w:rPr>
      </w:pPr>
      <w:r w:rsidRPr="000F7259">
        <w:rPr>
          <w:rFonts w:ascii="Verdana" w:hAnsi="Verdana"/>
        </w:rPr>
        <w:t>environment inside your own PC, the cluster does not have a cloud controller manager.</w:t>
      </w:r>
    </w:p>
    <w:p w14:paraId="1E6EE641" w14:textId="0E573D09" w:rsidR="000F7259" w:rsidRPr="000F7259" w:rsidRDefault="000F7259" w:rsidP="000F7259">
      <w:pPr>
        <w:spacing w:after="1"/>
        <w:ind w:left="113" w:firstLine="108"/>
        <w:rPr>
          <w:rFonts w:ascii="Verdana" w:hAnsi="Verdana"/>
        </w:rPr>
      </w:pPr>
      <w:r w:rsidRPr="000F7259">
        <w:rPr>
          <w:rFonts w:ascii="Verdana" w:hAnsi="Verdana"/>
        </w:rPr>
        <w:t xml:space="preserve">As with the </w:t>
      </w:r>
      <w:proofErr w:type="spellStart"/>
      <w:r w:rsidRPr="000F7259">
        <w:rPr>
          <w:rFonts w:ascii="Verdana" w:hAnsi="Verdana"/>
        </w:rPr>
        <w:t>kube</w:t>
      </w:r>
      <w:proofErr w:type="spellEnd"/>
      <w:r w:rsidRPr="000F7259">
        <w:rPr>
          <w:rFonts w:ascii="Verdana" w:hAnsi="Verdana"/>
        </w:rPr>
        <w:t xml:space="preserve">-controller-manager, the cloud-controller-manager combines </w:t>
      </w:r>
      <w:proofErr w:type="gramStart"/>
      <w:r w:rsidRPr="000F7259">
        <w:rPr>
          <w:rFonts w:ascii="Verdana" w:hAnsi="Verdana"/>
        </w:rPr>
        <w:t>several  logically</w:t>
      </w:r>
      <w:proofErr w:type="gramEnd"/>
      <w:r w:rsidRPr="000F7259">
        <w:rPr>
          <w:rFonts w:ascii="Verdana" w:hAnsi="Verdana"/>
        </w:rPr>
        <w:t xml:space="preserve"> independent control loops into a single binary that you run as a single process.</w:t>
      </w:r>
    </w:p>
    <w:p w14:paraId="1F83FCD8" w14:textId="77777777" w:rsidR="000F7259" w:rsidRPr="000F7259" w:rsidRDefault="000F7259" w:rsidP="000F7259">
      <w:pPr>
        <w:spacing w:after="162"/>
        <w:ind w:left="4261" w:hanging="4177"/>
        <w:jc w:val="left"/>
        <w:rPr>
          <w:rFonts w:ascii="Verdana" w:hAnsi="Verdana"/>
        </w:rPr>
      </w:pPr>
      <w:r w:rsidRPr="000F7259">
        <w:rPr>
          <w:rFonts w:ascii="Verdana" w:hAnsi="Verdana"/>
        </w:rPr>
        <w:t xml:space="preserve">You can scale horizontally (run more than one copy) to improve performance or to </w:t>
      </w:r>
      <w:proofErr w:type="gramStart"/>
      <w:r w:rsidRPr="000F7259">
        <w:rPr>
          <w:rFonts w:ascii="Verdana" w:hAnsi="Verdana"/>
        </w:rPr>
        <w:t>help  tolerate</w:t>
      </w:r>
      <w:proofErr w:type="gramEnd"/>
      <w:r w:rsidRPr="000F7259">
        <w:rPr>
          <w:rFonts w:ascii="Verdana" w:hAnsi="Verdana"/>
        </w:rPr>
        <w:t xml:space="preserve"> failures. </w:t>
      </w:r>
    </w:p>
    <w:p w14:paraId="2587AAE9" w14:textId="77777777" w:rsidR="000F7259" w:rsidRPr="000F7259" w:rsidRDefault="000F7259" w:rsidP="000F7259">
      <w:pPr>
        <w:spacing w:after="208"/>
        <w:ind w:left="34" w:right="17"/>
        <w:rPr>
          <w:rFonts w:ascii="Verdana" w:hAnsi="Verdana"/>
        </w:rPr>
      </w:pPr>
      <w:r w:rsidRPr="000F7259">
        <w:rPr>
          <w:rFonts w:ascii="Verdana" w:hAnsi="Verdana"/>
        </w:rPr>
        <w:t xml:space="preserve"> The following controllers can have cloud provider dependencies:  </w:t>
      </w:r>
    </w:p>
    <w:p w14:paraId="60B46836" w14:textId="77777777" w:rsidR="000F7259" w:rsidRPr="000F7259" w:rsidRDefault="000F7259" w:rsidP="000F7259">
      <w:pPr>
        <w:numPr>
          <w:ilvl w:val="0"/>
          <w:numId w:val="6"/>
        </w:numPr>
        <w:spacing w:after="48"/>
        <w:jc w:val="left"/>
        <w:rPr>
          <w:rFonts w:ascii="Verdana" w:hAnsi="Verdana"/>
        </w:rPr>
      </w:pPr>
      <w:r w:rsidRPr="000F7259">
        <w:rPr>
          <w:rFonts w:ascii="Verdana" w:hAnsi="Verdana"/>
          <w:b/>
        </w:rPr>
        <w:t>Node controller:</w:t>
      </w:r>
      <w:r w:rsidRPr="000F7259">
        <w:rPr>
          <w:rFonts w:ascii="Verdana" w:hAnsi="Verdana"/>
        </w:rPr>
        <w:t xml:space="preserve"> For checking the cloud provider to determine if a node has </w:t>
      </w:r>
      <w:proofErr w:type="gramStart"/>
      <w:r w:rsidRPr="000F7259">
        <w:rPr>
          <w:rFonts w:ascii="Verdana" w:hAnsi="Verdana"/>
        </w:rPr>
        <w:t>been  deleted</w:t>
      </w:r>
      <w:proofErr w:type="gramEnd"/>
      <w:r w:rsidRPr="000F7259">
        <w:rPr>
          <w:rFonts w:ascii="Verdana" w:hAnsi="Verdana"/>
        </w:rPr>
        <w:t xml:space="preserve"> in the cloud after it stops responding  </w:t>
      </w:r>
    </w:p>
    <w:p w14:paraId="040EC8F8" w14:textId="77777777" w:rsidR="000F7259" w:rsidRPr="000F7259" w:rsidRDefault="000F7259" w:rsidP="000F7259">
      <w:pPr>
        <w:numPr>
          <w:ilvl w:val="0"/>
          <w:numId w:val="6"/>
        </w:numPr>
        <w:spacing w:after="48"/>
        <w:jc w:val="left"/>
        <w:rPr>
          <w:rFonts w:ascii="Verdana" w:hAnsi="Verdana"/>
        </w:rPr>
      </w:pPr>
      <w:r w:rsidRPr="000F7259">
        <w:rPr>
          <w:rFonts w:ascii="Verdana" w:hAnsi="Verdana"/>
          <w:b/>
        </w:rPr>
        <w:t>Route controller:</w:t>
      </w:r>
      <w:r w:rsidRPr="000F7259">
        <w:rPr>
          <w:rFonts w:ascii="Verdana" w:hAnsi="Verdana"/>
        </w:rPr>
        <w:t xml:space="preserve"> For setting up routes in the underlying cloud infrastructure  </w:t>
      </w:r>
    </w:p>
    <w:p w14:paraId="46409468" w14:textId="77777777" w:rsidR="000F7259" w:rsidRPr="000F7259" w:rsidRDefault="000F7259" w:rsidP="000F7259">
      <w:pPr>
        <w:numPr>
          <w:ilvl w:val="0"/>
          <w:numId w:val="6"/>
        </w:numPr>
        <w:spacing w:after="158"/>
        <w:jc w:val="left"/>
        <w:rPr>
          <w:rFonts w:ascii="Verdana" w:hAnsi="Verdana"/>
        </w:rPr>
      </w:pPr>
      <w:r w:rsidRPr="000F7259">
        <w:rPr>
          <w:rFonts w:ascii="Verdana" w:hAnsi="Verdana"/>
          <w:b/>
        </w:rPr>
        <w:t>Service controller:</w:t>
      </w:r>
      <w:r w:rsidRPr="000F7259">
        <w:rPr>
          <w:rFonts w:ascii="Verdana" w:hAnsi="Verdana"/>
        </w:rPr>
        <w:t xml:space="preserve"> For creating, updating and deleting cloud provider load balancers  </w:t>
      </w:r>
    </w:p>
    <w:p w14:paraId="368A2A1B" w14:textId="77777777" w:rsidR="000F7259" w:rsidRPr="000F7259" w:rsidRDefault="000F7259" w:rsidP="000F7259">
      <w:pPr>
        <w:spacing w:after="0"/>
        <w:ind w:left="-5"/>
        <w:jc w:val="left"/>
        <w:rPr>
          <w:rFonts w:ascii="Verdana" w:hAnsi="Verdana"/>
        </w:rPr>
      </w:pPr>
      <w:r w:rsidRPr="000F7259">
        <w:rPr>
          <w:rFonts w:ascii="Verdana" w:hAnsi="Verdana"/>
        </w:rPr>
        <w:t xml:space="preserve"> </w:t>
      </w:r>
      <w:r w:rsidRPr="000F7259">
        <w:rPr>
          <w:rFonts w:ascii="Verdana" w:hAnsi="Verdana"/>
          <w:b/>
        </w:rPr>
        <w:t xml:space="preserve">Node Components:  </w:t>
      </w:r>
    </w:p>
    <w:p w14:paraId="6D7E1CDB" w14:textId="77777777" w:rsidR="000F7259" w:rsidRPr="000F7259" w:rsidRDefault="000F7259" w:rsidP="000F7259">
      <w:pPr>
        <w:spacing w:after="1"/>
        <w:ind w:left="3211" w:hanging="2865"/>
        <w:jc w:val="left"/>
        <w:rPr>
          <w:rFonts w:ascii="Verdana" w:hAnsi="Verdana"/>
        </w:rPr>
      </w:pPr>
      <w:r w:rsidRPr="000F7259">
        <w:rPr>
          <w:rFonts w:ascii="Verdana" w:hAnsi="Verdana"/>
        </w:rPr>
        <w:t xml:space="preserve"> Node components run on every node, maintaining running pods and providing </w:t>
      </w:r>
      <w:proofErr w:type="gramStart"/>
      <w:r w:rsidRPr="000F7259">
        <w:rPr>
          <w:rFonts w:ascii="Verdana" w:hAnsi="Verdana"/>
        </w:rPr>
        <w:t>the  Kubernetes</w:t>
      </w:r>
      <w:proofErr w:type="gramEnd"/>
      <w:r w:rsidRPr="000F7259">
        <w:rPr>
          <w:rFonts w:ascii="Verdana" w:hAnsi="Verdana"/>
        </w:rPr>
        <w:t xml:space="preserve"> runtime environment.  </w:t>
      </w:r>
    </w:p>
    <w:p w14:paraId="1A25EF9A" w14:textId="77777777" w:rsidR="000F7259" w:rsidRPr="000F7259" w:rsidRDefault="000F7259" w:rsidP="000F7259">
      <w:pPr>
        <w:spacing w:after="0"/>
        <w:ind w:left="-5"/>
        <w:jc w:val="left"/>
        <w:rPr>
          <w:rFonts w:ascii="Verdana" w:hAnsi="Verdana"/>
        </w:rPr>
      </w:pPr>
      <w:r w:rsidRPr="000F7259">
        <w:rPr>
          <w:rFonts w:ascii="Verdana" w:hAnsi="Verdana"/>
        </w:rPr>
        <w:t xml:space="preserve"> </w:t>
      </w:r>
      <w:proofErr w:type="spellStart"/>
      <w:r w:rsidRPr="000F7259">
        <w:rPr>
          <w:rFonts w:ascii="Verdana" w:hAnsi="Verdana"/>
          <w:b/>
        </w:rPr>
        <w:t>Kubelet</w:t>
      </w:r>
      <w:proofErr w:type="spellEnd"/>
      <w:r w:rsidRPr="000F7259">
        <w:rPr>
          <w:rFonts w:ascii="Verdana" w:hAnsi="Verdana"/>
          <w:b/>
        </w:rPr>
        <w:t xml:space="preserve">: </w:t>
      </w:r>
    </w:p>
    <w:p w14:paraId="3C65AC1B" w14:textId="77777777" w:rsidR="000F7259" w:rsidRPr="000F7259" w:rsidRDefault="000F7259" w:rsidP="000F7259">
      <w:pPr>
        <w:spacing w:after="1"/>
        <w:ind w:left="68" w:firstLine="412"/>
        <w:jc w:val="left"/>
        <w:rPr>
          <w:rFonts w:ascii="Verdana" w:hAnsi="Verdana"/>
        </w:rPr>
      </w:pPr>
      <w:r w:rsidRPr="000F7259">
        <w:rPr>
          <w:rFonts w:ascii="Verdana" w:hAnsi="Verdana"/>
        </w:rPr>
        <w:t xml:space="preserve"> An agent that runs on each node in the cluster. It makes sure that containers </w:t>
      </w:r>
      <w:proofErr w:type="gramStart"/>
      <w:r w:rsidRPr="000F7259">
        <w:rPr>
          <w:rFonts w:ascii="Verdana" w:hAnsi="Verdana"/>
        </w:rPr>
        <w:t>are  running</w:t>
      </w:r>
      <w:proofErr w:type="gramEnd"/>
      <w:r w:rsidRPr="000F7259">
        <w:rPr>
          <w:rFonts w:ascii="Verdana" w:hAnsi="Verdana"/>
        </w:rPr>
        <w:t xml:space="preserve"> in a Pod. The </w:t>
      </w:r>
      <w:proofErr w:type="spellStart"/>
      <w:r w:rsidRPr="000F7259">
        <w:rPr>
          <w:rFonts w:ascii="Verdana" w:hAnsi="Verdana"/>
        </w:rPr>
        <w:t>kubelet</w:t>
      </w:r>
      <w:proofErr w:type="spellEnd"/>
      <w:r w:rsidRPr="000F7259">
        <w:rPr>
          <w:rFonts w:ascii="Verdana" w:hAnsi="Verdana"/>
        </w:rPr>
        <w:t xml:space="preserve"> takes a set of </w:t>
      </w:r>
      <w:proofErr w:type="spellStart"/>
      <w:r w:rsidRPr="000F7259">
        <w:rPr>
          <w:rFonts w:ascii="Verdana" w:hAnsi="Verdana"/>
        </w:rPr>
        <w:t>PodSpecs</w:t>
      </w:r>
      <w:proofErr w:type="spellEnd"/>
      <w:r w:rsidRPr="000F7259">
        <w:rPr>
          <w:rFonts w:ascii="Verdana" w:hAnsi="Verdana"/>
        </w:rPr>
        <w:t xml:space="preserve"> that are provided through various </w:t>
      </w:r>
    </w:p>
    <w:p w14:paraId="23885463" w14:textId="77777777" w:rsidR="000F7259" w:rsidRPr="000F7259" w:rsidRDefault="000F7259" w:rsidP="000F7259">
      <w:pPr>
        <w:spacing w:after="1"/>
        <w:ind w:left="508" w:hanging="364"/>
        <w:jc w:val="left"/>
        <w:rPr>
          <w:rFonts w:ascii="Verdana" w:hAnsi="Verdana"/>
        </w:rPr>
      </w:pPr>
      <w:proofErr w:type="gramStart"/>
      <w:r w:rsidRPr="000F7259">
        <w:rPr>
          <w:rFonts w:ascii="Verdana" w:hAnsi="Verdana"/>
        </w:rPr>
        <w:t>mechanisms  and</w:t>
      </w:r>
      <w:proofErr w:type="gramEnd"/>
      <w:r w:rsidRPr="000F7259">
        <w:rPr>
          <w:rFonts w:ascii="Verdana" w:hAnsi="Verdana"/>
        </w:rPr>
        <w:t xml:space="preserve"> ensures that the containers described in those </w:t>
      </w:r>
      <w:proofErr w:type="spellStart"/>
      <w:r w:rsidRPr="000F7259">
        <w:rPr>
          <w:rFonts w:ascii="Verdana" w:hAnsi="Verdana"/>
        </w:rPr>
        <w:t>PodSpecs</w:t>
      </w:r>
      <w:proofErr w:type="spellEnd"/>
      <w:r w:rsidRPr="000F7259">
        <w:rPr>
          <w:rFonts w:ascii="Verdana" w:hAnsi="Verdana"/>
        </w:rPr>
        <w:t xml:space="preserve"> are running and healthy.  The </w:t>
      </w:r>
      <w:proofErr w:type="spellStart"/>
      <w:r w:rsidRPr="000F7259">
        <w:rPr>
          <w:rFonts w:ascii="Verdana" w:hAnsi="Verdana"/>
        </w:rPr>
        <w:t>kubelet</w:t>
      </w:r>
      <w:proofErr w:type="spellEnd"/>
      <w:r w:rsidRPr="000F7259">
        <w:rPr>
          <w:rFonts w:ascii="Verdana" w:hAnsi="Verdana"/>
        </w:rPr>
        <w:t xml:space="preserve"> doesn't manage containers which were not created by Kubernetes.   </w:t>
      </w:r>
    </w:p>
    <w:p w14:paraId="401A25DE" w14:textId="77777777" w:rsidR="000F7259" w:rsidRPr="000F7259" w:rsidRDefault="000F7259" w:rsidP="000F7259">
      <w:pPr>
        <w:spacing w:after="0"/>
        <w:ind w:left="-5"/>
        <w:jc w:val="left"/>
        <w:rPr>
          <w:rFonts w:ascii="Verdana" w:hAnsi="Verdana"/>
        </w:rPr>
      </w:pPr>
      <w:proofErr w:type="spellStart"/>
      <w:r w:rsidRPr="000F7259">
        <w:rPr>
          <w:rFonts w:ascii="Verdana" w:hAnsi="Verdana"/>
          <w:b/>
        </w:rPr>
        <w:t>kube</w:t>
      </w:r>
      <w:proofErr w:type="spellEnd"/>
      <w:r w:rsidRPr="000F7259">
        <w:rPr>
          <w:rFonts w:ascii="Verdana" w:hAnsi="Verdana"/>
          <w:b/>
        </w:rPr>
        <w:t xml:space="preserve">-proxy:  </w:t>
      </w:r>
    </w:p>
    <w:p w14:paraId="0480E8EA" w14:textId="003B7F37" w:rsidR="000F7259" w:rsidRPr="000F7259" w:rsidRDefault="000F7259" w:rsidP="000F7259">
      <w:pPr>
        <w:ind w:left="34" w:right="9"/>
        <w:jc w:val="both"/>
        <w:rPr>
          <w:rFonts w:ascii="Verdana" w:hAnsi="Verdana"/>
        </w:rPr>
      </w:pPr>
      <w:proofErr w:type="spellStart"/>
      <w:r w:rsidRPr="000F7259">
        <w:rPr>
          <w:rFonts w:ascii="Verdana" w:hAnsi="Verdana"/>
        </w:rPr>
        <w:t>kube</w:t>
      </w:r>
      <w:proofErr w:type="spellEnd"/>
      <w:r w:rsidRPr="000F7259">
        <w:rPr>
          <w:rFonts w:ascii="Verdana" w:hAnsi="Verdana"/>
        </w:rPr>
        <w:t xml:space="preserve">-proxy is a network proxy that runs on each node in your cluster, implementing part of the Kubernetes Service </w:t>
      </w:r>
      <w:proofErr w:type="spellStart"/>
      <w:proofErr w:type="gramStart"/>
      <w:r w:rsidRPr="000F7259">
        <w:rPr>
          <w:rFonts w:ascii="Verdana" w:hAnsi="Verdana"/>
        </w:rPr>
        <w:t>concept.kube</w:t>
      </w:r>
      <w:proofErr w:type="spellEnd"/>
      <w:proofErr w:type="gramEnd"/>
      <w:r w:rsidRPr="000F7259">
        <w:rPr>
          <w:rFonts w:ascii="Verdana" w:hAnsi="Verdana"/>
        </w:rPr>
        <w:t xml:space="preserve">-proxy maintains network rules on </w:t>
      </w:r>
      <w:proofErr w:type="spellStart"/>
      <w:r w:rsidRPr="000F7259">
        <w:rPr>
          <w:rFonts w:ascii="Verdana" w:hAnsi="Verdana"/>
        </w:rPr>
        <w:t>nodes.These</w:t>
      </w:r>
      <w:proofErr w:type="spellEnd"/>
      <w:r w:rsidRPr="000F7259">
        <w:rPr>
          <w:rFonts w:ascii="Verdana" w:hAnsi="Verdana"/>
        </w:rPr>
        <w:t xml:space="preserve"> network rules allow network communication to your Pods from network sessions   inside or outside of your </w:t>
      </w:r>
      <w:proofErr w:type="spellStart"/>
      <w:r w:rsidRPr="000F7259">
        <w:rPr>
          <w:rFonts w:ascii="Verdana" w:hAnsi="Verdana"/>
        </w:rPr>
        <w:t>cluster.kube</w:t>
      </w:r>
      <w:proofErr w:type="spellEnd"/>
      <w:r w:rsidRPr="000F7259">
        <w:rPr>
          <w:rFonts w:ascii="Verdana" w:hAnsi="Verdana"/>
        </w:rPr>
        <w:t xml:space="preserve">-proxy uses the operating system packet filtering  </w:t>
      </w:r>
    </w:p>
    <w:p w14:paraId="0DAF5B9C" w14:textId="3B0BD61E" w:rsidR="000F7259" w:rsidRPr="000F7259" w:rsidRDefault="000F7259" w:rsidP="000F7259">
      <w:pPr>
        <w:spacing w:after="158"/>
        <w:ind w:left="34" w:right="10"/>
        <w:rPr>
          <w:rFonts w:ascii="Verdana" w:hAnsi="Verdana"/>
        </w:rPr>
      </w:pPr>
      <w:r w:rsidRPr="000F7259">
        <w:rPr>
          <w:rFonts w:ascii="Verdana" w:hAnsi="Verdana"/>
        </w:rPr>
        <w:t xml:space="preserve">layer if there is one and it's available. Otherwise, </w:t>
      </w:r>
      <w:proofErr w:type="spellStart"/>
      <w:r w:rsidRPr="000F7259">
        <w:rPr>
          <w:rFonts w:ascii="Verdana" w:hAnsi="Verdana"/>
        </w:rPr>
        <w:t>kube</w:t>
      </w:r>
      <w:proofErr w:type="spellEnd"/>
      <w:r w:rsidRPr="000F7259">
        <w:rPr>
          <w:rFonts w:ascii="Verdana" w:hAnsi="Verdana"/>
        </w:rPr>
        <w:t xml:space="preserve">-proxy forwards the trac itself.  </w:t>
      </w:r>
    </w:p>
    <w:p w14:paraId="1B5A3296" w14:textId="77777777" w:rsidR="000F7259" w:rsidRPr="000F7259" w:rsidRDefault="000F7259" w:rsidP="000F7259">
      <w:pPr>
        <w:spacing w:after="0"/>
        <w:ind w:left="-5"/>
        <w:jc w:val="left"/>
        <w:rPr>
          <w:rFonts w:ascii="Verdana" w:hAnsi="Verdana"/>
        </w:rPr>
      </w:pPr>
      <w:r w:rsidRPr="000F7259">
        <w:rPr>
          <w:rFonts w:ascii="Verdana" w:hAnsi="Verdana"/>
          <w:b/>
        </w:rPr>
        <w:t xml:space="preserve">Container runtime: </w:t>
      </w:r>
    </w:p>
    <w:p w14:paraId="6E535FD5" w14:textId="77777777" w:rsidR="000F7259" w:rsidRPr="000F7259" w:rsidRDefault="000F7259" w:rsidP="000F7259">
      <w:pPr>
        <w:ind w:left="34" w:right="13"/>
        <w:rPr>
          <w:rFonts w:ascii="Verdana" w:hAnsi="Verdana"/>
        </w:rPr>
      </w:pPr>
      <w:r w:rsidRPr="000F7259">
        <w:rPr>
          <w:rFonts w:ascii="Verdana" w:hAnsi="Verdana"/>
        </w:rPr>
        <w:lastRenderedPageBreak/>
        <w:t xml:space="preserve"> The container runtime is the software that is responsible for running containers.  </w:t>
      </w:r>
    </w:p>
    <w:p w14:paraId="0F906931" w14:textId="058C1D87" w:rsidR="000F7259" w:rsidRDefault="000F7259" w:rsidP="000F7259">
      <w:pPr>
        <w:ind w:left="34" w:right="24"/>
        <w:rPr>
          <w:rFonts w:ascii="Verdana" w:hAnsi="Verdana"/>
        </w:rPr>
      </w:pPr>
      <w:r w:rsidRPr="000F7259">
        <w:rPr>
          <w:rFonts w:ascii="Verdana" w:hAnsi="Verdana"/>
        </w:rPr>
        <w:t xml:space="preserve">Kubernetes supports container runtimes such as </w:t>
      </w:r>
      <w:proofErr w:type="spellStart"/>
      <w:r w:rsidRPr="000F7259">
        <w:rPr>
          <w:rFonts w:ascii="Verdana" w:hAnsi="Verdana"/>
        </w:rPr>
        <w:t>containerd</w:t>
      </w:r>
      <w:proofErr w:type="spellEnd"/>
      <w:r w:rsidRPr="000F7259">
        <w:rPr>
          <w:rFonts w:ascii="Verdana" w:hAnsi="Verdana"/>
        </w:rPr>
        <w:t xml:space="preserve">, CRI-O, and any </w:t>
      </w:r>
      <w:proofErr w:type="gramStart"/>
      <w:r w:rsidRPr="000F7259">
        <w:rPr>
          <w:rFonts w:ascii="Verdana" w:hAnsi="Verdana"/>
        </w:rPr>
        <w:t>other  implementation</w:t>
      </w:r>
      <w:proofErr w:type="gramEnd"/>
      <w:r w:rsidRPr="000F7259">
        <w:rPr>
          <w:rFonts w:ascii="Verdana" w:hAnsi="Verdana"/>
        </w:rPr>
        <w:t xml:space="preserve"> of the Kubernetes CRI (Container Runtime Interface).  </w:t>
      </w:r>
    </w:p>
    <w:p w14:paraId="6B556E87" w14:textId="77777777" w:rsidR="000F7259" w:rsidRPr="000F7259" w:rsidRDefault="000F7259" w:rsidP="000F7259">
      <w:pPr>
        <w:ind w:left="34" w:right="24"/>
        <w:rPr>
          <w:rFonts w:ascii="Verdana" w:hAnsi="Verdana"/>
        </w:rPr>
      </w:pPr>
    </w:p>
    <w:p w14:paraId="32202530" w14:textId="77777777" w:rsidR="000F7259" w:rsidRPr="000F7259" w:rsidRDefault="000F7259" w:rsidP="000F7259">
      <w:pPr>
        <w:spacing w:after="0"/>
        <w:ind w:left="-5"/>
        <w:jc w:val="left"/>
        <w:rPr>
          <w:rFonts w:ascii="Verdana" w:hAnsi="Verdana"/>
        </w:rPr>
      </w:pPr>
      <w:r w:rsidRPr="000F7259">
        <w:rPr>
          <w:rFonts w:ascii="Verdana" w:hAnsi="Verdana"/>
          <w:b/>
        </w:rPr>
        <w:t xml:space="preserve">Addons: </w:t>
      </w:r>
    </w:p>
    <w:p w14:paraId="163F789C" w14:textId="77777777" w:rsidR="000F7259" w:rsidRPr="000F7259" w:rsidRDefault="000F7259" w:rsidP="000F7259">
      <w:pPr>
        <w:ind w:left="34" w:right="24"/>
        <w:rPr>
          <w:rFonts w:ascii="Verdana" w:hAnsi="Verdana"/>
        </w:rPr>
      </w:pPr>
      <w:r w:rsidRPr="000F7259">
        <w:rPr>
          <w:rFonts w:ascii="Verdana" w:hAnsi="Verdana"/>
        </w:rPr>
        <w:t>Addons use Kubernetes resources (</w:t>
      </w:r>
      <w:proofErr w:type="spellStart"/>
      <w:r w:rsidRPr="000F7259">
        <w:rPr>
          <w:rFonts w:ascii="Verdana" w:hAnsi="Verdana"/>
        </w:rPr>
        <w:t>DaemonSet</w:t>
      </w:r>
      <w:proofErr w:type="spellEnd"/>
      <w:r w:rsidRPr="000F7259">
        <w:rPr>
          <w:rFonts w:ascii="Verdana" w:hAnsi="Verdana"/>
        </w:rPr>
        <w:t xml:space="preserve">, Deployment, </w:t>
      </w:r>
      <w:proofErr w:type="spellStart"/>
      <w:r w:rsidRPr="000F7259">
        <w:rPr>
          <w:rFonts w:ascii="Verdana" w:hAnsi="Verdana"/>
        </w:rPr>
        <w:t>etc</w:t>
      </w:r>
      <w:proofErr w:type="spellEnd"/>
      <w:r w:rsidRPr="000F7259">
        <w:rPr>
          <w:rFonts w:ascii="Verdana" w:hAnsi="Verdana"/>
        </w:rPr>
        <w:t xml:space="preserve">) to implement </w:t>
      </w:r>
      <w:proofErr w:type="gramStart"/>
      <w:r w:rsidRPr="000F7259">
        <w:rPr>
          <w:rFonts w:ascii="Verdana" w:hAnsi="Verdana"/>
        </w:rPr>
        <w:t>cluster  features</w:t>
      </w:r>
      <w:proofErr w:type="gramEnd"/>
      <w:r w:rsidRPr="000F7259">
        <w:rPr>
          <w:rFonts w:ascii="Verdana" w:hAnsi="Verdana"/>
        </w:rPr>
        <w:t xml:space="preserve">. Because these are providing cluster-level features, </w:t>
      </w:r>
      <w:proofErr w:type="spellStart"/>
      <w:r w:rsidRPr="000F7259">
        <w:rPr>
          <w:rFonts w:ascii="Verdana" w:hAnsi="Verdana"/>
        </w:rPr>
        <w:t>namespaced</w:t>
      </w:r>
      <w:proofErr w:type="spellEnd"/>
      <w:r w:rsidRPr="000F7259">
        <w:rPr>
          <w:rFonts w:ascii="Verdana" w:hAnsi="Verdana"/>
        </w:rPr>
        <w:t xml:space="preserve"> resources </w:t>
      </w:r>
      <w:proofErr w:type="gramStart"/>
      <w:r w:rsidRPr="000F7259">
        <w:rPr>
          <w:rFonts w:ascii="Verdana" w:hAnsi="Verdana"/>
        </w:rPr>
        <w:t>for  addons</w:t>
      </w:r>
      <w:proofErr w:type="gramEnd"/>
      <w:r w:rsidRPr="000F7259">
        <w:rPr>
          <w:rFonts w:ascii="Verdana" w:hAnsi="Verdana"/>
        </w:rPr>
        <w:t xml:space="preserve"> belong within the </w:t>
      </w:r>
      <w:proofErr w:type="spellStart"/>
      <w:r w:rsidRPr="000F7259">
        <w:rPr>
          <w:rFonts w:ascii="Verdana" w:hAnsi="Verdana"/>
        </w:rPr>
        <w:t>kube</w:t>
      </w:r>
      <w:proofErr w:type="spellEnd"/>
      <w:r w:rsidRPr="000F7259">
        <w:rPr>
          <w:rFonts w:ascii="Verdana" w:hAnsi="Verdana"/>
        </w:rPr>
        <w:t xml:space="preserve">-system namespace. Selected addons are described below; for an extended list of available addons, </w:t>
      </w:r>
      <w:proofErr w:type="gramStart"/>
      <w:r w:rsidRPr="000F7259">
        <w:rPr>
          <w:rFonts w:ascii="Verdana" w:hAnsi="Verdana"/>
        </w:rPr>
        <w:t>please  see</w:t>
      </w:r>
      <w:proofErr w:type="gramEnd"/>
      <w:r w:rsidRPr="000F7259">
        <w:rPr>
          <w:rFonts w:ascii="Verdana" w:hAnsi="Verdana"/>
        </w:rPr>
        <w:t xml:space="preserve"> Addons. </w:t>
      </w:r>
    </w:p>
    <w:p w14:paraId="1C02A7CE" w14:textId="77777777" w:rsidR="000F7259" w:rsidRPr="000F7259" w:rsidRDefault="000F7259" w:rsidP="000F7259">
      <w:pPr>
        <w:spacing w:after="1"/>
        <w:ind w:left="77" w:firstLine="0"/>
        <w:rPr>
          <w:rFonts w:ascii="Verdana" w:hAnsi="Verdana"/>
        </w:rPr>
      </w:pPr>
      <w:r w:rsidRPr="000F7259">
        <w:rPr>
          <w:rFonts w:ascii="Verdana" w:hAnsi="Verdana"/>
        </w:rPr>
        <w:t xml:space="preserve"> </w:t>
      </w:r>
    </w:p>
    <w:p w14:paraId="2CEC46FB" w14:textId="77777777" w:rsidR="000F7259" w:rsidRPr="000F7259" w:rsidRDefault="000F7259" w:rsidP="000F7259">
      <w:pPr>
        <w:spacing w:after="0"/>
        <w:ind w:left="-5"/>
        <w:jc w:val="left"/>
        <w:rPr>
          <w:rFonts w:ascii="Verdana" w:hAnsi="Verdana"/>
        </w:rPr>
      </w:pPr>
      <w:proofErr w:type="gramStart"/>
      <w:r w:rsidRPr="000F7259">
        <w:rPr>
          <w:rFonts w:ascii="Verdana" w:hAnsi="Verdana"/>
          <w:b/>
        </w:rPr>
        <w:t>DNS :</w:t>
      </w:r>
      <w:proofErr w:type="gramEnd"/>
      <w:r w:rsidRPr="000F7259">
        <w:rPr>
          <w:rFonts w:ascii="Verdana" w:hAnsi="Verdana"/>
          <w:b/>
        </w:rPr>
        <w:t xml:space="preserve"> </w:t>
      </w:r>
    </w:p>
    <w:p w14:paraId="7F6BC70C" w14:textId="77777777" w:rsidR="000F7259" w:rsidRPr="000F7259" w:rsidRDefault="000F7259" w:rsidP="000F7259">
      <w:pPr>
        <w:ind w:left="34" w:right="24"/>
        <w:rPr>
          <w:rFonts w:ascii="Verdana" w:hAnsi="Verdana"/>
        </w:rPr>
      </w:pPr>
      <w:r w:rsidRPr="000F7259">
        <w:rPr>
          <w:rFonts w:ascii="Verdana" w:hAnsi="Verdana"/>
        </w:rPr>
        <w:t xml:space="preserve"> While the other addons are not strictly required, all Kubernetes clusters should </w:t>
      </w:r>
      <w:proofErr w:type="gramStart"/>
      <w:r w:rsidRPr="000F7259">
        <w:rPr>
          <w:rFonts w:ascii="Verdana" w:hAnsi="Verdana"/>
        </w:rPr>
        <w:t>have  cluster</w:t>
      </w:r>
      <w:proofErr w:type="gramEnd"/>
      <w:r w:rsidRPr="000F7259">
        <w:rPr>
          <w:rFonts w:ascii="Verdana" w:hAnsi="Verdana"/>
        </w:rPr>
        <w:t xml:space="preserve"> DNS, as many examples rely on it. Cluster DNS is a DNS server, in addition to the other DNS server(s) in your </w:t>
      </w:r>
      <w:proofErr w:type="gramStart"/>
      <w:r w:rsidRPr="000F7259">
        <w:rPr>
          <w:rFonts w:ascii="Verdana" w:hAnsi="Verdana"/>
        </w:rPr>
        <w:t>environment,  which</w:t>
      </w:r>
      <w:proofErr w:type="gramEnd"/>
      <w:r w:rsidRPr="000F7259">
        <w:rPr>
          <w:rFonts w:ascii="Verdana" w:hAnsi="Verdana"/>
        </w:rPr>
        <w:t xml:space="preserve"> serves DNS records for Kubernetes services. Containers started by </w:t>
      </w:r>
      <w:proofErr w:type="gramStart"/>
      <w:r w:rsidRPr="000F7259">
        <w:rPr>
          <w:rFonts w:ascii="Verdana" w:hAnsi="Verdana"/>
        </w:rPr>
        <w:t>Kubernetes  automatically</w:t>
      </w:r>
      <w:proofErr w:type="gramEnd"/>
      <w:r w:rsidRPr="000F7259">
        <w:rPr>
          <w:rFonts w:ascii="Verdana" w:hAnsi="Verdana"/>
        </w:rPr>
        <w:t xml:space="preserve"> include this DNS server in their DNS searches.  </w:t>
      </w:r>
    </w:p>
    <w:p w14:paraId="64C01C94" w14:textId="77777777" w:rsidR="000F7259" w:rsidRPr="000F7259" w:rsidRDefault="000F7259" w:rsidP="000F7259">
      <w:pPr>
        <w:spacing w:after="0"/>
        <w:ind w:left="77" w:firstLine="0"/>
        <w:rPr>
          <w:rFonts w:ascii="Verdana" w:hAnsi="Verdana"/>
        </w:rPr>
      </w:pPr>
      <w:r w:rsidRPr="000F7259">
        <w:rPr>
          <w:rFonts w:ascii="Verdana" w:hAnsi="Verdana"/>
        </w:rPr>
        <w:t xml:space="preserve"> </w:t>
      </w:r>
    </w:p>
    <w:p w14:paraId="39155878" w14:textId="77777777" w:rsidR="000F7259" w:rsidRPr="000F7259" w:rsidRDefault="000F7259" w:rsidP="000F7259">
      <w:pPr>
        <w:spacing w:after="0"/>
        <w:ind w:left="-5"/>
        <w:jc w:val="left"/>
        <w:rPr>
          <w:rFonts w:ascii="Verdana" w:hAnsi="Verdana"/>
        </w:rPr>
      </w:pPr>
      <w:r w:rsidRPr="000F7259">
        <w:rPr>
          <w:rFonts w:ascii="Verdana" w:hAnsi="Verdana"/>
        </w:rPr>
        <w:t xml:space="preserve"> </w:t>
      </w:r>
      <w:r w:rsidRPr="000F7259">
        <w:rPr>
          <w:rFonts w:ascii="Verdana" w:hAnsi="Verdana"/>
          <w:b/>
        </w:rPr>
        <w:t xml:space="preserve">Web UI (Dashboard): </w:t>
      </w:r>
    </w:p>
    <w:p w14:paraId="02EFD35B" w14:textId="77777777" w:rsidR="000F7259" w:rsidRPr="000F7259" w:rsidRDefault="000F7259" w:rsidP="000F7259">
      <w:pPr>
        <w:ind w:left="34"/>
        <w:rPr>
          <w:rFonts w:ascii="Verdana" w:hAnsi="Verdana"/>
        </w:rPr>
      </w:pPr>
      <w:r w:rsidRPr="000F7259">
        <w:rPr>
          <w:rFonts w:ascii="Verdana" w:hAnsi="Verdana"/>
        </w:rPr>
        <w:t xml:space="preserve"> Dashboard is a general purpose, web-based UI for Kubernetes clusters. It allows </w:t>
      </w:r>
      <w:proofErr w:type="gramStart"/>
      <w:r w:rsidRPr="000F7259">
        <w:rPr>
          <w:rFonts w:ascii="Verdana" w:hAnsi="Verdana"/>
        </w:rPr>
        <w:t>users  to</w:t>
      </w:r>
      <w:proofErr w:type="gramEnd"/>
      <w:r w:rsidRPr="000F7259">
        <w:rPr>
          <w:rFonts w:ascii="Verdana" w:hAnsi="Verdana"/>
        </w:rPr>
        <w:t xml:space="preserve"> manage and troubleshoot applications running in the cluster, as well as the cluster  </w:t>
      </w:r>
    </w:p>
    <w:p w14:paraId="458C02C8" w14:textId="77777777" w:rsidR="000F7259" w:rsidRPr="000F7259" w:rsidRDefault="000F7259" w:rsidP="000F7259">
      <w:pPr>
        <w:ind w:left="34" w:right="5"/>
        <w:rPr>
          <w:rFonts w:ascii="Verdana" w:hAnsi="Verdana"/>
        </w:rPr>
      </w:pPr>
      <w:r w:rsidRPr="000F7259">
        <w:rPr>
          <w:rFonts w:ascii="Verdana" w:hAnsi="Verdana"/>
        </w:rPr>
        <w:t xml:space="preserve">itself.  </w:t>
      </w:r>
    </w:p>
    <w:p w14:paraId="27537965" w14:textId="77777777" w:rsidR="000F7259" w:rsidRPr="000F7259" w:rsidRDefault="000F7259" w:rsidP="000F7259">
      <w:pPr>
        <w:spacing w:after="0"/>
        <w:ind w:left="77" w:firstLine="0"/>
        <w:rPr>
          <w:rFonts w:ascii="Verdana" w:hAnsi="Verdana"/>
        </w:rPr>
      </w:pPr>
      <w:r w:rsidRPr="000F7259">
        <w:rPr>
          <w:rFonts w:ascii="Verdana" w:hAnsi="Verdana"/>
        </w:rPr>
        <w:t xml:space="preserve"> </w:t>
      </w:r>
    </w:p>
    <w:p w14:paraId="4864CDCA" w14:textId="77777777" w:rsidR="000F7259" w:rsidRPr="000F7259" w:rsidRDefault="000F7259" w:rsidP="000F7259">
      <w:pPr>
        <w:spacing w:after="0"/>
        <w:ind w:left="-5"/>
        <w:jc w:val="left"/>
        <w:rPr>
          <w:rFonts w:ascii="Verdana" w:hAnsi="Verdana"/>
        </w:rPr>
      </w:pPr>
      <w:r w:rsidRPr="000F7259">
        <w:rPr>
          <w:rFonts w:ascii="Verdana" w:hAnsi="Verdana"/>
        </w:rPr>
        <w:t xml:space="preserve"> </w:t>
      </w:r>
      <w:r w:rsidRPr="000F7259">
        <w:rPr>
          <w:rFonts w:ascii="Verdana" w:hAnsi="Verdana"/>
          <w:b/>
        </w:rPr>
        <w:t xml:space="preserve">Container Resource Monitoring: </w:t>
      </w:r>
    </w:p>
    <w:p w14:paraId="5E379DC4" w14:textId="77777777" w:rsidR="000F7259" w:rsidRPr="000F7259" w:rsidRDefault="000F7259" w:rsidP="000F7259">
      <w:pPr>
        <w:ind w:left="34" w:right="4"/>
        <w:rPr>
          <w:rFonts w:ascii="Verdana" w:hAnsi="Verdana"/>
        </w:rPr>
      </w:pPr>
      <w:r w:rsidRPr="000F7259">
        <w:rPr>
          <w:rFonts w:ascii="Verdana" w:hAnsi="Verdana"/>
        </w:rPr>
        <w:t xml:space="preserve"> Container Resource Monitoring records generic time-series metrics about containers </w:t>
      </w:r>
      <w:proofErr w:type="gramStart"/>
      <w:r w:rsidRPr="000F7259">
        <w:rPr>
          <w:rFonts w:ascii="Verdana" w:hAnsi="Verdana"/>
        </w:rPr>
        <w:t>in  a</w:t>
      </w:r>
      <w:proofErr w:type="gramEnd"/>
      <w:r w:rsidRPr="000F7259">
        <w:rPr>
          <w:rFonts w:ascii="Verdana" w:hAnsi="Verdana"/>
        </w:rPr>
        <w:t xml:space="preserve"> central database, and provides a GUI for browsing that data. Cluster-level </w:t>
      </w:r>
      <w:proofErr w:type="gramStart"/>
      <w:r w:rsidRPr="000F7259">
        <w:rPr>
          <w:rFonts w:ascii="Verdana" w:hAnsi="Verdana"/>
        </w:rPr>
        <w:t>Logging  A</w:t>
      </w:r>
      <w:proofErr w:type="gramEnd"/>
      <w:r w:rsidRPr="000F7259">
        <w:rPr>
          <w:rFonts w:ascii="Verdana" w:hAnsi="Verdana"/>
        </w:rPr>
        <w:t xml:space="preserve"> cluster-level logging mechanism is responsible for saving container logs to a central  log store with search/browsing interface. </w:t>
      </w:r>
    </w:p>
    <w:p w14:paraId="16AC4AD0" w14:textId="77777777" w:rsidR="000F7259" w:rsidRPr="000F7259" w:rsidRDefault="000F7259" w:rsidP="000F7259">
      <w:pPr>
        <w:spacing w:after="0" w:line="369" w:lineRule="auto"/>
        <w:ind w:left="5234" w:right="5157" w:firstLine="0"/>
        <w:rPr>
          <w:rFonts w:ascii="Verdana" w:hAnsi="Verdana"/>
        </w:rPr>
      </w:pPr>
      <w:r w:rsidRPr="000F7259">
        <w:rPr>
          <w:rFonts w:ascii="Verdana" w:hAnsi="Verdana"/>
        </w:rPr>
        <w:t xml:space="preserve">  </w:t>
      </w:r>
    </w:p>
    <w:p w14:paraId="6ABEC289" w14:textId="77777777" w:rsidR="000F7259" w:rsidRPr="000F7259" w:rsidRDefault="000F7259" w:rsidP="000F7259">
      <w:pPr>
        <w:spacing w:after="156"/>
        <w:ind w:left="77" w:firstLine="0"/>
        <w:rPr>
          <w:rFonts w:ascii="Verdana" w:hAnsi="Verdana"/>
        </w:rPr>
      </w:pPr>
      <w:r w:rsidRPr="000F7259">
        <w:rPr>
          <w:rFonts w:ascii="Verdana" w:hAnsi="Verdana"/>
        </w:rPr>
        <w:t xml:space="preserve"> </w:t>
      </w:r>
    </w:p>
    <w:p w14:paraId="3339EBB8" w14:textId="77777777" w:rsidR="000F7259" w:rsidRPr="000F7259" w:rsidRDefault="000F7259" w:rsidP="000F7259">
      <w:pPr>
        <w:spacing w:after="156"/>
        <w:ind w:left="77" w:firstLine="0"/>
        <w:rPr>
          <w:rFonts w:ascii="Verdana" w:hAnsi="Verdana"/>
        </w:rPr>
      </w:pPr>
      <w:r w:rsidRPr="000F7259">
        <w:rPr>
          <w:rFonts w:ascii="Verdana" w:hAnsi="Verdana"/>
        </w:rPr>
        <w:t xml:space="preserve"> </w:t>
      </w:r>
    </w:p>
    <w:p w14:paraId="5014C58A" w14:textId="77777777" w:rsidR="000F7259" w:rsidRPr="000F7259" w:rsidRDefault="000F7259" w:rsidP="000F7259">
      <w:pPr>
        <w:spacing w:after="156"/>
        <w:ind w:left="77" w:firstLine="0"/>
        <w:rPr>
          <w:rFonts w:ascii="Verdana" w:hAnsi="Verdana"/>
        </w:rPr>
      </w:pPr>
      <w:r w:rsidRPr="000F7259">
        <w:rPr>
          <w:rFonts w:ascii="Verdana" w:hAnsi="Verdana"/>
        </w:rPr>
        <w:t xml:space="preserve"> </w:t>
      </w:r>
    </w:p>
    <w:p w14:paraId="465125A1" w14:textId="77777777" w:rsidR="000F7259" w:rsidRPr="000F7259" w:rsidRDefault="000F7259" w:rsidP="000F7259">
      <w:pPr>
        <w:spacing w:after="157"/>
        <w:ind w:left="137" w:firstLine="0"/>
        <w:rPr>
          <w:rFonts w:ascii="Verdana" w:hAnsi="Verdana"/>
        </w:rPr>
      </w:pPr>
      <w:r w:rsidRPr="000F7259">
        <w:rPr>
          <w:rFonts w:ascii="Verdana" w:hAnsi="Verdana"/>
          <w:b/>
        </w:rPr>
        <w:t xml:space="preserve">  </w:t>
      </w:r>
    </w:p>
    <w:sectPr w:rsidR="000F7259" w:rsidRPr="000F7259" w:rsidSect="000F7259">
      <w:pgSz w:w="12240" w:h="15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DBA"/>
    <w:multiLevelType w:val="hybridMultilevel"/>
    <w:tmpl w:val="73DAE9D4"/>
    <w:lvl w:ilvl="0" w:tplc="2662D5BE">
      <w:start w:val="1"/>
      <w:numFmt w:val="bullet"/>
      <w:lvlText w:val=""/>
      <w:lvlJc w:val="left"/>
      <w:pPr>
        <w:ind w:left="45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5E289004">
      <w:start w:val="1"/>
      <w:numFmt w:val="bullet"/>
      <w:lvlText w:val="o"/>
      <w:lvlJc w:val="left"/>
      <w:pPr>
        <w:ind w:left="60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5CA4835C">
      <w:start w:val="1"/>
      <w:numFmt w:val="bullet"/>
      <w:lvlText w:val="▪"/>
      <w:lvlJc w:val="left"/>
      <w:pPr>
        <w:ind w:left="68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04744B08">
      <w:start w:val="1"/>
      <w:numFmt w:val="bullet"/>
      <w:lvlText w:val="•"/>
      <w:lvlJc w:val="left"/>
      <w:pPr>
        <w:ind w:left="75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D5AA97FA">
      <w:start w:val="1"/>
      <w:numFmt w:val="bullet"/>
      <w:lvlText w:val="o"/>
      <w:lvlJc w:val="left"/>
      <w:pPr>
        <w:ind w:left="824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007CD978">
      <w:start w:val="1"/>
      <w:numFmt w:val="bullet"/>
      <w:lvlText w:val="▪"/>
      <w:lvlJc w:val="left"/>
      <w:pPr>
        <w:ind w:left="896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6520F504">
      <w:start w:val="1"/>
      <w:numFmt w:val="bullet"/>
      <w:lvlText w:val="•"/>
      <w:lvlJc w:val="left"/>
      <w:pPr>
        <w:ind w:left="9682"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60607C2">
      <w:start w:val="1"/>
      <w:numFmt w:val="bullet"/>
      <w:lvlText w:val="o"/>
      <w:lvlJc w:val="left"/>
      <w:pPr>
        <w:ind w:left="104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1A892D4">
      <w:start w:val="1"/>
      <w:numFmt w:val="bullet"/>
      <w:lvlText w:val="▪"/>
      <w:lvlJc w:val="left"/>
      <w:pPr>
        <w:ind w:left="111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7A742E3"/>
    <w:multiLevelType w:val="hybridMultilevel"/>
    <w:tmpl w:val="174AFB9A"/>
    <w:lvl w:ilvl="0" w:tplc="580A0914">
      <w:start w:val="1"/>
      <w:numFmt w:val="bullet"/>
      <w:lvlText w:val=""/>
      <w:lvlJc w:val="left"/>
      <w:pPr>
        <w:ind w:left="766" w:firstLine="0"/>
      </w:pPr>
      <w:rPr>
        <w:rFonts w:ascii="Wingdings" w:eastAsia="Wingdings" w:hAnsi="Wingdings" w:cs="Wingdings" w:hint="default"/>
        <w:b/>
        <w:bCs/>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31845CE1"/>
    <w:multiLevelType w:val="hybridMultilevel"/>
    <w:tmpl w:val="A4944966"/>
    <w:lvl w:ilvl="0" w:tplc="5CD25466">
      <w:start w:val="1"/>
      <w:numFmt w:val="bullet"/>
      <w:lvlText w:val="o"/>
      <w:lvlJc w:val="left"/>
      <w:pPr>
        <w:ind w:left="706" w:firstLine="0"/>
      </w:pPr>
      <w:rPr>
        <w:rFonts w:ascii="Wingdings" w:eastAsia="Wingdings" w:hAnsi="Wingdings" w:cs="Wingdings"/>
        <w:b/>
        <w:bCs/>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46F5566A"/>
    <w:multiLevelType w:val="hybridMultilevel"/>
    <w:tmpl w:val="DA48A800"/>
    <w:lvl w:ilvl="0" w:tplc="A056A6E0">
      <w:start w:val="1"/>
      <w:numFmt w:val="bullet"/>
      <w:lvlText w:val=""/>
      <w:lvlJc w:val="left"/>
      <w:pPr>
        <w:ind w:left="76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74C028A">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AF98FB38">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4016DAA0">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BFF22078">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05F4CCF4">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4AEEFD3E">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D3CE00DC">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6C30DBD2">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6B7A7DC8"/>
    <w:multiLevelType w:val="hybridMultilevel"/>
    <w:tmpl w:val="6AFE203E"/>
    <w:lvl w:ilvl="0" w:tplc="3CC0EB32">
      <w:start w:val="1"/>
      <w:numFmt w:val="bullet"/>
      <w:lvlText w:val=""/>
      <w:lvlJc w:val="left"/>
      <w:pPr>
        <w:ind w:left="7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8EBE8CA6">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2DBE44CC">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C434B49E">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999464CC">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692ACD34">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1ACEB26">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B9279EA">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86921E60">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num w:numId="1" w16cid:durableId="727844556">
    <w:abstractNumId w:val="0"/>
    <w:lvlOverride w:ilvl="0"/>
    <w:lvlOverride w:ilvl="1"/>
    <w:lvlOverride w:ilvl="2"/>
    <w:lvlOverride w:ilvl="3"/>
    <w:lvlOverride w:ilvl="4"/>
    <w:lvlOverride w:ilvl="5"/>
    <w:lvlOverride w:ilvl="6"/>
    <w:lvlOverride w:ilvl="7"/>
    <w:lvlOverride w:ilvl="8"/>
  </w:num>
  <w:num w:numId="2" w16cid:durableId="95951594">
    <w:abstractNumId w:val="3"/>
    <w:lvlOverride w:ilvl="0"/>
    <w:lvlOverride w:ilvl="1"/>
    <w:lvlOverride w:ilvl="2"/>
    <w:lvlOverride w:ilvl="3"/>
    <w:lvlOverride w:ilvl="4"/>
    <w:lvlOverride w:ilvl="5"/>
    <w:lvlOverride w:ilvl="6"/>
    <w:lvlOverride w:ilvl="7"/>
    <w:lvlOverride w:ilvl="8"/>
  </w:num>
  <w:num w:numId="3" w16cid:durableId="660081037">
    <w:abstractNumId w:val="4"/>
    <w:lvlOverride w:ilvl="0"/>
    <w:lvlOverride w:ilvl="1"/>
    <w:lvlOverride w:ilvl="2"/>
    <w:lvlOverride w:ilvl="3"/>
    <w:lvlOverride w:ilvl="4"/>
    <w:lvlOverride w:ilvl="5"/>
    <w:lvlOverride w:ilvl="6"/>
    <w:lvlOverride w:ilvl="7"/>
    <w:lvlOverride w:ilvl="8"/>
  </w:num>
  <w:num w:numId="4" w16cid:durableId="913272515">
    <w:abstractNumId w:val="4"/>
  </w:num>
  <w:num w:numId="5" w16cid:durableId="258805400">
    <w:abstractNumId w:val="0"/>
  </w:num>
  <w:num w:numId="6" w16cid:durableId="1727756512">
    <w:abstractNumId w:val="2"/>
  </w:num>
  <w:num w:numId="7" w16cid:durableId="1011177810">
    <w:abstractNumId w:val="3"/>
  </w:num>
  <w:num w:numId="8" w16cid:durableId="1173956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59"/>
    <w:rsid w:val="000B4191"/>
    <w:rsid w:val="000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A838"/>
  <w15:chartTrackingRefBased/>
  <w15:docId w15:val="{0F327A79-C000-4272-912E-1793DBE6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59"/>
    <w:pPr>
      <w:spacing w:after="4" w:line="256" w:lineRule="auto"/>
      <w:ind w:left="10" w:hanging="10"/>
      <w:jc w:val="center"/>
    </w:pPr>
    <w:rPr>
      <w:rFonts w:ascii="Candara" w:eastAsia="Candara" w:hAnsi="Candara" w:cs="Candar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259"/>
    <w:pPr>
      <w:spacing w:after="0" w:line="240" w:lineRule="auto"/>
      <w:ind w:left="10" w:hanging="10"/>
    </w:pPr>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12009">
      <w:bodyDiv w:val="1"/>
      <w:marLeft w:val="0"/>
      <w:marRight w:val="0"/>
      <w:marTop w:val="0"/>
      <w:marBottom w:val="0"/>
      <w:divBdr>
        <w:top w:val="none" w:sz="0" w:space="0" w:color="auto"/>
        <w:left w:val="none" w:sz="0" w:space="0" w:color="auto"/>
        <w:bottom w:val="none" w:sz="0" w:space="0" w:color="auto"/>
        <w:right w:val="none" w:sz="0" w:space="0" w:color="auto"/>
      </w:divBdr>
    </w:div>
    <w:div w:id="39147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SHAIKH</dc:creator>
  <cp:keywords/>
  <dc:description/>
  <cp:lastModifiedBy>MUBASHIRA SHAIKH</cp:lastModifiedBy>
  <cp:revision>1</cp:revision>
  <dcterms:created xsi:type="dcterms:W3CDTF">2022-10-28T07:21:00Z</dcterms:created>
  <dcterms:modified xsi:type="dcterms:W3CDTF">2022-10-28T07:29:00Z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01d63b45-d787-410c-9176-118a796718a1</vt:lpwstr>
  </property>
</Properties>
</file>