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6D11" w14:textId="285DA746" w:rsidR="009E7402" w:rsidRPr="009E7402" w:rsidRDefault="009E7402" w:rsidP="009E7402">
      <w:pPr>
        <w:pStyle w:val="NoSpacing"/>
        <w:jc w:val="center"/>
        <w:rPr>
          <w:rFonts w:ascii="Georgia" w:hAnsi="Georgia" w:cs="Times New Roman"/>
          <w:b/>
          <w:bCs/>
        </w:rPr>
      </w:pPr>
      <w:bookmarkStart w:id="0" w:name="_Hlk115545052"/>
      <w:bookmarkEnd w:id="0"/>
      <w:r w:rsidRPr="009E7402">
        <w:rPr>
          <w:rFonts w:ascii="Georgia" w:hAnsi="Georgia" w:cs="Times New Roman"/>
          <w:b/>
          <w:bCs/>
          <w:u w:color="000000"/>
        </w:rPr>
        <w:t>EXPERIMENT-1</w:t>
      </w:r>
      <w:r w:rsidRPr="009E7402">
        <w:rPr>
          <w:rFonts w:ascii="Georgia" w:hAnsi="Georgia" w:cs="Times New Roman"/>
          <w:b/>
          <w:bCs/>
          <w:u w:color="000000"/>
        </w:rPr>
        <w:t>4</w:t>
      </w:r>
    </w:p>
    <w:p w14:paraId="39AADAAD" w14:textId="77777777" w:rsidR="009E7402" w:rsidRPr="009E7402" w:rsidRDefault="009E7402" w:rsidP="009E7402">
      <w:pPr>
        <w:pStyle w:val="NoSpacing"/>
        <w:jc w:val="center"/>
        <w:rPr>
          <w:rFonts w:ascii="Georgia" w:hAnsi="Georgia" w:cs="Times New Roman"/>
          <w:sz w:val="14"/>
        </w:rPr>
      </w:pPr>
    </w:p>
    <w:p w14:paraId="6A93ECD9" w14:textId="77777777" w:rsidR="009E7402" w:rsidRPr="009E7402" w:rsidRDefault="009E7402" w:rsidP="009E7402">
      <w:pPr>
        <w:pStyle w:val="NoSpacing"/>
        <w:jc w:val="center"/>
        <w:rPr>
          <w:rFonts w:ascii="Georgia" w:hAnsi="Georgia" w:cs="Times New Roman"/>
        </w:rPr>
      </w:pPr>
      <w:r w:rsidRPr="009E7402">
        <w:rPr>
          <w:rFonts w:ascii="Georgia" w:hAnsi="Georgia" w:cs="Times New Roman"/>
          <w:b/>
          <w:bCs/>
        </w:rPr>
        <w:t>NAME:</w:t>
      </w:r>
      <w:r w:rsidRPr="009E7402">
        <w:rPr>
          <w:rFonts w:ascii="Georgia" w:hAnsi="Georgia" w:cs="Times New Roman"/>
        </w:rPr>
        <w:t xml:space="preserve"> SHAIKH MUBASHIRA TUFEL AHMED</w:t>
      </w:r>
    </w:p>
    <w:p w14:paraId="47F21E0B" w14:textId="77777777" w:rsidR="009E7402" w:rsidRPr="009E7402" w:rsidRDefault="009E7402" w:rsidP="009E7402">
      <w:pPr>
        <w:pStyle w:val="NoSpacing"/>
        <w:jc w:val="center"/>
        <w:rPr>
          <w:rFonts w:ascii="Georgia" w:hAnsi="Georgia" w:cs="Times New Roman"/>
        </w:rPr>
      </w:pPr>
      <w:r w:rsidRPr="009E7402">
        <w:rPr>
          <w:rFonts w:ascii="Georgia" w:hAnsi="Georgia" w:cs="Times New Roman"/>
          <w:b/>
          <w:bCs/>
        </w:rPr>
        <w:t>ROLL NO:</w:t>
      </w:r>
      <w:r w:rsidRPr="009E7402">
        <w:rPr>
          <w:rFonts w:ascii="Georgia" w:hAnsi="Georgia" w:cs="Times New Roman"/>
        </w:rPr>
        <w:t xml:space="preserve"> 612055         </w:t>
      </w:r>
      <w:proofErr w:type="gramStart"/>
      <w:r w:rsidRPr="009E7402">
        <w:rPr>
          <w:rFonts w:ascii="Georgia" w:hAnsi="Georgia" w:cs="Times New Roman"/>
          <w:b/>
          <w:bCs/>
        </w:rPr>
        <w:t>COURSE</w:t>
      </w:r>
      <w:proofErr w:type="gramEnd"/>
      <w:r w:rsidRPr="009E7402">
        <w:rPr>
          <w:rFonts w:ascii="Georgia" w:hAnsi="Georgia" w:cs="Times New Roman"/>
          <w:b/>
          <w:bCs/>
        </w:rPr>
        <w:t>:</w:t>
      </w:r>
      <w:r w:rsidRPr="009E7402">
        <w:rPr>
          <w:rFonts w:ascii="Georgia" w:hAnsi="Georgia" w:cs="Times New Roman"/>
        </w:rPr>
        <w:t xml:space="preserve"> ADVANCE DEVOPS(ITL504)</w:t>
      </w:r>
    </w:p>
    <w:p w14:paraId="2E776457" w14:textId="2BE6ED11" w:rsidR="009E7402" w:rsidRPr="009E7402" w:rsidRDefault="009E7402" w:rsidP="009E7402">
      <w:pPr>
        <w:pStyle w:val="NoSpacing"/>
        <w:jc w:val="center"/>
        <w:rPr>
          <w:rFonts w:ascii="Georgia" w:hAnsi="Georgia" w:cs="Times New Roman"/>
        </w:rPr>
      </w:pPr>
      <w:r w:rsidRPr="009E7402">
        <w:rPr>
          <w:rFonts w:ascii="Georgia" w:hAnsi="Georgia" w:cs="Times New Roman"/>
          <w:b/>
          <w:bCs/>
        </w:rPr>
        <w:t>BRANCH:</w:t>
      </w:r>
      <w:r w:rsidRPr="009E7402">
        <w:rPr>
          <w:rFonts w:ascii="Georgia" w:hAnsi="Georgia" w:cs="Times New Roman"/>
        </w:rPr>
        <w:t xml:space="preserve"> T.E. INFORMATION TECHNOLOGY (SEM 5)</w:t>
      </w:r>
    </w:p>
    <w:p w14:paraId="497F77B1" w14:textId="77777777" w:rsidR="009E7402" w:rsidRPr="009E7402" w:rsidRDefault="009E7402" w:rsidP="009E7402">
      <w:pPr>
        <w:spacing w:after="0"/>
        <w:ind w:left="36" w:right="8"/>
        <w:rPr>
          <w:rFonts w:ascii="Georgia" w:hAnsi="Georgia"/>
          <w:b/>
        </w:rPr>
      </w:pPr>
    </w:p>
    <w:p w14:paraId="208691A3" w14:textId="2DCBC6BC" w:rsidR="009E7402" w:rsidRPr="009E7402" w:rsidRDefault="009E7402" w:rsidP="009E7402">
      <w:pPr>
        <w:spacing w:after="0"/>
        <w:ind w:right="8"/>
        <w:rPr>
          <w:rFonts w:ascii="Georgia" w:hAnsi="Georgia"/>
        </w:rPr>
      </w:pPr>
      <w:r w:rsidRPr="009E7402">
        <w:rPr>
          <w:rFonts w:ascii="Georgia" w:hAnsi="Georgia"/>
          <w:b/>
        </w:rPr>
        <w:t>CASE-</w:t>
      </w:r>
      <w:proofErr w:type="gramStart"/>
      <w:r w:rsidRPr="009E7402">
        <w:rPr>
          <w:rFonts w:ascii="Georgia" w:hAnsi="Georgia"/>
          <w:b/>
        </w:rPr>
        <w:t>STUDY  [</w:t>
      </w:r>
      <w:proofErr w:type="gramEnd"/>
      <w:r w:rsidRPr="009E7402">
        <w:rPr>
          <w:rFonts w:ascii="Georgia" w:hAnsi="Georgia"/>
          <w:b/>
        </w:rPr>
        <w:t>SONARQUBE]</w:t>
      </w:r>
    </w:p>
    <w:p w14:paraId="658DEBA9" w14:textId="77777777" w:rsidR="009E7402" w:rsidRPr="009E7402" w:rsidRDefault="009E7402" w:rsidP="009E7402">
      <w:pPr>
        <w:spacing w:after="0"/>
        <w:ind w:left="80" w:firstLine="0"/>
        <w:rPr>
          <w:rFonts w:ascii="Georgia" w:hAnsi="Georgia"/>
        </w:rPr>
      </w:pPr>
      <w:r w:rsidRPr="009E7402">
        <w:rPr>
          <w:rFonts w:ascii="Georgia" w:hAnsi="Georgia"/>
          <w:b/>
        </w:rPr>
        <w:t xml:space="preserve"> </w:t>
      </w:r>
    </w:p>
    <w:p w14:paraId="10969D3F" w14:textId="77777777" w:rsidR="009E7402" w:rsidRPr="009E7402" w:rsidRDefault="009E7402" w:rsidP="009E7402">
      <w:pPr>
        <w:spacing w:after="159"/>
        <w:ind w:left="36" w:right="4"/>
        <w:rPr>
          <w:rFonts w:ascii="Georgia" w:hAnsi="Georgia"/>
        </w:rPr>
      </w:pPr>
      <w:r w:rsidRPr="009E7402">
        <w:rPr>
          <w:rFonts w:ascii="Georgia" w:hAnsi="Georgia"/>
          <w:b/>
        </w:rPr>
        <w:t xml:space="preserve">Q1. What is SonarQube? Why use SonarQube? </w:t>
      </w:r>
    </w:p>
    <w:p w14:paraId="7D1B2E1C" w14:textId="258844E6" w:rsidR="009E7402" w:rsidRPr="009E7402" w:rsidRDefault="009E7402" w:rsidP="009E7402">
      <w:pPr>
        <w:ind w:left="22" w:right="12"/>
        <w:rPr>
          <w:rFonts w:ascii="Georgia" w:hAnsi="Georgia"/>
        </w:rPr>
      </w:pPr>
      <w:r w:rsidRPr="009E7402">
        <w:rPr>
          <w:rFonts w:ascii="Georgia" w:hAnsi="Georgia"/>
        </w:rPr>
        <w:sym w:font="Wingdings" w:char="F0E8"/>
      </w:r>
      <w:r w:rsidRPr="009E7402">
        <w:rPr>
          <w:rFonts w:ascii="Georgia" w:hAnsi="Georgia"/>
        </w:rPr>
        <w:t xml:space="preserve">SonarQube is an open-source platform developed by </w:t>
      </w:r>
      <w:proofErr w:type="spellStart"/>
      <w:r w:rsidRPr="009E7402">
        <w:rPr>
          <w:rFonts w:ascii="Georgia" w:hAnsi="Georgia"/>
        </w:rPr>
        <w:t>SonarSource</w:t>
      </w:r>
      <w:proofErr w:type="spellEnd"/>
      <w:r w:rsidRPr="009E7402">
        <w:rPr>
          <w:rFonts w:ascii="Georgia" w:hAnsi="Georgia"/>
        </w:rPr>
        <w:t xml:space="preserve"> for continuous inspection of code quality. Sonar does static code analysis, which provides a detailed report of bugs, code smells, vulnerabilities, code duplications. </w:t>
      </w:r>
    </w:p>
    <w:p w14:paraId="16C4D92B" w14:textId="77777777" w:rsidR="009E7402" w:rsidRPr="009E7402" w:rsidRDefault="009E7402" w:rsidP="009E7402">
      <w:pPr>
        <w:ind w:left="22" w:right="12"/>
        <w:rPr>
          <w:rFonts w:ascii="Georgia" w:hAnsi="Georgia"/>
        </w:rPr>
      </w:pPr>
      <w:r w:rsidRPr="009E7402">
        <w:rPr>
          <w:rFonts w:ascii="Georgia" w:hAnsi="Georgia"/>
        </w:rPr>
        <w:t xml:space="preserve">SonarQube (formerly Sonar) is an open-source platform developed by </w:t>
      </w:r>
      <w:proofErr w:type="spellStart"/>
      <w:r w:rsidRPr="009E7402">
        <w:rPr>
          <w:rFonts w:ascii="Georgia" w:hAnsi="Georgia"/>
        </w:rPr>
        <w:t>SonarSource</w:t>
      </w:r>
      <w:proofErr w:type="spellEnd"/>
      <w:r w:rsidRPr="009E7402">
        <w:rPr>
          <w:rFonts w:ascii="Georgia" w:hAnsi="Georgia"/>
        </w:rPr>
        <w:t xml:space="preserve"> for continuous inspection of code quality to perform automatic reviews with static analysis of code to detect bugs, code smells on 29 programming languages. </w:t>
      </w:r>
    </w:p>
    <w:p w14:paraId="18CBF6CD" w14:textId="77777777" w:rsidR="009E7402" w:rsidRPr="009E7402" w:rsidRDefault="009E7402" w:rsidP="009E7402">
      <w:pPr>
        <w:ind w:left="22" w:right="12"/>
        <w:rPr>
          <w:rFonts w:ascii="Georgia" w:hAnsi="Georgia"/>
        </w:rPr>
      </w:pPr>
      <w:r w:rsidRPr="009E7402">
        <w:rPr>
          <w:rFonts w:ascii="Georgia" w:hAnsi="Georgia"/>
        </w:rPr>
        <w:t xml:space="preserve">SonarQube is a Code Quality Assurance tool that collects and analyzes source code, and provides reports for the code quality of your project. It combines static and dynamic analysis tools and enables quality to be measured continually over time. </w:t>
      </w:r>
    </w:p>
    <w:p w14:paraId="63C7E871" w14:textId="77777777" w:rsidR="009E7402" w:rsidRPr="009E7402" w:rsidRDefault="009E7402" w:rsidP="009E7402">
      <w:pPr>
        <w:spacing w:after="157"/>
        <w:ind w:left="80" w:firstLine="0"/>
        <w:rPr>
          <w:rFonts w:ascii="Georgia" w:hAnsi="Georgia"/>
        </w:rPr>
      </w:pPr>
      <w:r w:rsidRPr="009E7402">
        <w:rPr>
          <w:rFonts w:ascii="Georgia" w:hAnsi="Georgia"/>
        </w:rPr>
        <w:t xml:space="preserve"> </w:t>
      </w:r>
    </w:p>
    <w:p w14:paraId="072D2C51" w14:textId="77777777" w:rsidR="009E7402" w:rsidRPr="009E7402" w:rsidRDefault="009E7402" w:rsidP="009E7402">
      <w:pPr>
        <w:spacing w:after="159"/>
        <w:ind w:left="36" w:right="12"/>
        <w:rPr>
          <w:rFonts w:ascii="Georgia" w:hAnsi="Georgia"/>
        </w:rPr>
      </w:pPr>
      <w:r w:rsidRPr="009E7402">
        <w:rPr>
          <w:rFonts w:ascii="Georgia" w:hAnsi="Georgia"/>
          <w:b/>
        </w:rPr>
        <w:t xml:space="preserve">Q2. What is software quality </w:t>
      </w:r>
      <w:proofErr w:type="gramStart"/>
      <w:r w:rsidRPr="009E7402">
        <w:rPr>
          <w:rFonts w:ascii="Georgia" w:hAnsi="Georgia"/>
          <w:b/>
        </w:rPr>
        <w:t>measurement ?</w:t>
      </w:r>
      <w:proofErr w:type="gramEnd"/>
      <w:r w:rsidRPr="009E7402">
        <w:rPr>
          <w:rFonts w:ascii="Georgia" w:hAnsi="Georgia"/>
          <w:b/>
        </w:rPr>
        <w:t xml:space="preserve"> </w:t>
      </w:r>
    </w:p>
    <w:p w14:paraId="6B09DD2A" w14:textId="42885D84" w:rsidR="009E7402" w:rsidRPr="009E7402" w:rsidRDefault="009E7402" w:rsidP="009E7402">
      <w:pPr>
        <w:spacing w:after="1"/>
        <w:ind w:left="22"/>
        <w:rPr>
          <w:rFonts w:ascii="Georgia" w:hAnsi="Georgia"/>
        </w:rPr>
      </w:pPr>
      <w:r w:rsidRPr="009E7402">
        <w:rPr>
          <w:rFonts w:ascii="Georgia" w:hAnsi="Georgia"/>
        </w:rPr>
        <w:sym w:font="Wingdings" w:char="F0E8"/>
      </w:r>
      <w:r w:rsidRPr="009E7402">
        <w:rPr>
          <w:rFonts w:ascii="Georgia" w:hAnsi="Georgia"/>
        </w:rPr>
        <w:t xml:space="preserve">In Software Engineering, Software Measurement is done based on some Software </w:t>
      </w:r>
    </w:p>
    <w:p w14:paraId="747687DF" w14:textId="77777777" w:rsidR="009E7402" w:rsidRPr="009E7402" w:rsidRDefault="009E7402" w:rsidP="009E7402">
      <w:pPr>
        <w:ind w:left="22" w:right="12"/>
        <w:rPr>
          <w:rFonts w:ascii="Georgia" w:hAnsi="Georgia"/>
        </w:rPr>
      </w:pPr>
      <w:r w:rsidRPr="009E7402">
        <w:rPr>
          <w:rFonts w:ascii="Georgia" w:hAnsi="Georgia"/>
        </w:rPr>
        <w:t xml:space="preserve">Metrics where these software metrics are referred to as the measure of various characteristics of a Software. In Software engineering Software Quality Assurance (SAQ) assures the quality of the software. </w:t>
      </w:r>
    </w:p>
    <w:p w14:paraId="02475A58" w14:textId="77777777" w:rsidR="009E7402" w:rsidRPr="009E7402" w:rsidRDefault="009E7402" w:rsidP="009E7402">
      <w:pPr>
        <w:spacing w:after="161"/>
        <w:ind w:left="80" w:firstLine="0"/>
        <w:rPr>
          <w:rFonts w:ascii="Georgia" w:hAnsi="Georgia"/>
        </w:rPr>
      </w:pPr>
      <w:r w:rsidRPr="009E7402">
        <w:rPr>
          <w:rFonts w:ascii="Georgia" w:hAnsi="Georgia"/>
        </w:rPr>
        <w:t xml:space="preserve"> </w:t>
      </w:r>
    </w:p>
    <w:p w14:paraId="06619DD7" w14:textId="77777777" w:rsidR="009E7402" w:rsidRPr="009E7402" w:rsidRDefault="009E7402" w:rsidP="009E7402">
      <w:pPr>
        <w:spacing w:after="159"/>
        <w:ind w:left="36" w:right="12"/>
        <w:rPr>
          <w:rFonts w:ascii="Georgia" w:hAnsi="Georgia"/>
        </w:rPr>
      </w:pPr>
      <w:r w:rsidRPr="009E7402">
        <w:rPr>
          <w:rFonts w:ascii="Georgia" w:hAnsi="Georgia"/>
          <w:b/>
        </w:rPr>
        <w:t xml:space="preserve">Q3. What is Static and Dynamic Code Analysis? </w:t>
      </w:r>
    </w:p>
    <w:p w14:paraId="69F0F99A" w14:textId="228F2720" w:rsidR="009E7402" w:rsidRPr="009E7402" w:rsidRDefault="009E7402" w:rsidP="009E7402">
      <w:pPr>
        <w:ind w:left="22" w:right="12"/>
        <w:rPr>
          <w:rFonts w:ascii="Georgia" w:hAnsi="Georgia"/>
        </w:rPr>
      </w:pPr>
      <w:r w:rsidRPr="009E7402">
        <w:rPr>
          <w:rFonts w:ascii="Georgia" w:hAnsi="Georgia"/>
        </w:rPr>
        <w:sym w:font="Wingdings" w:char="F0E8"/>
      </w:r>
      <w:r w:rsidRPr="009E7402">
        <w:rPr>
          <w:rFonts w:ascii="Georgia" w:hAnsi="Georgia"/>
        </w:rPr>
        <w:t xml:space="preserve">Dynamic analysis is the testing and evaluation of an application during runtime. Static analysis is the testing and evaluation of an application by examining the code without executing the application. Many software defects that cause memory and threading errors can be detected both dynamically and statically. </w:t>
      </w:r>
    </w:p>
    <w:p w14:paraId="55216756" w14:textId="1C6C8995" w:rsidR="009E7402" w:rsidRPr="009E7402" w:rsidRDefault="009E7402" w:rsidP="009E7402">
      <w:pPr>
        <w:pStyle w:val="NoSpacing"/>
        <w:jc w:val="center"/>
        <w:rPr>
          <w:rFonts w:ascii="Georgia" w:hAnsi="Georgia"/>
        </w:rPr>
      </w:pPr>
      <w:r w:rsidRPr="009E7402">
        <w:rPr>
          <w:rFonts w:ascii="Georgia" w:hAnsi="Georgia"/>
          <w:b/>
          <w:bCs/>
        </w:rPr>
        <w:t>For example</w:t>
      </w:r>
      <w:r w:rsidRPr="009E7402">
        <w:rPr>
          <w:rFonts w:ascii="Georgia" w:hAnsi="Georgia"/>
        </w:rPr>
        <w:t>, static code analysis is a form of white-box testing that can help identify security issues in source code. On the other hand, dynamic code analysis is a form of black-box vulnerability scanning that allows software teams to scan running applications and identify vulnerabilities.</w:t>
      </w:r>
    </w:p>
    <w:p w14:paraId="3E444D9C" w14:textId="77777777" w:rsidR="009E7402" w:rsidRDefault="009E7402" w:rsidP="009E7402">
      <w:pPr>
        <w:spacing w:after="206"/>
        <w:ind w:left="36"/>
        <w:rPr>
          <w:rFonts w:ascii="Georgia" w:hAnsi="Georgia"/>
          <w:b/>
        </w:rPr>
      </w:pPr>
    </w:p>
    <w:p w14:paraId="1A92E372" w14:textId="77777777" w:rsidR="009E7402" w:rsidRDefault="009E7402" w:rsidP="009E7402">
      <w:pPr>
        <w:spacing w:after="206"/>
        <w:ind w:left="36"/>
        <w:rPr>
          <w:rFonts w:ascii="Georgia" w:hAnsi="Georgia"/>
          <w:b/>
        </w:rPr>
      </w:pPr>
    </w:p>
    <w:p w14:paraId="102556C4" w14:textId="77777777" w:rsidR="009E7402" w:rsidRDefault="009E7402" w:rsidP="009E7402">
      <w:pPr>
        <w:spacing w:after="206"/>
        <w:ind w:left="36"/>
        <w:rPr>
          <w:rFonts w:ascii="Georgia" w:hAnsi="Georgia"/>
          <w:b/>
        </w:rPr>
      </w:pPr>
    </w:p>
    <w:p w14:paraId="3ACF81CC" w14:textId="102C577F" w:rsidR="009E7402" w:rsidRPr="009E7402" w:rsidRDefault="009E7402" w:rsidP="009E7402">
      <w:pPr>
        <w:spacing w:after="206"/>
        <w:ind w:left="36"/>
        <w:rPr>
          <w:rFonts w:ascii="Georgia" w:hAnsi="Georgia"/>
        </w:rPr>
      </w:pPr>
      <w:r w:rsidRPr="009E7402">
        <w:rPr>
          <w:rFonts w:ascii="Georgia" w:hAnsi="Georgia"/>
          <w:b/>
        </w:rPr>
        <w:lastRenderedPageBreak/>
        <w:t xml:space="preserve">Q4. What are the benefits of using SonarQube? </w:t>
      </w:r>
    </w:p>
    <w:p w14:paraId="45B33D09" w14:textId="77777777" w:rsidR="009E7402" w:rsidRPr="009E7402" w:rsidRDefault="009E7402" w:rsidP="009E7402">
      <w:pPr>
        <w:numPr>
          <w:ilvl w:val="0"/>
          <w:numId w:val="3"/>
        </w:numPr>
        <w:spacing w:after="41" w:line="264" w:lineRule="auto"/>
        <w:jc w:val="left"/>
        <w:rPr>
          <w:rFonts w:ascii="Georgia" w:hAnsi="Georgia"/>
        </w:rPr>
      </w:pPr>
      <w:r w:rsidRPr="009E7402">
        <w:rPr>
          <w:rFonts w:ascii="Georgia" w:hAnsi="Georgia"/>
          <w:b/>
        </w:rPr>
        <w:t xml:space="preserve">Sustainability - </w:t>
      </w:r>
      <w:r w:rsidRPr="009E7402">
        <w:rPr>
          <w:rFonts w:ascii="Georgia" w:hAnsi="Georgia"/>
        </w:rPr>
        <w:t xml:space="preserve">Reduces complexity, possible vulnerabilities, and code duplications, </w:t>
      </w:r>
      <w:proofErr w:type="spellStart"/>
      <w:r w:rsidRPr="009E7402">
        <w:rPr>
          <w:rFonts w:ascii="Georgia" w:hAnsi="Georgia"/>
        </w:rPr>
        <w:t>optimising</w:t>
      </w:r>
      <w:proofErr w:type="spellEnd"/>
      <w:r w:rsidRPr="009E7402">
        <w:rPr>
          <w:rFonts w:ascii="Georgia" w:hAnsi="Georgia"/>
        </w:rPr>
        <w:t xml:space="preserve"> the life of applications. </w:t>
      </w:r>
    </w:p>
    <w:p w14:paraId="08395884" w14:textId="77777777" w:rsidR="009E7402" w:rsidRPr="009E7402" w:rsidRDefault="009E7402" w:rsidP="009E7402">
      <w:pPr>
        <w:numPr>
          <w:ilvl w:val="0"/>
          <w:numId w:val="3"/>
        </w:numPr>
        <w:spacing w:after="41" w:line="264" w:lineRule="auto"/>
        <w:jc w:val="left"/>
        <w:rPr>
          <w:rFonts w:ascii="Georgia" w:hAnsi="Georgia"/>
        </w:rPr>
      </w:pPr>
      <w:r w:rsidRPr="009E7402">
        <w:rPr>
          <w:rFonts w:ascii="Georgia" w:hAnsi="Georgia"/>
          <w:b/>
        </w:rPr>
        <w:t>Increase productivity</w:t>
      </w:r>
      <w:r w:rsidRPr="009E7402">
        <w:rPr>
          <w:rFonts w:ascii="Georgia" w:hAnsi="Georgia"/>
        </w:rPr>
        <w:t xml:space="preserve"> - Reduces the scale, cost of maintenance, and risk of the application; as such, it removes the need to spend more time changing the code </w:t>
      </w:r>
    </w:p>
    <w:p w14:paraId="1B05760E" w14:textId="77777777" w:rsidR="009E7402" w:rsidRPr="009E7402" w:rsidRDefault="009E7402" w:rsidP="009E7402">
      <w:pPr>
        <w:numPr>
          <w:ilvl w:val="0"/>
          <w:numId w:val="3"/>
        </w:numPr>
        <w:spacing w:after="41" w:line="264" w:lineRule="auto"/>
        <w:jc w:val="left"/>
        <w:rPr>
          <w:rFonts w:ascii="Georgia" w:hAnsi="Georgia"/>
        </w:rPr>
      </w:pPr>
      <w:r w:rsidRPr="009E7402">
        <w:rPr>
          <w:rFonts w:ascii="Georgia" w:hAnsi="Georgia"/>
          <w:b/>
        </w:rPr>
        <w:t>Quality code</w:t>
      </w:r>
      <w:r w:rsidRPr="009E7402">
        <w:rPr>
          <w:rFonts w:ascii="Georgia" w:hAnsi="Georgia"/>
        </w:rPr>
        <w:t xml:space="preserve"> - Code quality control is an inseparable part of the process of software development. </w:t>
      </w:r>
    </w:p>
    <w:p w14:paraId="3B8EB01B" w14:textId="77777777" w:rsidR="009E7402" w:rsidRPr="009E7402" w:rsidRDefault="009E7402" w:rsidP="009E7402">
      <w:pPr>
        <w:numPr>
          <w:ilvl w:val="0"/>
          <w:numId w:val="3"/>
        </w:numPr>
        <w:spacing w:after="41" w:line="264" w:lineRule="auto"/>
        <w:jc w:val="left"/>
        <w:rPr>
          <w:rFonts w:ascii="Georgia" w:hAnsi="Georgia"/>
        </w:rPr>
      </w:pPr>
      <w:r w:rsidRPr="009E7402">
        <w:rPr>
          <w:rFonts w:ascii="Georgia" w:hAnsi="Georgia"/>
          <w:b/>
        </w:rPr>
        <w:t>Detect Errors</w:t>
      </w:r>
      <w:r w:rsidRPr="009E7402">
        <w:rPr>
          <w:rFonts w:ascii="Georgia" w:hAnsi="Georgia"/>
        </w:rPr>
        <w:t xml:space="preserve"> - Detects errors in the code and alerts developers to fix them automatically before submitting them for output. </w:t>
      </w:r>
    </w:p>
    <w:p w14:paraId="6C06DE69" w14:textId="77777777" w:rsidR="009E7402" w:rsidRPr="009E7402" w:rsidRDefault="009E7402" w:rsidP="009E7402">
      <w:pPr>
        <w:numPr>
          <w:ilvl w:val="0"/>
          <w:numId w:val="3"/>
        </w:numPr>
        <w:spacing w:after="41" w:line="264" w:lineRule="auto"/>
        <w:jc w:val="left"/>
        <w:rPr>
          <w:rFonts w:ascii="Georgia" w:hAnsi="Georgia"/>
        </w:rPr>
      </w:pPr>
      <w:r w:rsidRPr="009E7402">
        <w:rPr>
          <w:rFonts w:ascii="Georgia" w:hAnsi="Georgia"/>
          <w:b/>
        </w:rPr>
        <w:t>Increase consistency</w:t>
      </w:r>
      <w:r w:rsidRPr="009E7402">
        <w:rPr>
          <w:rFonts w:ascii="Georgia" w:hAnsi="Georgia"/>
        </w:rPr>
        <w:t xml:space="preserve"> - Determines where the code criteria are breached and enhances the quality. </w:t>
      </w:r>
    </w:p>
    <w:p w14:paraId="5E8F63D8" w14:textId="77777777" w:rsidR="009E7402" w:rsidRPr="009E7402" w:rsidRDefault="009E7402" w:rsidP="009E7402">
      <w:pPr>
        <w:numPr>
          <w:ilvl w:val="0"/>
          <w:numId w:val="3"/>
        </w:numPr>
        <w:spacing w:after="41" w:line="264" w:lineRule="auto"/>
        <w:jc w:val="left"/>
        <w:rPr>
          <w:rFonts w:ascii="Georgia" w:hAnsi="Georgia"/>
        </w:rPr>
      </w:pPr>
      <w:r w:rsidRPr="009E7402">
        <w:rPr>
          <w:rFonts w:ascii="Georgia" w:hAnsi="Georgia"/>
          <w:b/>
        </w:rPr>
        <w:t>Business scaling</w:t>
      </w:r>
      <w:r w:rsidRPr="009E7402">
        <w:rPr>
          <w:rFonts w:ascii="Georgia" w:hAnsi="Georgia"/>
        </w:rPr>
        <w:t xml:space="preserve"> - No restriction on the number of projects to be evaluated. </w:t>
      </w:r>
    </w:p>
    <w:p w14:paraId="3DF63F7E" w14:textId="77777777" w:rsidR="009E7402" w:rsidRPr="009E7402" w:rsidRDefault="009E7402" w:rsidP="009E7402">
      <w:pPr>
        <w:numPr>
          <w:ilvl w:val="0"/>
          <w:numId w:val="3"/>
        </w:numPr>
        <w:spacing w:after="41" w:line="264" w:lineRule="auto"/>
        <w:jc w:val="left"/>
        <w:rPr>
          <w:rFonts w:ascii="Georgia" w:hAnsi="Georgia"/>
        </w:rPr>
      </w:pPr>
      <w:r w:rsidRPr="009E7402">
        <w:rPr>
          <w:rFonts w:ascii="Georgia" w:hAnsi="Georgia"/>
          <w:b/>
        </w:rPr>
        <w:t>Enhance developer skills</w:t>
      </w:r>
      <w:r w:rsidRPr="009E7402">
        <w:rPr>
          <w:rFonts w:ascii="Georgia" w:hAnsi="Georgia"/>
        </w:rPr>
        <w:t xml:space="preserve"> - Regular feedback on quality problems helps developers to improve their coding skills. </w:t>
      </w:r>
      <w:r w:rsidRPr="009E7402">
        <w:rPr>
          <w:rFonts w:ascii="Georgia" w:hAnsi="Georgia"/>
        </w:rPr>
        <w:tab/>
        <w:t xml:space="preserve"> </w:t>
      </w:r>
    </w:p>
    <w:p w14:paraId="0AE6DEF7" w14:textId="77777777" w:rsidR="009E7402" w:rsidRPr="009E7402" w:rsidRDefault="009E7402" w:rsidP="009E7402">
      <w:pPr>
        <w:pStyle w:val="NoSpacing"/>
        <w:rPr>
          <w:rFonts w:ascii="Georgia" w:hAnsi="Georgia" w:cs="Times New Roman"/>
        </w:rPr>
      </w:pPr>
    </w:p>
    <w:p w14:paraId="2B2745CD" w14:textId="77777777" w:rsidR="000B4191" w:rsidRPr="009E7402" w:rsidRDefault="000B4191">
      <w:pPr>
        <w:rPr>
          <w:rFonts w:ascii="Georgia" w:hAnsi="Georgia"/>
        </w:rPr>
      </w:pPr>
    </w:p>
    <w:sectPr w:rsidR="000B4191" w:rsidRPr="009E7402" w:rsidSect="009E740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4329E"/>
    <w:multiLevelType w:val="hybridMultilevel"/>
    <w:tmpl w:val="A0C8828C"/>
    <w:lvl w:ilvl="0" w:tplc="04090009">
      <w:start w:val="1"/>
      <w:numFmt w:val="bullet"/>
      <w:lvlText w:val=""/>
      <w:lvlJc w:val="left"/>
      <w:pPr>
        <w:ind w:left="450" w:firstLine="0"/>
      </w:pPr>
      <w:rPr>
        <w:rFonts w:ascii="Wingdings" w:hAnsi="Wingdings" w:hint="default"/>
        <w:b/>
        <w:bCs/>
        <w:i w:val="0"/>
        <w:strike w:val="0"/>
        <w:dstrike w:val="0"/>
        <w:color w:val="000000"/>
        <w:sz w:val="28"/>
        <w:szCs w:val="28"/>
        <w:u w:val="none" w:color="000000"/>
        <w:effect w:val="none"/>
        <w:bdr w:val="none" w:sz="0" w:space="0" w:color="auto" w:frame="1"/>
        <w:vertAlign w:val="baseline"/>
      </w:rPr>
    </w:lvl>
    <w:lvl w:ilvl="1" w:tplc="FFFFFFFF">
      <w:start w:val="1"/>
      <w:numFmt w:val="bullet"/>
      <w:lvlText w:val="o"/>
      <w:lvlJc w:val="left"/>
      <w:pPr>
        <w:ind w:left="1185"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FFFFFFFF">
      <w:start w:val="1"/>
      <w:numFmt w:val="bullet"/>
      <w:lvlText w:val="▪"/>
      <w:lvlJc w:val="left"/>
      <w:pPr>
        <w:ind w:left="1905"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FFFFFFFF">
      <w:start w:val="1"/>
      <w:numFmt w:val="bullet"/>
      <w:lvlText w:val="•"/>
      <w:lvlJc w:val="left"/>
      <w:pPr>
        <w:ind w:left="2625"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FFFFFFFF">
      <w:start w:val="1"/>
      <w:numFmt w:val="bullet"/>
      <w:lvlText w:val="o"/>
      <w:lvlJc w:val="left"/>
      <w:pPr>
        <w:ind w:left="3345"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FFFFFFFF">
      <w:start w:val="1"/>
      <w:numFmt w:val="bullet"/>
      <w:lvlText w:val="▪"/>
      <w:lvlJc w:val="left"/>
      <w:pPr>
        <w:ind w:left="4065"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FFFFFFFF">
      <w:start w:val="1"/>
      <w:numFmt w:val="bullet"/>
      <w:lvlText w:val="•"/>
      <w:lvlJc w:val="left"/>
      <w:pPr>
        <w:ind w:left="4785"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FFFFFFFF">
      <w:start w:val="1"/>
      <w:numFmt w:val="bullet"/>
      <w:lvlText w:val="o"/>
      <w:lvlJc w:val="left"/>
      <w:pPr>
        <w:ind w:left="5505"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FFFFFFFF">
      <w:start w:val="1"/>
      <w:numFmt w:val="bullet"/>
      <w:lvlText w:val="▪"/>
      <w:lvlJc w:val="left"/>
      <w:pPr>
        <w:ind w:left="6225"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6FC535C7"/>
    <w:multiLevelType w:val="hybridMultilevel"/>
    <w:tmpl w:val="C6706D6C"/>
    <w:lvl w:ilvl="0" w:tplc="564AEA98">
      <w:start w:val="1"/>
      <w:numFmt w:val="bullet"/>
      <w:lvlText w:val=""/>
      <w:lvlJc w:val="left"/>
      <w:pPr>
        <w:ind w:left="706"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6F129B04">
      <w:start w:val="1"/>
      <w:numFmt w:val="bullet"/>
      <w:lvlText w:val="o"/>
      <w:lvlJc w:val="left"/>
      <w:pPr>
        <w:ind w:left="14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2" w:tplc="5E46116E">
      <w:start w:val="1"/>
      <w:numFmt w:val="bullet"/>
      <w:lvlText w:val="▪"/>
      <w:lvlJc w:val="left"/>
      <w:pPr>
        <w:ind w:left="21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3" w:tplc="F3328E0C">
      <w:start w:val="1"/>
      <w:numFmt w:val="bullet"/>
      <w:lvlText w:val="•"/>
      <w:lvlJc w:val="left"/>
      <w:pPr>
        <w:ind w:left="28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4" w:tplc="FBE06018">
      <w:start w:val="1"/>
      <w:numFmt w:val="bullet"/>
      <w:lvlText w:val="o"/>
      <w:lvlJc w:val="left"/>
      <w:pPr>
        <w:ind w:left="360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5" w:tplc="D112348E">
      <w:start w:val="1"/>
      <w:numFmt w:val="bullet"/>
      <w:lvlText w:val="▪"/>
      <w:lvlJc w:val="left"/>
      <w:pPr>
        <w:ind w:left="432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6" w:tplc="987AFA8E">
      <w:start w:val="1"/>
      <w:numFmt w:val="bullet"/>
      <w:lvlText w:val="•"/>
      <w:lvlJc w:val="left"/>
      <w:pPr>
        <w:ind w:left="504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7" w:tplc="BD00354C">
      <w:start w:val="1"/>
      <w:numFmt w:val="bullet"/>
      <w:lvlText w:val="o"/>
      <w:lvlJc w:val="left"/>
      <w:pPr>
        <w:ind w:left="576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8" w:tplc="2B14194E">
      <w:start w:val="1"/>
      <w:numFmt w:val="bullet"/>
      <w:lvlText w:val="▪"/>
      <w:lvlJc w:val="left"/>
      <w:pPr>
        <w:ind w:left="6481"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abstractNum>
  <w:num w:numId="1" w16cid:durableId="1944724329">
    <w:abstractNumId w:val="1"/>
    <w:lvlOverride w:ilvl="0"/>
    <w:lvlOverride w:ilvl="1"/>
    <w:lvlOverride w:ilvl="2"/>
    <w:lvlOverride w:ilvl="3"/>
    <w:lvlOverride w:ilvl="4"/>
    <w:lvlOverride w:ilvl="5"/>
    <w:lvlOverride w:ilvl="6"/>
    <w:lvlOverride w:ilvl="7"/>
    <w:lvlOverride w:ilvl="8"/>
  </w:num>
  <w:num w:numId="2" w16cid:durableId="1784618821">
    <w:abstractNumId w:val="1"/>
  </w:num>
  <w:num w:numId="3" w16cid:durableId="20376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02"/>
    <w:rsid w:val="000B4191"/>
    <w:rsid w:val="009E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91A2"/>
  <w15:chartTrackingRefBased/>
  <w15:docId w15:val="{E3D3E9F3-CF95-4E4B-9D2D-4EBCFB4E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402"/>
    <w:pPr>
      <w:spacing w:line="256" w:lineRule="auto"/>
      <w:ind w:left="10" w:hanging="10"/>
      <w:jc w:val="center"/>
    </w:pPr>
    <w:rPr>
      <w:rFonts w:ascii="Candara" w:eastAsia="Candara" w:hAnsi="Candara" w:cs="Candara"/>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402"/>
    <w:pPr>
      <w:spacing w:after="0" w:line="240" w:lineRule="auto"/>
      <w:ind w:left="10" w:hanging="10"/>
    </w:pPr>
    <w:rPr>
      <w:rFonts w:ascii="Calibri" w:eastAsia="Calibri" w:hAnsi="Calibri" w:cs="Calibr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96603">
      <w:bodyDiv w:val="1"/>
      <w:marLeft w:val="0"/>
      <w:marRight w:val="0"/>
      <w:marTop w:val="0"/>
      <w:marBottom w:val="0"/>
      <w:divBdr>
        <w:top w:val="none" w:sz="0" w:space="0" w:color="auto"/>
        <w:left w:val="none" w:sz="0" w:space="0" w:color="auto"/>
        <w:bottom w:val="none" w:sz="0" w:space="0" w:color="auto"/>
        <w:right w:val="none" w:sz="0" w:space="0" w:color="auto"/>
      </w:divBdr>
    </w:div>
    <w:div w:id="203261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MUBASHIRA SHAIKH</dc:creator>
  <cp:keywords/>
  <dc:description/>
  <cp:lastModifiedBy>MUBASHIRA SHAIKH</cp:lastModifiedBy>
  <cp:revision>1</cp:revision>
  <dcterms:created xsi:type="dcterms:W3CDTF">2022-10-28T07:11:00Z</dcterms:created>
  <dcterms:modified xsi:type="dcterms:W3CDTF">2022-10-28T07:15:00Z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2c88836f-97b1-4427-88dc-d21545ed23c1</vt:lpwstr>
  </property>
</Properties>
</file>