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358F" w14:textId="1E885505" w:rsidR="00792C3F" w:rsidRDefault="00792C3F" w:rsidP="00792C3F">
      <w:pPr>
        <w:rPr>
          <w:rFonts w:ascii="Arial" w:hAnsi="Arial" w:cs="Arial"/>
          <w:color w:val="202124"/>
          <w:sz w:val="21"/>
          <w:szCs w:val="21"/>
          <w:shd w:val="clear" w:color="auto" w:fill="FFFFFF"/>
        </w:rPr>
      </w:pPr>
      <w:r>
        <w:rPr>
          <w:rFonts w:ascii="Arial" w:hAnsi="Arial" w:cs="Arial"/>
          <w:color w:val="202124"/>
          <w:sz w:val="21"/>
          <w:szCs w:val="21"/>
          <w:shd w:val="clear" w:color="auto" w:fill="FFFFFF"/>
        </w:rPr>
        <w:t>What is a wound?</w:t>
      </w:r>
    </w:p>
    <w:p w14:paraId="1B7742D4" w14:textId="6F325CD5" w:rsidR="00792C3F" w:rsidRDefault="00792C3F" w:rsidP="00792C3F">
      <w:pPr>
        <w:rPr>
          <w:rFonts w:ascii="Arial" w:hAnsi="Arial" w:cs="Arial"/>
          <w:color w:val="202124"/>
          <w:sz w:val="21"/>
          <w:szCs w:val="21"/>
          <w:shd w:val="clear" w:color="auto" w:fill="FFFFFF"/>
        </w:rPr>
      </w:pPr>
      <w:r>
        <w:rPr>
          <w:rFonts w:ascii="Arial" w:hAnsi="Arial" w:cs="Arial"/>
          <w:color w:val="202124"/>
          <w:sz w:val="21"/>
          <w:szCs w:val="21"/>
          <w:shd w:val="clear" w:color="auto" w:fill="FFFFFF"/>
        </w:rPr>
        <w:t>A</w:t>
      </w:r>
      <w:r>
        <w:rPr>
          <w:rFonts w:ascii="Arial" w:hAnsi="Arial" w:cs="Arial"/>
          <w:color w:val="202124"/>
          <w:sz w:val="21"/>
          <w:szCs w:val="21"/>
          <w:shd w:val="clear" w:color="auto" w:fill="FFFFFF"/>
        </w:rPr>
        <w:t>n injury to living tissue caused by a cut, blow, or other impact, typically one in which the skin is cut or broken.</w:t>
      </w:r>
    </w:p>
    <w:p w14:paraId="7A20442C" w14:textId="75D46CCF" w:rsidR="00792C3F" w:rsidRDefault="00792C3F" w:rsidP="00792C3F">
      <w:pPr>
        <w:rPr>
          <w:rFonts w:ascii="Arial" w:hAnsi="Arial" w:cs="Arial"/>
          <w:color w:val="202124"/>
          <w:sz w:val="21"/>
          <w:szCs w:val="21"/>
          <w:shd w:val="clear" w:color="auto" w:fill="FFFFFF"/>
        </w:rPr>
      </w:pPr>
      <w:r>
        <w:rPr>
          <w:rFonts w:ascii="Arial" w:hAnsi="Arial" w:cs="Arial"/>
          <w:color w:val="202124"/>
          <w:sz w:val="21"/>
          <w:szCs w:val="21"/>
          <w:shd w:val="clear" w:color="auto" w:fill="FFFFFF"/>
        </w:rPr>
        <w:t>How does a wound heal?</w:t>
      </w:r>
    </w:p>
    <w:p w14:paraId="715F47D8" w14:textId="1A2947AD" w:rsidR="00792C3F" w:rsidRPr="00792C3F" w:rsidRDefault="00792C3F" w:rsidP="00792C3F">
      <w:r w:rsidRPr="00792C3F">
        <w:rPr>
          <w:rFonts w:ascii="Arial" w:hAnsi="Arial" w:cs="Arial"/>
          <w:color w:val="202124"/>
          <w:shd w:val="clear" w:color="auto" w:fill="FFFFFF"/>
        </w:rPr>
        <w:t xml:space="preserve">Red blood cells help create collagen, which are tough, white </w:t>
      </w:r>
      <w:proofErr w:type="spellStart"/>
      <w:r w:rsidRPr="00792C3F">
        <w:rPr>
          <w:rFonts w:ascii="Arial" w:hAnsi="Arial" w:cs="Arial"/>
          <w:color w:val="202124"/>
          <w:shd w:val="clear" w:color="auto" w:fill="FFFFFF"/>
        </w:rPr>
        <w:t>fibers</w:t>
      </w:r>
      <w:proofErr w:type="spellEnd"/>
      <w:r w:rsidRPr="00792C3F">
        <w:rPr>
          <w:rFonts w:ascii="Arial" w:hAnsi="Arial" w:cs="Arial"/>
          <w:color w:val="202124"/>
          <w:shd w:val="clear" w:color="auto" w:fill="FFFFFF"/>
        </w:rPr>
        <w:t xml:space="preserve"> that form the foundation for new tissue.</w:t>
      </w:r>
      <w:r w:rsidRPr="00792C3F">
        <w:rPr>
          <w:rFonts w:ascii="Arial" w:hAnsi="Arial" w:cs="Arial"/>
          <w:color w:val="202124"/>
          <w:shd w:val="clear" w:color="auto" w:fill="FFFFFF"/>
        </w:rPr>
        <w:t xml:space="preserve"> </w:t>
      </w:r>
      <w:r w:rsidRPr="00792C3F">
        <w:rPr>
          <w:rFonts w:ascii="Arial" w:hAnsi="Arial" w:cs="Arial"/>
          <w:color w:val="202124"/>
          <w:shd w:val="clear" w:color="auto" w:fill="FFFFFF"/>
        </w:rPr>
        <w:t>The wound starts to fill in with new tissue, called granulation tissue. New skin begins to form over this tissue. As the wound heals, the edges pull inward and the wound gets smaller</w:t>
      </w:r>
      <w:r>
        <w:rPr>
          <w:rFonts w:ascii="Arial" w:hAnsi="Arial" w:cs="Arial"/>
          <w:color w:val="202124"/>
          <w:shd w:val="clear" w:color="auto" w:fill="FFFFFF"/>
        </w:rPr>
        <w:t>.</w:t>
      </w:r>
    </w:p>
    <w:tbl>
      <w:tblPr>
        <w:tblStyle w:val="GridTable1Light"/>
        <w:tblpPr w:leftFromText="180" w:rightFromText="180" w:vertAnchor="page" w:horzAnchor="page" w:tblpX="280" w:tblpY="1996"/>
        <w:tblW w:w="11194" w:type="dxa"/>
        <w:tblLayout w:type="fixed"/>
        <w:tblLook w:val="01A0" w:firstRow="1" w:lastRow="0" w:firstColumn="1" w:lastColumn="1" w:noHBand="0" w:noVBand="0"/>
      </w:tblPr>
      <w:tblGrid>
        <w:gridCol w:w="992"/>
        <w:gridCol w:w="2264"/>
        <w:gridCol w:w="1842"/>
        <w:gridCol w:w="1276"/>
        <w:gridCol w:w="1134"/>
        <w:gridCol w:w="1276"/>
        <w:gridCol w:w="1134"/>
        <w:gridCol w:w="1276"/>
      </w:tblGrid>
      <w:tr w:rsidR="00F40D87" w:rsidRPr="00E04FAB" w14:paraId="4402AA5E" w14:textId="017DE4D0" w:rsidTr="004A51A4">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92" w:type="dxa"/>
          </w:tcPr>
          <w:p w14:paraId="7AC4140D" w14:textId="6B684DA2" w:rsidR="00F40D87" w:rsidRPr="00E04FAB" w:rsidRDefault="00F40D87" w:rsidP="00F40D87">
            <w:pPr>
              <w:rPr>
                <w:rFonts w:ascii="Arial" w:hAnsi="Arial" w:cs="Arial"/>
                <w:b w:val="0"/>
                <w:bCs w:val="0"/>
              </w:rPr>
            </w:pPr>
            <w:r w:rsidRPr="00E04FAB">
              <w:rPr>
                <w:rFonts w:ascii="Arial" w:hAnsi="Arial" w:cs="Arial"/>
                <w:b w:val="0"/>
                <w:bCs w:val="0"/>
              </w:rPr>
              <w:lastRenderedPageBreak/>
              <w:t>Type of Wound</w:t>
            </w:r>
          </w:p>
        </w:tc>
        <w:tc>
          <w:tcPr>
            <w:tcW w:w="2264" w:type="dxa"/>
          </w:tcPr>
          <w:p w14:paraId="4F422EC2" w14:textId="767B99BD"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04FAB">
              <w:rPr>
                <w:rFonts w:ascii="Arial" w:hAnsi="Arial" w:cs="Arial"/>
                <w:b w:val="0"/>
                <w:bCs w:val="0"/>
              </w:rPr>
              <w:t>Available Therapy/ Tools/ Method/ Aid/ Medicine for wound care</w:t>
            </w:r>
          </w:p>
        </w:tc>
        <w:tc>
          <w:tcPr>
            <w:tcW w:w="1842" w:type="dxa"/>
          </w:tcPr>
          <w:p w14:paraId="06B6798F" w14:textId="77777777"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3908A204" w14:textId="5379A334"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04FAB">
              <w:rPr>
                <w:rFonts w:ascii="Arial" w:hAnsi="Arial" w:cs="Arial"/>
                <w:b w:val="0"/>
                <w:bCs w:val="0"/>
              </w:rPr>
              <w:t>Purpose</w:t>
            </w:r>
          </w:p>
        </w:tc>
        <w:tc>
          <w:tcPr>
            <w:tcW w:w="1276" w:type="dxa"/>
          </w:tcPr>
          <w:p w14:paraId="00406371" w14:textId="4E2672FE"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Marketed Product/ price</w:t>
            </w:r>
          </w:p>
        </w:tc>
        <w:tc>
          <w:tcPr>
            <w:tcW w:w="1134" w:type="dxa"/>
          </w:tcPr>
          <w:p w14:paraId="1B3C4F9E" w14:textId="10008D7B"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04FAB">
              <w:rPr>
                <w:rFonts w:ascii="Arial" w:hAnsi="Arial" w:cs="Arial"/>
                <w:b w:val="0"/>
                <w:bCs w:val="0"/>
              </w:rPr>
              <w:t>Mode of Action</w:t>
            </w:r>
          </w:p>
        </w:tc>
        <w:tc>
          <w:tcPr>
            <w:tcW w:w="1276" w:type="dxa"/>
          </w:tcPr>
          <w:p w14:paraId="73C723E8" w14:textId="0B485B82" w:rsidR="00F40D87" w:rsidRPr="00E04FAB" w:rsidRDefault="00F40D87" w:rsidP="00F40D87">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04FAB">
              <w:rPr>
                <w:rFonts w:ascii="Arial" w:hAnsi="Arial" w:cs="Arial"/>
                <w:b w:val="0"/>
                <w:bCs w:val="0"/>
              </w:rPr>
              <w:t>Market Size/ Requirement (Volume/ Value)</w:t>
            </w:r>
          </w:p>
        </w:tc>
        <w:tc>
          <w:tcPr>
            <w:tcW w:w="1134" w:type="dxa"/>
          </w:tcPr>
          <w:p w14:paraId="39B96E5F" w14:textId="5C9278B2" w:rsidR="00F40D87" w:rsidRPr="00E04FAB" w:rsidRDefault="00F40D87" w:rsidP="00F40D87">
            <w:pPr>
              <w:tabs>
                <w:tab w:val="left" w:pos="780"/>
              </w:tabs>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E04FAB">
              <w:rPr>
                <w:rFonts w:ascii="Arial" w:hAnsi="Arial" w:cs="Arial"/>
                <w:b w:val="0"/>
                <w:bCs w:val="0"/>
              </w:rPr>
              <w:t>Geography -wise Break-up</w:t>
            </w:r>
          </w:p>
        </w:tc>
        <w:tc>
          <w:tcPr>
            <w:cnfStyle w:val="000100000000" w:firstRow="0" w:lastRow="0" w:firstColumn="0" w:lastColumn="1" w:oddVBand="0" w:evenVBand="0" w:oddHBand="0" w:evenHBand="0" w:firstRowFirstColumn="0" w:firstRowLastColumn="0" w:lastRowFirstColumn="0" w:lastRowLastColumn="0"/>
            <w:tcW w:w="1276" w:type="dxa"/>
          </w:tcPr>
          <w:p w14:paraId="0326A29D" w14:textId="77777777" w:rsidR="00F40D87" w:rsidRPr="00E04FAB" w:rsidRDefault="00F40D87" w:rsidP="00F40D87">
            <w:pPr>
              <w:rPr>
                <w:rFonts w:ascii="Arial" w:hAnsi="Arial" w:cs="Arial"/>
              </w:rPr>
            </w:pPr>
          </w:p>
          <w:p w14:paraId="55BFA7A6" w14:textId="724DAE2B" w:rsidR="00F40D87" w:rsidRPr="00E04FAB" w:rsidRDefault="00F40D87" w:rsidP="00F40D87">
            <w:pPr>
              <w:rPr>
                <w:rFonts w:ascii="Arial" w:hAnsi="Arial" w:cs="Arial"/>
                <w:b w:val="0"/>
                <w:bCs w:val="0"/>
              </w:rPr>
            </w:pPr>
            <w:r w:rsidRPr="00E04FAB">
              <w:rPr>
                <w:rFonts w:ascii="Arial" w:hAnsi="Arial" w:cs="Arial"/>
                <w:b w:val="0"/>
                <w:bCs w:val="0"/>
              </w:rPr>
              <w:t>Remarks</w:t>
            </w:r>
          </w:p>
        </w:tc>
      </w:tr>
      <w:tr w:rsidR="00F40D87" w:rsidRPr="00E04FAB" w14:paraId="4A0C6D07" w14:textId="348F6BF7" w:rsidTr="004A51A4">
        <w:tc>
          <w:tcPr>
            <w:cnfStyle w:val="001000000000" w:firstRow="0" w:lastRow="0" w:firstColumn="1" w:lastColumn="0" w:oddVBand="0" w:evenVBand="0" w:oddHBand="0" w:evenHBand="0" w:firstRowFirstColumn="0" w:firstRowLastColumn="0" w:lastRowFirstColumn="0" w:lastRowLastColumn="0"/>
            <w:tcW w:w="992" w:type="dxa"/>
          </w:tcPr>
          <w:p w14:paraId="354EB18A" w14:textId="2DB565F7"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Incised wound </w:t>
            </w:r>
          </w:p>
        </w:tc>
        <w:tc>
          <w:tcPr>
            <w:tcW w:w="2264" w:type="dxa"/>
          </w:tcPr>
          <w:p w14:paraId="26FDC95C" w14:textId="1469624A"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Applying pressure directly with hand on the injury, Cover with Sterile cloth, Tetanus Shot</w:t>
            </w:r>
          </w:p>
        </w:tc>
        <w:tc>
          <w:tcPr>
            <w:tcW w:w="1842" w:type="dxa"/>
          </w:tcPr>
          <w:p w14:paraId="71229A2C" w14:textId="6E8AB89C"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 xml:space="preserve">Applying Pressure reduces the blood flow to the </w:t>
            </w:r>
            <w:r w:rsidR="004A51A4" w:rsidRPr="00E04FAB">
              <w:rPr>
                <w:rFonts w:ascii="Arial" w:hAnsi="Arial" w:cs="Arial"/>
              </w:rPr>
              <w:t>wound;</w:t>
            </w:r>
            <w:r w:rsidRPr="00E04FAB">
              <w:rPr>
                <w:rFonts w:ascii="Arial" w:hAnsi="Arial" w:cs="Arial"/>
              </w:rPr>
              <w:t xml:space="preserve"> </w:t>
            </w:r>
            <w:r w:rsidR="004A51A4" w:rsidRPr="00E04FAB">
              <w:rPr>
                <w:rFonts w:ascii="Arial" w:hAnsi="Arial" w:cs="Arial"/>
              </w:rPr>
              <w:t>thus,</w:t>
            </w:r>
            <w:r w:rsidRPr="00E04FAB">
              <w:rPr>
                <w:rFonts w:ascii="Arial" w:hAnsi="Arial" w:cs="Arial"/>
              </w:rPr>
              <w:t xml:space="preserve"> the bleeding can be averted.</w:t>
            </w:r>
          </w:p>
        </w:tc>
        <w:tc>
          <w:tcPr>
            <w:tcW w:w="1276" w:type="dxa"/>
          </w:tcPr>
          <w:p w14:paraId="75A519FB"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57817C53" w14:textId="4133A74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1D8B5D30" w14:textId="6544DB33"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color w:val="363636"/>
                <w:sz w:val="23"/>
                <w:szCs w:val="23"/>
                <w:shd w:val="clear" w:color="auto" w:fill="FFFFFF"/>
              </w:rPr>
              <w:t>USD 8.78 billion in 2020</w:t>
            </w:r>
            <w:r>
              <w:rPr>
                <w:rFonts w:ascii="Arial" w:hAnsi="Arial" w:cs="Arial"/>
                <w:color w:val="363636"/>
                <w:sz w:val="23"/>
                <w:szCs w:val="23"/>
                <w:shd w:val="clear" w:color="auto" w:fill="FFFFFF"/>
              </w:rPr>
              <w:t xml:space="preserve"> </w:t>
            </w:r>
            <w:r w:rsidRPr="00E04FAB">
              <w:rPr>
                <w:rFonts w:ascii="itcfranklingothicstd-book" w:hAnsi="itcfranklingothicstd-book"/>
                <w:color w:val="333333"/>
                <w:sz w:val="23"/>
                <w:szCs w:val="23"/>
                <w:shd w:val="clear" w:color="auto" w:fill="E5DFEC"/>
              </w:rPr>
              <w:t>USD 9.29 billion</w:t>
            </w:r>
            <w:r w:rsidRPr="00E04FAB">
              <w:rPr>
                <w:rFonts w:ascii="itcfranklingothicstd-book" w:hAnsi="itcfranklingothicstd-book"/>
                <w:color w:val="333333"/>
                <w:sz w:val="23"/>
                <w:szCs w:val="23"/>
                <w:shd w:val="clear" w:color="auto" w:fill="E5DFEC"/>
              </w:rPr>
              <w:t xml:space="preserve"> 202</w:t>
            </w:r>
            <w:r>
              <w:rPr>
                <w:rFonts w:ascii="itcfranklingothicstd-book" w:hAnsi="itcfranklingothicstd-book"/>
                <w:color w:val="333333"/>
                <w:sz w:val="23"/>
                <w:szCs w:val="23"/>
                <w:shd w:val="clear" w:color="auto" w:fill="E5DFEC"/>
              </w:rPr>
              <w:t xml:space="preserve">1, Revenue Forecast </w:t>
            </w:r>
            <w:r>
              <w:rPr>
                <w:rFonts w:ascii="itcfranklingothicstd-book" w:hAnsi="itcfranklingothicstd-book"/>
                <w:color w:val="333333"/>
                <w:sz w:val="23"/>
                <w:szCs w:val="23"/>
                <w:shd w:val="clear" w:color="auto" w:fill="FFFFFF"/>
              </w:rPr>
              <w:t>USD 14.44 billion</w:t>
            </w:r>
            <w:r w:rsidRPr="00E04FAB">
              <w:rPr>
                <w:rFonts w:ascii="Arial" w:hAnsi="Arial" w:cs="Arial"/>
                <w:color w:val="363636"/>
                <w:sz w:val="23"/>
                <w:szCs w:val="23"/>
                <w:shd w:val="clear" w:color="auto" w:fill="FFFFFF"/>
              </w:rPr>
              <w:t xml:space="preserve">, </w:t>
            </w:r>
            <w:r w:rsidRPr="00E04FAB">
              <w:rPr>
                <w:rFonts w:ascii="Arial" w:hAnsi="Arial" w:cs="Arial"/>
                <w:color w:val="363636"/>
                <w:sz w:val="23"/>
                <w:szCs w:val="23"/>
                <w:shd w:val="clear" w:color="auto" w:fill="FFFFFF"/>
              </w:rPr>
              <w:t>expected to expand at a compound annual growth rate (CAGR) of 6.5% from 2021 to 2028</w:t>
            </w:r>
          </w:p>
        </w:tc>
        <w:tc>
          <w:tcPr>
            <w:tcW w:w="1134" w:type="dxa"/>
          </w:tcPr>
          <w:p w14:paraId="41244C1F" w14:textId="77777777" w:rsidR="00F40D87" w:rsidRPr="00900A9C" w:rsidRDefault="00F40D87" w:rsidP="00F40D87">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53043"/>
                <w:sz w:val="18"/>
                <w:szCs w:val="18"/>
                <w:lang w:eastAsia="en-IN"/>
              </w:rPr>
            </w:pPr>
            <w:r w:rsidRPr="00900A9C">
              <w:rPr>
                <w:rFonts w:ascii="Arial" w:eastAsia="Times New Roman" w:hAnsi="Arial" w:cs="Arial"/>
                <w:color w:val="153043"/>
                <w:sz w:val="18"/>
                <w:szCs w:val="18"/>
                <w:lang w:eastAsia="en-IN"/>
              </w:rPr>
              <w:t xml:space="preserve">North </w:t>
            </w:r>
            <w:proofErr w:type="spellStart"/>
            <w:proofErr w:type="gramStart"/>
            <w:r w:rsidRPr="00900A9C">
              <w:rPr>
                <w:rFonts w:ascii="Arial" w:eastAsia="Times New Roman" w:hAnsi="Arial" w:cs="Arial"/>
                <w:color w:val="153043"/>
                <w:sz w:val="18"/>
                <w:szCs w:val="18"/>
                <w:lang w:eastAsia="en-IN"/>
              </w:rPr>
              <w:t>America</w:t>
            </w:r>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U.S</w:t>
            </w:r>
            <w:r w:rsidRPr="00900A9C">
              <w:rPr>
                <w:rFonts w:ascii="Arial" w:eastAsia="Times New Roman" w:hAnsi="Arial" w:cs="Arial"/>
                <w:color w:val="153043"/>
                <w:sz w:val="18"/>
                <w:szCs w:val="18"/>
                <w:lang w:eastAsia="en-IN"/>
              </w:rPr>
              <w:t>.</w:t>
            </w:r>
            <w:proofErr w:type="gramEnd"/>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Canada</w:t>
            </w:r>
            <w:proofErr w:type="spellEnd"/>
          </w:p>
          <w:p w14:paraId="1AF95AC1" w14:textId="29B47CF0" w:rsidR="00F40D87" w:rsidRPr="00900A9C" w:rsidRDefault="00F40D87" w:rsidP="00F40D87">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53043"/>
                <w:sz w:val="18"/>
                <w:szCs w:val="18"/>
                <w:lang w:eastAsia="en-IN"/>
              </w:rPr>
            </w:pPr>
            <w:r w:rsidRPr="00900A9C">
              <w:rPr>
                <w:rFonts w:ascii="Arial" w:eastAsia="Times New Roman" w:hAnsi="Arial" w:cs="Arial"/>
                <w:color w:val="153043"/>
                <w:sz w:val="18"/>
                <w:szCs w:val="18"/>
                <w:lang w:eastAsia="en-IN"/>
              </w:rPr>
              <w:t>Europe</w:t>
            </w:r>
            <w:r w:rsidRPr="00900A9C">
              <w:rPr>
                <w:rFonts w:ascii="Arial" w:eastAsia="Times New Roman" w:hAnsi="Arial" w:cs="Arial"/>
                <w:color w:val="153043"/>
                <w:sz w:val="18"/>
                <w:szCs w:val="18"/>
                <w:lang w:eastAsia="en-IN"/>
              </w:rPr>
              <w:t>:</w:t>
            </w:r>
            <w:r w:rsidR="004A51A4">
              <w:rPr>
                <w:rFonts w:ascii="Arial" w:eastAsia="Times New Roman" w:hAnsi="Arial" w:cs="Arial"/>
                <w:color w:val="153043"/>
                <w:sz w:val="18"/>
                <w:szCs w:val="18"/>
                <w:lang w:eastAsia="en-IN"/>
              </w:rPr>
              <w:t xml:space="preserve"> </w:t>
            </w:r>
            <w:r w:rsidR="004A51A4" w:rsidRPr="00900A9C">
              <w:rPr>
                <w:rFonts w:ascii="Arial" w:eastAsia="Times New Roman" w:hAnsi="Arial" w:cs="Arial"/>
                <w:color w:val="153043"/>
                <w:sz w:val="18"/>
                <w:szCs w:val="18"/>
                <w:lang w:eastAsia="en-IN"/>
              </w:rPr>
              <w:t xml:space="preserve">Germany, France, U.K., </w:t>
            </w:r>
            <w:proofErr w:type="spellStart"/>
            <w:proofErr w:type="gramStart"/>
            <w:r w:rsidR="004A51A4" w:rsidRPr="00900A9C">
              <w:rPr>
                <w:rFonts w:ascii="Arial" w:eastAsia="Times New Roman" w:hAnsi="Arial" w:cs="Arial"/>
                <w:color w:val="153043"/>
                <w:sz w:val="18"/>
                <w:szCs w:val="18"/>
                <w:lang w:eastAsia="en-IN"/>
              </w:rPr>
              <w:t>Italy</w:t>
            </w:r>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Spain</w:t>
            </w:r>
            <w:proofErr w:type="gramEnd"/>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RoE</w:t>
            </w:r>
            <w:proofErr w:type="spellEnd"/>
          </w:p>
          <w:p w14:paraId="571DD5D7" w14:textId="100A1520" w:rsidR="00F40D87" w:rsidRPr="00900A9C" w:rsidRDefault="00F40D87" w:rsidP="00F40D87">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53043"/>
                <w:sz w:val="18"/>
                <w:szCs w:val="18"/>
                <w:lang w:eastAsia="en-IN"/>
              </w:rPr>
            </w:pPr>
            <w:proofErr w:type="spellStart"/>
            <w:r w:rsidRPr="00900A9C">
              <w:rPr>
                <w:rFonts w:ascii="Arial" w:eastAsia="Times New Roman" w:hAnsi="Arial" w:cs="Arial"/>
                <w:color w:val="153043"/>
                <w:sz w:val="18"/>
                <w:szCs w:val="18"/>
                <w:lang w:eastAsia="en-IN"/>
              </w:rPr>
              <w:t>Asia-</w:t>
            </w:r>
            <w:proofErr w:type="gramStart"/>
            <w:r w:rsidRPr="00900A9C">
              <w:rPr>
                <w:rFonts w:ascii="Arial" w:eastAsia="Times New Roman" w:hAnsi="Arial" w:cs="Arial"/>
                <w:color w:val="153043"/>
                <w:sz w:val="18"/>
                <w:szCs w:val="18"/>
                <w:lang w:eastAsia="en-IN"/>
              </w:rPr>
              <w:t>Pacific</w:t>
            </w:r>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Japan</w:t>
            </w:r>
            <w:proofErr w:type="gramEnd"/>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China</w:t>
            </w:r>
            <w:r w:rsidRPr="00900A9C">
              <w:rPr>
                <w:rFonts w:ascii="Arial" w:eastAsia="Times New Roman" w:hAnsi="Arial" w:cs="Arial"/>
                <w:color w:val="153043"/>
                <w:sz w:val="18"/>
                <w:szCs w:val="18"/>
                <w:lang w:eastAsia="en-IN"/>
              </w:rPr>
              <w:t>,</w:t>
            </w:r>
            <w:r w:rsidRPr="00900A9C">
              <w:rPr>
                <w:rFonts w:ascii="Arial" w:eastAsia="Times New Roman" w:hAnsi="Arial" w:cs="Arial"/>
                <w:color w:val="153043"/>
                <w:sz w:val="18"/>
                <w:szCs w:val="18"/>
                <w:lang w:eastAsia="en-IN"/>
              </w:rPr>
              <w:t>Indi</w:t>
            </w:r>
            <w:r w:rsidRPr="00900A9C">
              <w:rPr>
                <w:rFonts w:ascii="Arial" w:eastAsia="Times New Roman" w:hAnsi="Arial" w:cs="Arial"/>
                <w:color w:val="153043"/>
                <w:sz w:val="18"/>
                <w:szCs w:val="18"/>
                <w:lang w:eastAsia="en-IN"/>
              </w:rPr>
              <w:t>a,</w:t>
            </w:r>
            <w:r w:rsidRPr="00900A9C">
              <w:rPr>
                <w:rFonts w:ascii="Arial" w:eastAsia="Times New Roman" w:hAnsi="Arial" w:cs="Arial"/>
                <w:color w:val="153043"/>
                <w:sz w:val="18"/>
                <w:szCs w:val="18"/>
                <w:lang w:eastAsia="en-IN"/>
              </w:rPr>
              <w:t>RoAPAC</w:t>
            </w:r>
            <w:proofErr w:type="spellEnd"/>
          </w:p>
          <w:p w14:paraId="2EA1726C" w14:textId="77777777" w:rsidR="00F40D87" w:rsidRPr="00900A9C" w:rsidRDefault="00F40D87" w:rsidP="00F40D87">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53043"/>
                <w:sz w:val="18"/>
                <w:szCs w:val="18"/>
                <w:lang w:eastAsia="en-IN"/>
              </w:rPr>
            </w:pPr>
            <w:r w:rsidRPr="00900A9C">
              <w:rPr>
                <w:rFonts w:ascii="Arial" w:eastAsia="Times New Roman" w:hAnsi="Arial" w:cs="Arial"/>
                <w:color w:val="153043"/>
                <w:sz w:val="18"/>
                <w:szCs w:val="18"/>
                <w:lang w:eastAsia="en-IN"/>
              </w:rPr>
              <w:t>Rest of the World (</w:t>
            </w:r>
            <w:proofErr w:type="spellStart"/>
            <w:r w:rsidRPr="00900A9C">
              <w:rPr>
                <w:rFonts w:ascii="Arial" w:eastAsia="Times New Roman" w:hAnsi="Arial" w:cs="Arial"/>
                <w:color w:val="153043"/>
                <w:sz w:val="18"/>
                <w:szCs w:val="18"/>
                <w:lang w:eastAsia="en-IN"/>
              </w:rPr>
              <w:t>RoW</w:t>
            </w:r>
            <w:proofErr w:type="spellEnd"/>
            <w:r w:rsidRPr="00900A9C">
              <w:rPr>
                <w:rFonts w:ascii="Arial" w:eastAsia="Times New Roman" w:hAnsi="Arial" w:cs="Arial"/>
                <w:color w:val="153043"/>
                <w:sz w:val="18"/>
                <w:szCs w:val="18"/>
                <w:lang w:eastAsia="en-IN"/>
              </w:rPr>
              <w:t>)</w:t>
            </w:r>
          </w:p>
          <w:p w14:paraId="0682B689"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7D2DADCE" w14:textId="77777777" w:rsidR="00F40D87" w:rsidRPr="00E04FAB" w:rsidRDefault="00F40D87" w:rsidP="00F40D87">
            <w:pPr>
              <w:rPr>
                <w:rFonts w:ascii="Arial" w:hAnsi="Arial" w:cs="Arial"/>
                <w:b w:val="0"/>
                <w:bCs w:val="0"/>
              </w:rPr>
            </w:pPr>
          </w:p>
        </w:tc>
      </w:tr>
      <w:tr w:rsidR="00F40D87" w:rsidRPr="00E04FAB" w14:paraId="5789C7CD" w14:textId="5C71B830" w:rsidTr="004A51A4">
        <w:tc>
          <w:tcPr>
            <w:cnfStyle w:val="001000000000" w:firstRow="0" w:lastRow="0" w:firstColumn="1" w:lastColumn="0" w:oddVBand="0" w:evenVBand="0" w:oddHBand="0" w:evenHBand="0" w:firstRowFirstColumn="0" w:firstRowLastColumn="0" w:lastRowFirstColumn="0" w:lastRowLastColumn="0"/>
            <w:tcW w:w="992" w:type="dxa"/>
          </w:tcPr>
          <w:p w14:paraId="59BF787D" w14:textId="135989EB"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Laceration</w:t>
            </w:r>
          </w:p>
        </w:tc>
        <w:tc>
          <w:tcPr>
            <w:tcW w:w="2264" w:type="dxa"/>
          </w:tcPr>
          <w:p w14:paraId="2AC57B09" w14:textId="77777777" w:rsidR="00F40D87" w:rsidRPr="00E04FAB" w:rsidRDefault="00F40D87" w:rsidP="00F40D87">
            <w:pPr>
              <w:spacing w:before="100" w:beforeAutospacing="1" w:after="100" w:afterAutospacing="1"/>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F3E"/>
                <w:sz w:val="31"/>
                <w:szCs w:val="31"/>
                <w:lang w:eastAsia="en-IN"/>
              </w:rPr>
            </w:pPr>
            <w:r w:rsidRPr="00E04FAB">
              <w:rPr>
                <w:rFonts w:ascii="Arial" w:eastAsia="Times New Roman" w:hAnsi="Arial" w:cs="Arial"/>
                <w:color w:val="262F3E"/>
                <w:lang w:eastAsia="en-IN"/>
              </w:rPr>
              <w:t>Dermabond</w:t>
            </w:r>
          </w:p>
          <w:p w14:paraId="217E302C"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2" w:type="dxa"/>
          </w:tcPr>
          <w:p w14:paraId="010ADCE2" w14:textId="4E907845"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color w:val="000E19"/>
              </w:rPr>
              <w:t>This special glue holds a wound together. </w:t>
            </w:r>
          </w:p>
        </w:tc>
        <w:tc>
          <w:tcPr>
            <w:tcW w:w="1276" w:type="dxa"/>
          </w:tcPr>
          <w:p w14:paraId="69BFA7AD" w14:textId="24223C41"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Dyna Scar 690rs, </w:t>
            </w:r>
            <w:proofErr w:type="spellStart"/>
            <w:r>
              <w:rPr>
                <w:rFonts w:ascii="Arial" w:hAnsi="Arial" w:cs="Arial"/>
              </w:rPr>
              <w:t>Woundseal</w:t>
            </w:r>
            <w:proofErr w:type="spellEnd"/>
            <w:r>
              <w:rPr>
                <w:rFonts w:ascii="Arial" w:hAnsi="Arial" w:cs="Arial"/>
              </w:rPr>
              <w:t xml:space="preserve"> 3426 </w:t>
            </w:r>
            <w:proofErr w:type="spellStart"/>
            <w:r>
              <w:rPr>
                <w:rFonts w:ascii="Arial" w:hAnsi="Arial" w:cs="Arial"/>
              </w:rPr>
              <w:t>rs</w:t>
            </w:r>
            <w:proofErr w:type="spellEnd"/>
            <w:r>
              <w:rPr>
                <w:rFonts w:ascii="Arial" w:hAnsi="Arial" w:cs="Arial"/>
              </w:rPr>
              <w:t xml:space="preserve"> (Pack of 2)</w:t>
            </w:r>
          </w:p>
        </w:tc>
        <w:tc>
          <w:tcPr>
            <w:tcW w:w="1134" w:type="dxa"/>
          </w:tcPr>
          <w:p w14:paraId="18C875DD" w14:textId="6A323B85"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Closing the wound</w:t>
            </w:r>
            <w:r>
              <w:rPr>
                <w:rFonts w:ascii="Arial" w:hAnsi="Arial" w:cs="Arial"/>
              </w:rPr>
              <w:t xml:space="preserve"> </w:t>
            </w:r>
          </w:p>
        </w:tc>
        <w:tc>
          <w:tcPr>
            <w:tcW w:w="1276" w:type="dxa"/>
          </w:tcPr>
          <w:p w14:paraId="5D5E55C2"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70CDAD8"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11B3E920" w14:textId="77777777" w:rsidR="00F40D87" w:rsidRPr="00E04FAB" w:rsidRDefault="00F40D87" w:rsidP="00F40D87">
            <w:pPr>
              <w:rPr>
                <w:rFonts w:ascii="Arial" w:hAnsi="Arial" w:cs="Arial"/>
              </w:rPr>
            </w:pPr>
          </w:p>
        </w:tc>
      </w:tr>
      <w:tr w:rsidR="00F40D87" w:rsidRPr="00E04FAB" w14:paraId="0BF7CF61" w14:textId="3E032261" w:rsidTr="004A51A4">
        <w:tc>
          <w:tcPr>
            <w:cnfStyle w:val="001000000000" w:firstRow="0" w:lastRow="0" w:firstColumn="1" w:lastColumn="0" w:oddVBand="0" w:evenVBand="0" w:oddHBand="0" w:evenHBand="0" w:firstRowFirstColumn="0" w:firstRowLastColumn="0" w:lastRowFirstColumn="0" w:lastRowLastColumn="0"/>
            <w:tcW w:w="992" w:type="dxa"/>
          </w:tcPr>
          <w:p w14:paraId="5BC2DDD6" w14:textId="793B2278"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Abrasion</w:t>
            </w:r>
          </w:p>
        </w:tc>
        <w:tc>
          <w:tcPr>
            <w:tcW w:w="2264" w:type="dxa"/>
          </w:tcPr>
          <w:p w14:paraId="5DC536D4" w14:textId="6B7E9BED"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color w:val="202122"/>
                <w:shd w:val="clear" w:color="auto" w:fill="FFFFFF"/>
              </w:rPr>
              <w:t> require no active treatment except keeping the area clean, initially with soap and water.</w:t>
            </w:r>
          </w:p>
        </w:tc>
        <w:tc>
          <w:tcPr>
            <w:tcW w:w="1842" w:type="dxa"/>
          </w:tcPr>
          <w:p w14:paraId="69C926F5"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D545EB" w14:textId="4C76C355"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w:t>
            </w:r>
          </w:p>
        </w:tc>
        <w:tc>
          <w:tcPr>
            <w:tcW w:w="1276" w:type="dxa"/>
          </w:tcPr>
          <w:p w14:paraId="5C852F25"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1DE83F96" w14:textId="78908D2F"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71DC10AA"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22784C49"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194AAE18" w14:textId="77777777" w:rsidR="00F40D87" w:rsidRPr="00E04FAB" w:rsidRDefault="00F40D87" w:rsidP="00F40D87">
            <w:pPr>
              <w:rPr>
                <w:rFonts w:ascii="Arial" w:hAnsi="Arial" w:cs="Arial"/>
              </w:rPr>
            </w:pPr>
          </w:p>
        </w:tc>
      </w:tr>
      <w:tr w:rsidR="00F40D87" w:rsidRPr="00E04FAB" w14:paraId="0F4CDCBA" w14:textId="610593CD" w:rsidTr="004A51A4">
        <w:tc>
          <w:tcPr>
            <w:cnfStyle w:val="001000000000" w:firstRow="0" w:lastRow="0" w:firstColumn="1" w:lastColumn="0" w:oddVBand="0" w:evenVBand="0" w:oddHBand="0" w:evenHBand="0" w:firstRowFirstColumn="0" w:firstRowLastColumn="0" w:lastRowFirstColumn="0" w:lastRowLastColumn="0"/>
            <w:tcW w:w="992" w:type="dxa"/>
          </w:tcPr>
          <w:p w14:paraId="3CDB679F" w14:textId="2D176ABC"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Puncture, Penetrating Wounds</w:t>
            </w:r>
          </w:p>
        </w:tc>
        <w:tc>
          <w:tcPr>
            <w:tcW w:w="2264" w:type="dxa"/>
          </w:tcPr>
          <w:p w14:paraId="48231F1F" w14:textId="15E6536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1</w:t>
            </w:r>
            <w:r w:rsidRPr="00E04FAB">
              <w:rPr>
                <w:rFonts w:ascii="Arial" w:hAnsi="Arial" w:cs="Arial"/>
                <w:vertAlign w:val="superscript"/>
              </w:rPr>
              <w:t>st</w:t>
            </w:r>
            <w:r w:rsidRPr="00E04FAB">
              <w:rPr>
                <w:rFonts w:ascii="Arial" w:hAnsi="Arial" w:cs="Arial"/>
              </w:rPr>
              <w:t xml:space="preserve"> Generation Cephalosporins. Antibiotic Creams &amp; Ointments (Neosporin, </w:t>
            </w:r>
            <w:proofErr w:type="spellStart"/>
            <w:r w:rsidRPr="00E04FAB">
              <w:rPr>
                <w:rFonts w:ascii="Arial" w:hAnsi="Arial" w:cs="Arial"/>
              </w:rPr>
              <w:t>Polysporin</w:t>
            </w:r>
            <w:proofErr w:type="spellEnd"/>
            <w:r w:rsidRPr="00E04FAB">
              <w:rPr>
                <w:rFonts w:ascii="Arial" w:hAnsi="Arial" w:cs="Arial"/>
              </w:rPr>
              <w:t>), Tetanus Shot (if required)</w:t>
            </w:r>
          </w:p>
        </w:tc>
        <w:tc>
          <w:tcPr>
            <w:tcW w:w="1842" w:type="dxa"/>
          </w:tcPr>
          <w:p w14:paraId="066DB25F" w14:textId="643FBEC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Antimicrobial</w:t>
            </w:r>
          </w:p>
        </w:tc>
        <w:tc>
          <w:tcPr>
            <w:tcW w:w="1276" w:type="dxa"/>
          </w:tcPr>
          <w:p w14:paraId="384ACE53"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39608C47" w14:textId="7C6E8E02"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Preventing any further infections</w:t>
            </w:r>
          </w:p>
        </w:tc>
        <w:tc>
          <w:tcPr>
            <w:tcW w:w="1276" w:type="dxa"/>
          </w:tcPr>
          <w:p w14:paraId="47F24840"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34CA8B87"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2E040B72" w14:textId="77777777" w:rsidR="00F40D87" w:rsidRPr="00E04FAB" w:rsidRDefault="00F40D87" w:rsidP="00F40D87">
            <w:pPr>
              <w:rPr>
                <w:rFonts w:ascii="Arial" w:hAnsi="Arial" w:cs="Arial"/>
              </w:rPr>
            </w:pPr>
          </w:p>
        </w:tc>
      </w:tr>
      <w:tr w:rsidR="00F40D87" w:rsidRPr="00E04FAB" w14:paraId="7266FC28" w14:textId="6C37E46F" w:rsidTr="004A51A4">
        <w:tc>
          <w:tcPr>
            <w:cnfStyle w:val="001000000000" w:firstRow="0" w:lastRow="0" w:firstColumn="1" w:lastColumn="0" w:oddVBand="0" w:evenVBand="0" w:oddHBand="0" w:evenHBand="0" w:firstRowFirstColumn="0" w:firstRowLastColumn="0" w:lastRowFirstColumn="0" w:lastRowLastColumn="0"/>
            <w:tcW w:w="992" w:type="dxa"/>
          </w:tcPr>
          <w:p w14:paraId="12BC7C5A" w14:textId="5A499D20"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Avulsion</w:t>
            </w:r>
          </w:p>
        </w:tc>
        <w:tc>
          <w:tcPr>
            <w:tcW w:w="2264" w:type="dxa"/>
          </w:tcPr>
          <w:p w14:paraId="63FB45AF" w14:textId="1BD0ED02"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Surgery under General Anaesthesia</w:t>
            </w:r>
          </w:p>
        </w:tc>
        <w:tc>
          <w:tcPr>
            <w:tcW w:w="1842" w:type="dxa"/>
          </w:tcPr>
          <w:p w14:paraId="39AD453C"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218AFCF"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4745CF89" w14:textId="28DA19B3"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C379236"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5AF0FA7B"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3743763A" w14:textId="77777777" w:rsidR="00F40D87" w:rsidRPr="00E04FAB" w:rsidRDefault="00F40D87" w:rsidP="00F40D87">
            <w:pPr>
              <w:rPr>
                <w:rFonts w:ascii="Arial" w:hAnsi="Arial" w:cs="Arial"/>
              </w:rPr>
            </w:pPr>
          </w:p>
        </w:tc>
      </w:tr>
      <w:tr w:rsidR="00F40D87" w:rsidRPr="00E04FAB" w14:paraId="251A9B37" w14:textId="321B6B4F" w:rsidTr="004A51A4">
        <w:tc>
          <w:tcPr>
            <w:cnfStyle w:val="001000000000" w:firstRow="0" w:lastRow="0" w:firstColumn="1" w:lastColumn="0" w:oddVBand="0" w:evenVBand="0" w:oddHBand="0" w:evenHBand="0" w:firstRowFirstColumn="0" w:firstRowLastColumn="0" w:lastRowFirstColumn="0" w:lastRowLastColumn="0"/>
            <w:tcW w:w="992" w:type="dxa"/>
          </w:tcPr>
          <w:p w14:paraId="73E47A3F" w14:textId="34CF3835" w:rsidR="00F40D87" w:rsidRPr="00E04FAB" w:rsidRDefault="00F40D87" w:rsidP="00F40D87">
            <w:pPr>
              <w:rPr>
                <w:rFonts w:ascii="Arial" w:hAnsi="Arial" w:cs="Arial"/>
                <w:b w:val="0"/>
                <w:bCs w:val="0"/>
                <w:sz w:val="24"/>
                <w:szCs w:val="24"/>
              </w:rPr>
            </w:pPr>
            <w:r w:rsidRPr="00E04FAB">
              <w:rPr>
                <w:rFonts w:ascii="Arial" w:eastAsia="Times New Roman" w:hAnsi="Arial" w:cs="Arial"/>
                <w:b w:val="0"/>
                <w:bCs w:val="0"/>
                <w:color w:val="3A343A"/>
                <w:sz w:val="24"/>
                <w:szCs w:val="24"/>
                <w:shd w:val="clear" w:color="auto" w:fill="FFFFFF"/>
                <w:lang w:eastAsia="en-IN"/>
              </w:rPr>
              <w:t>Amputation </w:t>
            </w:r>
          </w:p>
        </w:tc>
        <w:tc>
          <w:tcPr>
            <w:tcW w:w="2264" w:type="dxa"/>
          </w:tcPr>
          <w:p w14:paraId="1F32BC7F" w14:textId="7157BBD6"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E04FAB">
              <w:rPr>
                <w:rFonts w:ascii="Arial" w:hAnsi="Arial" w:cs="Arial"/>
              </w:rPr>
              <w:t>Torniquet,Antibiotic</w:t>
            </w:r>
            <w:proofErr w:type="spellEnd"/>
            <w:proofErr w:type="gramEnd"/>
            <w:r w:rsidRPr="00E04FAB">
              <w:rPr>
                <w:rFonts w:ascii="Arial" w:hAnsi="Arial" w:cs="Arial"/>
              </w:rPr>
              <w:t xml:space="preserve"> Cream (Neosporin, </w:t>
            </w:r>
            <w:proofErr w:type="spellStart"/>
            <w:r w:rsidRPr="00E04FAB">
              <w:rPr>
                <w:rFonts w:ascii="Arial" w:hAnsi="Arial" w:cs="Arial"/>
              </w:rPr>
              <w:lastRenderedPageBreak/>
              <w:t>Polysporin</w:t>
            </w:r>
            <w:proofErr w:type="spellEnd"/>
            <w:r w:rsidRPr="00E04FAB">
              <w:rPr>
                <w:rFonts w:ascii="Arial" w:hAnsi="Arial" w:cs="Arial"/>
              </w:rPr>
              <w:t>, Bacitracin)</w:t>
            </w:r>
          </w:p>
        </w:tc>
        <w:tc>
          <w:tcPr>
            <w:tcW w:w="1842" w:type="dxa"/>
          </w:tcPr>
          <w:p w14:paraId="7876267B"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3CBDFA87"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67AF2E6C" w14:textId="181D727E"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 xml:space="preserve">To stop the flow of </w:t>
            </w:r>
            <w:r w:rsidRPr="00E04FAB">
              <w:rPr>
                <w:rFonts w:ascii="Arial" w:hAnsi="Arial" w:cs="Arial"/>
              </w:rPr>
              <w:lastRenderedPageBreak/>
              <w:t>contaminated blood, and preventing it</w:t>
            </w:r>
          </w:p>
        </w:tc>
        <w:tc>
          <w:tcPr>
            <w:tcW w:w="1276" w:type="dxa"/>
          </w:tcPr>
          <w:p w14:paraId="4694DB3F"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57ABDCF2"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60F0802D" w14:textId="77777777" w:rsidR="00F40D87" w:rsidRPr="00E04FAB" w:rsidRDefault="00F40D87" w:rsidP="00F40D87">
            <w:pPr>
              <w:rPr>
                <w:rFonts w:ascii="Arial" w:hAnsi="Arial" w:cs="Arial"/>
              </w:rPr>
            </w:pPr>
          </w:p>
        </w:tc>
      </w:tr>
      <w:tr w:rsidR="00F40D87" w:rsidRPr="00E04FAB" w14:paraId="4A7BF0C2" w14:textId="05722D52" w:rsidTr="004A51A4">
        <w:tc>
          <w:tcPr>
            <w:cnfStyle w:val="001000000000" w:firstRow="0" w:lastRow="0" w:firstColumn="1" w:lastColumn="0" w:oddVBand="0" w:evenVBand="0" w:oddHBand="0" w:evenHBand="0" w:firstRowFirstColumn="0" w:firstRowLastColumn="0" w:lastRowFirstColumn="0" w:lastRowLastColumn="0"/>
            <w:tcW w:w="992" w:type="dxa"/>
          </w:tcPr>
          <w:p w14:paraId="08C144F5" w14:textId="73C4E9FE" w:rsidR="00F40D87" w:rsidRPr="00E04FAB" w:rsidRDefault="00F40D87" w:rsidP="00F40D87">
            <w:pPr>
              <w:rPr>
                <w:rFonts w:ascii="Arial" w:hAnsi="Arial" w:cs="Arial"/>
                <w:sz w:val="24"/>
                <w:szCs w:val="24"/>
              </w:rPr>
            </w:pPr>
            <w:r w:rsidRPr="00E04FAB">
              <w:rPr>
                <w:rFonts w:ascii="Arial" w:hAnsi="Arial" w:cs="Arial"/>
                <w:b w:val="0"/>
                <w:bCs w:val="0"/>
                <w:color w:val="000000"/>
                <w:sz w:val="24"/>
                <w:szCs w:val="24"/>
              </w:rPr>
              <w:t>Human and </w:t>
            </w:r>
            <w:hyperlink r:id="rId7" w:history="1">
              <w:r w:rsidRPr="00E04FAB">
                <w:rPr>
                  <w:rStyle w:val="Hyperlink"/>
                  <w:rFonts w:ascii="Arial" w:hAnsi="Arial" w:cs="Arial"/>
                  <w:b w:val="0"/>
                  <w:bCs w:val="0"/>
                  <w:color w:val="000000" w:themeColor="text1"/>
                  <w:sz w:val="24"/>
                  <w:szCs w:val="24"/>
                  <w:u w:val="none"/>
                </w:rPr>
                <w:t>animal bites</w:t>
              </w:r>
            </w:hyperlink>
            <w:r w:rsidRPr="00E04FAB">
              <w:rPr>
                <w:rFonts w:ascii="Arial" w:hAnsi="Arial" w:cs="Arial"/>
                <w:color w:val="000000" w:themeColor="text1"/>
                <w:sz w:val="24"/>
                <w:szCs w:val="24"/>
              </w:rPr>
              <w:t> </w:t>
            </w:r>
          </w:p>
        </w:tc>
        <w:tc>
          <w:tcPr>
            <w:tcW w:w="2264" w:type="dxa"/>
          </w:tcPr>
          <w:p w14:paraId="797F126A" w14:textId="1677DA42"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 xml:space="preserve">Antibiotic Cream (Neosporin, </w:t>
            </w:r>
            <w:proofErr w:type="spellStart"/>
            <w:r w:rsidRPr="00E04FAB">
              <w:rPr>
                <w:rFonts w:ascii="Arial" w:hAnsi="Arial" w:cs="Arial"/>
              </w:rPr>
              <w:t>Polysporin</w:t>
            </w:r>
            <w:proofErr w:type="spellEnd"/>
            <w:r w:rsidRPr="00E04FAB">
              <w:rPr>
                <w:rFonts w:ascii="Arial" w:hAnsi="Arial" w:cs="Arial"/>
              </w:rPr>
              <w:t>, Bacitracin), Clean Bandage</w:t>
            </w:r>
          </w:p>
        </w:tc>
        <w:tc>
          <w:tcPr>
            <w:tcW w:w="1842" w:type="dxa"/>
          </w:tcPr>
          <w:p w14:paraId="1AF25B2E" w14:textId="5AC0771A"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Preventing any further infections</w:t>
            </w:r>
          </w:p>
        </w:tc>
        <w:tc>
          <w:tcPr>
            <w:tcW w:w="1276" w:type="dxa"/>
          </w:tcPr>
          <w:p w14:paraId="59E02703"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5EA0B220" w14:textId="5F40F411"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Anti-microbial</w:t>
            </w:r>
          </w:p>
        </w:tc>
        <w:tc>
          <w:tcPr>
            <w:tcW w:w="1276" w:type="dxa"/>
          </w:tcPr>
          <w:p w14:paraId="55DE5B3A"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4E5EA599"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084156A5" w14:textId="77777777" w:rsidR="00F40D87" w:rsidRPr="00E04FAB" w:rsidRDefault="00F40D87" w:rsidP="00F40D87">
            <w:pPr>
              <w:rPr>
                <w:rFonts w:ascii="Arial" w:hAnsi="Arial" w:cs="Arial"/>
              </w:rPr>
            </w:pPr>
          </w:p>
        </w:tc>
      </w:tr>
      <w:tr w:rsidR="00F40D87" w:rsidRPr="00E04FAB" w14:paraId="20DEC146" w14:textId="4DA59FBA" w:rsidTr="004A51A4">
        <w:tc>
          <w:tcPr>
            <w:cnfStyle w:val="001000000000" w:firstRow="0" w:lastRow="0" w:firstColumn="1" w:lastColumn="0" w:oddVBand="0" w:evenVBand="0" w:oddHBand="0" w:evenHBand="0" w:firstRowFirstColumn="0" w:firstRowLastColumn="0" w:lastRowFirstColumn="0" w:lastRowLastColumn="0"/>
            <w:tcW w:w="992" w:type="dxa"/>
          </w:tcPr>
          <w:p w14:paraId="750EA044" w14:textId="3A28B130" w:rsidR="00F40D87" w:rsidRPr="00E04FAB" w:rsidRDefault="00F40D87" w:rsidP="00F40D87">
            <w:pPr>
              <w:rPr>
                <w:rFonts w:ascii="Arial" w:hAnsi="Arial" w:cs="Arial"/>
                <w:b w:val="0"/>
                <w:bCs w:val="0"/>
                <w:color w:val="000000"/>
                <w:sz w:val="24"/>
                <w:szCs w:val="24"/>
              </w:rPr>
            </w:pPr>
            <w:r w:rsidRPr="00E04FAB">
              <w:rPr>
                <w:rFonts w:ascii="Arial" w:hAnsi="Arial" w:cs="Arial"/>
                <w:b w:val="0"/>
                <w:bCs w:val="0"/>
                <w:color w:val="000000"/>
                <w:sz w:val="24"/>
                <w:szCs w:val="24"/>
              </w:rPr>
              <w:t>Pressure sores</w:t>
            </w:r>
          </w:p>
        </w:tc>
        <w:tc>
          <w:tcPr>
            <w:tcW w:w="2264" w:type="dxa"/>
          </w:tcPr>
          <w:p w14:paraId="4D27473D" w14:textId="397192D9"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color w:val="111111"/>
                <w:shd w:val="clear" w:color="auto" w:fill="FFFFFF"/>
              </w:rPr>
              <w:t> Bandages like films, gauzes, gels, foams and treated coverings.</w:t>
            </w:r>
          </w:p>
        </w:tc>
        <w:tc>
          <w:tcPr>
            <w:tcW w:w="1842" w:type="dxa"/>
          </w:tcPr>
          <w:p w14:paraId="76E4D6C8" w14:textId="6B64E2AC"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To keep the wound moist, clean, to prevent further infection</w:t>
            </w:r>
          </w:p>
        </w:tc>
        <w:tc>
          <w:tcPr>
            <w:tcW w:w="1276" w:type="dxa"/>
          </w:tcPr>
          <w:p w14:paraId="0F8F71B4"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4410BEE0" w14:textId="07457B14"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17779E8"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6F8C8DA6"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65ED8DB7" w14:textId="77777777" w:rsidR="00F40D87" w:rsidRPr="00E04FAB" w:rsidRDefault="00F40D87" w:rsidP="00F40D87">
            <w:pPr>
              <w:rPr>
                <w:rFonts w:ascii="Arial" w:hAnsi="Arial" w:cs="Arial"/>
              </w:rPr>
            </w:pPr>
          </w:p>
        </w:tc>
      </w:tr>
      <w:tr w:rsidR="00F40D87" w:rsidRPr="00E04FAB" w14:paraId="7F4D8164" w14:textId="65629BF1" w:rsidTr="004A51A4">
        <w:tc>
          <w:tcPr>
            <w:cnfStyle w:val="001000000000" w:firstRow="0" w:lastRow="0" w:firstColumn="1" w:lastColumn="0" w:oddVBand="0" w:evenVBand="0" w:oddHBand="0" w:evenHBand="0" w:firstRowFirstColumn="0" w:firstRowLastColumn="0" w:lastRowFirstColumn="0" w:lastRowLastColumn="0"/>
            <w:tcW w:w="992" w:type="dxa"/>
          </w:tcPr>
          <w:p w14:paraId="5D5B458D" w14:textId="4B332133" w:rsidR="00F40D87" w:rsidRPr="00E04FAB" w:rsidRDefault="00F40D87" w:rsidP="00F40D87">
            <w:pPr>
              <w:rPr>
                <w:rFonts w:ascii="Arial" w:hAnsi="Arial" w:cs="Arial"/>
                <w:b w:val="0"/>
                <w:bCs w:val="0"/>
                <w:color w:val="000000"/>
                <w:sz w:val="24"/>
                <w:szCs w:val="24"/>
              </w:rPr>
            </w:pPr>
            <w:r w:rsidRPr="00E04FAB">
              <w:rPr>
                <w:rFonts w:ascii="Arial" w:hAnsi="Arial" w:cs="Arial"/>
                <w:b w:val="0"/>
                <w:bCs w:val="0"/>
                <w:color w:val="000000"/>
                <w:sz w:val="24"/>
                <w:szCs w:val="24"/>
              </w:rPr>
              <w:t>Cr</w:t>
            </w:r>
            <w:r w:rsidR="00792C3F">
              <w:rPr>
                <w:rFonts w:ascii="Arial" w:hAnsi="Arial" w:cs="Arial"/>
                <w:b w:val="0"/>
                <w:bCs w:val="0"/>
                <w:color w:val="000000"/>
                <w:sz w:val="24"/>
                <w:szCs w:val="24"/>
              </w:rPr>
              <w:t>u</w:t>
            </w:r>
            <w:r w:rsidRPr="00E04FAB">
              <w:rPr>
                <w:rFonts w:ascii="Arial" w:hAnsi="Arial" w:cs="Arial"/>
                <w:b w:val="0"/>
                <w:bCs w:val="0"/>
                <w:color w:val="000000"/>
                <w:sz w:val="24"/>
                <w:szCs w:val="24"/>
              </w:rPr>
              <w:t>sh Injury (Open)</w:t>
            </w:r>
          </w:p>
        </w:tc>
        <w:tc>
          <w:tcPr>
            <w:tcW w:w="2264" w:type="dxa"/>
          </w:tcPr>
          <w:p w14:paraId="118811AF" w14:textId="1010768E"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Apply pressure to stop bleeding, cover with a wet cloth or bandage.</w:t>
            </w:r>
          </w:p>
        </w:tc>
        <w:tc>
          <w:tcPr>
            <w:tcW w:w="1842" w:type="dxa"/>
          </w:tcPr>
          <w:p w14:paraId="2C1B29C9"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4BE9ABC4"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291EDB3D" w14:textId="0D09CC2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1FCD771F"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285FB070"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13054D10" w14:textId="77777777" w:rsidR="00F40D87" w:rsidRPr="00E04FAB" w:rsidRDefault="00F40D87" w:rsidP="00F40D87">
            <w:pPr>
              <w:rPr>
                <w:rFonts w:ascii="Arial" w:hAnsi="Arial" w:cs="Arial"/>
              </w:rPr>
            </w:pPr>
          </w:p>
        </w:tc>
      </w:tr>
      <w:tr w:rsidR="00F40D87" w:rsidRPr="00E04FAB" w14:paraId="6DF72806" w14:textId="4D6A107D" w:rsidTr="004A51A4">
        <w:tc>
          <w:tcPr>
            <w:cnfStyle w:val="001000000000" w:firstRow="0" w:lastRow="0" w:firstColumn="1" w:lastColumn="0" w:oddVBand="0" w:evenVBand="0" w:oddHBand="0" w:evenHBand="0" w:firstRowFirstColumn="0" w:firstRowLastColumn="0" w:lastRowFirstColumn="0" w:lastRowLastColumn="0"/>
            <w:tcW w:w="992" w:type="dxa"/>
          </w:tcPr>
          <w:p w14:paraId="193233DE" w14:textId="1ED80EE2" w:rsidR="00F40D87" w:rsidRPr="00E04FAB" w:rsidRDefault="00F40D87" w:rsidP="00F40D87">
            <w:pPr>
              <w:rPr>
                <w:rFonts w:ascii="Arial" w:hAnsi="Arial" w:cs="Arial"/>
                <w:b w:val="0"/>
                <w:bCs w:val="0"/>
                <w:color w:val="000000"/>
                <w:sz w:val="24"/>
                <w:szCs w:val="24"/>
              </w:rPr>
            </w:pPr>
            <w:r w:rsidRPr="00E04FAB">
              <w:rPr>
                <w:rFonts w:ascii="Arial" w:hAnsi="Arial" w:cs="Arial"/>
                <w:b w:val="0"/>
                <w:bCs w:val="0"/>
                <w:color w:val="000000"/>
                <w:sz w:val="24"/>
                <w:szCs w:val="24"/>
              </w:rPr>
              <w:t>Hematomas</w:t>
            </w:r>
          </w:p>
        </w:tc>
        <w:tc>
          <w:tcPr>
            <w:tcW w:w="2264" w:type="dxa"/>
          </w:tcPr>
          <w:p w14:paraId="35FC7A1B" w14:textId="63D03B5D"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4FAB">
              <w:rPr>
                <w:rFonts w:ascii="Arial" w:hAnsi="Arial" w:cs="Arial"/>
              </w:rPr>
              <w:t>Vit E, NSAIDs, Garlic supplements, Ice packs</w:t>
            </w:r>
          </w:p>
        </w:tc>
        <w:tc>
          <w:tcPr>
            <w:tcW w:w="1842" w:type="dxa"/>
          </w:tcPr>
          <w:p w14:paraId="31E528F6"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03C5F4A8" w14:textId="77777777" w:rsidR="00F40D87"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color w:val="000000"/>
                <w:shd w:val="clear" w:color="auto" w:fill="FFFFFF"/>
              </w:rPr>
            </w:pPr>
            <w:proofErr w:type="spellStart"/>
            <w:r>
              <w:rPr>
                <w:rFonts w:ascii="Arial" w:hAnsi="Arial" w:cs="Arial"/>
              </w:rPr>
              <w:t>Evion</w:t>
            </w:r>
            <w:proofErr w:type="spellEnd"/>
            <w:r>
              <w:rPr>
                <w:rFonts w:ascii="Arial" w:hAnsi="Arial" w:cs="Arial"/>
              </w:rPr>
              <w:t xml:space="preserve"> Forte (155rs) </w:t>
            </w:r>
            <w:proofErr w:type="spellStart"/>
            <w:r w:rsidRPr="00F40D87">
              <w:rPr>
                <w:rFonts w:ascii="Arial" w:hAnsi="Arial" w:cs="Arial"/>
                <w:color w:val="000000"/>
                <w:shd w:val="clear" w:color="auto" w:fill="FFFFFF"/>
              </w:rPr>
              <w:t>OZiva</w:t>
            </w:r>
            <w:proofErr w:type="spellEnd"/>
            <w:r w:rsidRPr="00F40D87">
              <w:rPr>
                <w:rFonts w:ascii="Arial" w:hAnsi="Arial" w:cs="Arial"/>
                <w:color w:val="000000"/>
                <w:shd w:val="clear" w:color="auto" w:fill="FFFFFF"/>
              </w:rPr>
              <w:t xml:space="preserve"> Plant Based Natural Vitamin E</w:t>
            </w:r>
            <w:r>
              <w:rPr>
                <w:rFonts w:ascii="Arial" w:hAnsi="Arial" w:cs="Arial"/>
                <w:color w:val="000000"/>
                <w:shd w:val="clear" w:color="auto" w:fill="FFFFFF"/>
              </w:rPr>
              <w:t xml:space="preserve"> 799rs 30 capsules</w:t>
            </w:r>
          </w:p>
          <w:p w14:paraId="5F726BD3" w14:textId="77777777" w:rsidR="00F40D87"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color w:val="000000"/>
                <w:shd w:val="clear" w:color="auto" w:fill="FFFFFF"/>
              </w:rPr>
            </w:pPr>
            <w:proofErr w:type="spellStart"/>
            <w:r>
              <w:rPr>
                <w:rFonts w:ascii="Arial" w:hAnsi="Arial" w:cs="Arial"/>
                <w:color w:val="000000"/>
                <w:shd w:val="clear" w:color="auto" w:fill="FFFFFF"/>
              </w:rPr>
              <w:t>Dolo</w:t>
            </w:r>
            <w:proofErr w:type="spellEnd"/>
            <w:r>
              <w:rPr>
                <w:rFonts w:ascii="Arial" w:hAnsi="Arial" w:cs="Arial"/>
                <w:color w:val="000000"/>
                <w:shd w:val="clear" w:color="auto" w:fill="FFFFFF"/>
              </w:rPr>
              <w:t xml:space="preserve"> 650 (26rs)</w:t>
            </w:r>
          </w:p>
          <w:p w14:paraId="6F49BE69" w14:textId="2DFA03C8" w:rsidR="00F40D87" w:rsidRPr="00E04FAB" w:rsidRDefault="004A51A4"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hd w:val="clear" w:color="auto" w:fill="FFFFFF"/>
              </w:rPr>
              <w:t>Paracetamol tablets 9rs)</w:t>
            </w:r>
          </w:p>
        </w:tc>
        <w:tc>
          <w:tcPr>
            <w:tcW w:w="1134" w:type="dxa"/>
          </w:tcPr>
          <w:p w14:paraId="3F614653" w14:textId="5E6F4F80"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11D3B9A5"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2859A1B"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790775A8" w14:textId="77777777" w:rsidR="00F40D87" w:rsidRPr="00E04FAB" w:rsidRDefault="00F40D87" w:rsidP="00F40D87">
            <w:pPr>
              <w:rPr>
                <w:rFonts w:ascii="Arial" w:hAnsi="Arial" w:cs="Arial"/>
              </w:rPr>
            </w:pPr>
          </w:p>
        </w:tc>
      </w:tr>
      <w:tr w:rsidR="00F40D87" w:rsidRPr="00E04FAB" w14:paraId="488EB9DB" w14:textId="2E399D9A" w:rsidTr="004A51A4">
        <w:tc>
          <w:tcPr>
            <w:cnfStyle w:val="001000000000" w:firstRow="0" w:lastRow="0" w:firstColumn="1" w:lastColumn="0" w:oddVBand="0" w:evenVBand="0" w:oddHBand="0" w:evenHBand="0" w:firstRowFirstColumn="0" w:firstRowLastColumn="0" w:lastRowFirstColumn="0" w:lastRowLastColumn="0"/>
            <w:tcW w:w="992" w:type="dxa"/>
          </w:tcPr>
          <w:p w14:paraId="1B317EB9" w14:textId="457A709A" w:rsidR="00F40D87" w:rsidRPr="00E04FAB" w:rsidRDefault="00F40D87" w:rsidP="00F40D87">
            <w:pPr>
              <w:rPr>
                <w:rFonts w:ascii="Arial" w:hAnsi="Arial" w:cs="Arial"/>
                <w:b w:val="0"/>
                <w:bCs w:val="0"/>
                <w:color w:val="000000"/>
                <w:sz w:val="24"/>
                <w:szCs w:val="24"/>
              </w:rPr>
            </w:pPr>
          </w:p>
        </w:tc>
        <w:tc>
          <w:tcPr>
            <w:tcW w:w="2264" w:type="dxa"/>
          </w:tcPr>
          <w:p w14:paraId="54D739BA" w14:textId="475FE900"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2" w:type="dxa"/>
          </w:tcPr>
          <w:p w14:paraId="5FCE6916"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4837D4C6"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CA26D01" w14:textId="7B1AA4F9"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4E3C6414"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7DD82D40"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735FE240" w14:textId="77777777" w:rsidR="00F40D87" w:rsidRPr="00E04FAB" w:rsidRDefault="00F40D87" w:rsidP="00F40D87">
            <w:pPr>
              <w:rPr>
                <w:rFonts w:ascii="Arial" w:hAnsi="Arial" w:cs="Arial"/>
              </w:rPr>
            </w:pPr>
          </w:p>
        </w:tc>
      </w:tr>
      <w:tr w:rsidR="00F40D87" w:rsidRPr="00E04FAB" w14:paraId="6CABEBAD" w14:textId="4077B221" w:rsidTr="004A51A4">
        <w:tc>
          <w:tcPr>
            <w:cnfStyle w:val="001000000000" w:firstRow="0" w:lastRow="0" w:firstColumn="1" w:lastColumn="0" w:oddVBand="0" w:evenVBand="0" w:oddHBand="0" w:evenHBand="0" w:firstRowFirstColumn="0" w:firstRowLastColumn="0" w:lastRowFirstColumn="0" w:lastRowLastColumn="0"/>
            <w:tcW w:w="992" w:type="dxa"/>
          </w:tcPr>
          <w:p w14:paraId="023F8984" w14:textId="6DC40BCC" w:rsidR="00F40D87" w:rsidRPr="00E04FAB" w:rsidRDefault="00F40D87" w:rsidP="00F40D87">
            <w:pPr>
              <w:rPr>
                <w:rFonts w:ascii="Arial" w:hAnsi="Arial" w:cs="Arial"/>
                <w:b w:val="0"/>
                <w:bCs w:val="0"/>
                <w:color w:val="000000"/>
                <w:sz w:val="24"/>
                <w:szCs w:val="24"/>
              </w:rPr>
            </w:pPr>
          </w:p>
        </w:tc>
        <w:tc>
          <w:tcPr>
            <w:tcW w:w="2264" w:type="dxa"/>
          </w:tcPr>
          <w:p w14:paraId="5A8B39D5" w14:textId="51CE2DE8"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2" w:type="dxa"/>
          </w:tcPr>
          <w:p w14:paraId="2A369904"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6252099D"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B9909DF" w14:textId="20EA9490"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091C5435"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1ED71E78"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4AF95FA6" w14:textId="77777777" w:rsidR="00F40D87" w:rsidRPr="00E04FAB" w:rsidRDefault="00F40D87" w:rsidP="00F40D87">
            <w:pPr>
              <w:rPr>
                <w:rFonts w:ascii="Arial" w:hAnsi="Arial" w:cs="Arial"/>
              </w:rPr>
            </w:pPr>
          </w:p>
        </w:tc>
      </w:tr>
      <w:tr w:rsidR="00F40D87" w:rsidRPr="00E04FAB" w14:paraId="28C898C2" w14:textId="5BD73DF7" w:rsidTr="004A51A4">
        <w:tc>
          <w:tcPr>
            <w:cnfStyle w:val="001000000000" w:firstRow="0" w:lastRow="0" w:firstColumn="1" w:lastColumn="0" w:oddVBand="0" w:evenVBand="0" w:oddHBand="0" w:evenHBand="0" w:firstRowFirstColumn="0" w:firstRowLastColumn="0" w:lastRowFirstColumn="0" w:lastRowLastColumn="0"/>
            <w:tcW w:w="992" w:type="dxa"/>
          </w:tcPr>
          <w:p w14:paraId="1AB482D5" w14:textId="77777777" w:rsidR="00F40D87" w:rsidRPr="00E04FAB" w:rsidRDefault="00F40D87" w:rsidP="00F40D87">
            <w:pPr>
              <w:rPr>
                <w:rFonts w:ascii="Arial" w:hAnsi="Arial" w:cs="Arial"/>
                <w:b w:val="0"/>
                <w:bCs w:val="0"/>
                <w:color w:val="000000"/>
                <w:sz w:val="24"/>
                <w:szCs w:val="24"/>
              </w:rPr>
            </w:pPr>
          </w:p>
        </w:tc>
        <w:tc>
          <w:tcPr>
            <w:tcW w:w="2264" w:type="dxa"/>
          </w:tcPr>
          <w:p w14:paraId="1A0BF1A9"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2" w:type="dxa"/>
          </w:tcPr>
          <w:p w14:paraId="5742906C"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AAFF1A5"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2FAB69A2" w14:textId="0047B9CF"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E0042FE"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4B16EDA1" w14:textId="77777777" w:rsidR="00F40D87" w:rsidRPr="00E04FAB" w:rsidRDefault="00F40D87" w:rsidP="00F40D8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100000000" w:firstRow="0" w:lastRow="0" w:firstColumn="0" w:lastColumn="1" w:oddVBand="0" w:evenVBand="0" w:oddHBand="0" w:evenHBand="0" w:firstRowFirstColumn="0" w:firstRowLastColumn="0" w:lastRowFirstColumn="0" w:lastRowLastColumn="0"/>
            <w:tcW w:w="1276" w:type="dxa"/>
          </w:tcPr>
          <w:p w14:paraId="6B7124B0" w14:textId="77777777" w:rsidR="00F40D87" w:rsidRPr="00E04FAB" w:rsidRDefault="00F40D87" w:rsidP="00F40D87">
            <w:pPr>
              <w:rPr>
                <w:rFonts w:ascii="Arial" w:hAnsi="Arial" w:cs="Arial"/>
              </w:rPr>
            </w:pPr>
          </w:p>
        </w:tc>
      </w:tr>
    </w:tbl>
    <w:p w14:paraId="6A7B1386" w14:textId="7916D10A" w:rsidR="003E0CA8" w:rsidRPr="00E04FAB" w:rsidRDefault="00D31406" w:rsidP="00922BE4">
      <w:pPr>
        <w:rPr>
          <w:rFonts w:ascii="Arial" w:hAnsi="Arial" w:cs="Arial"/>
        </w:rPr>
      </w:pPr>
      <w:hyperlink r:id="rId8" w:history="1">
        <w:r w:rsidRPr="00E04FAB">
          <w:rPr>
            <w:rStyle w:val="Hyperlink"/>
            <w:rFonts w:ascii="Arial" w:hAnsi="Arial" w:cs="Arial"/>
          </w:rPr>
          <w:t>https://www.mayocli</w:t>
        </w:r>
        <w:r w:rsidRPr="00E04FAB">
          <w:rPr>
            <w:rStyle w:val="Hyperlink"/>
            <w:rFonts w:ascii="Arial" w:hAnsi="Arial" w:cs="Arial"/>
          </w:rPr>
          <w:t>n</w:t>
        </w:r>
        <w:r w:rsidRPr="00E04FAB">
          <w:rPr>
            <w:rStyle w:val="Hyperlink"/>
            <w:rFonts w:ascii="Arial" w:hAnsi="Arial" w:cs="Arial"/>
          </w:rPr>
          <w:t>ic.org/first-aid/first-aid-puncture-wounds/basics/art-20056665</w:t>
        </w:r>
      </w:hyperlink>
    </w:p>
    <w:p w14:paraId="2D2FAF19" w14:textId="464B8FDB" w:rsidR="00D31406" w:rsidRPr="00E04FAB" w:rsidRDefault="00D31406" w:rsidP="00922BE4">
      <w:pPr>
        <w:rPr>
          <w:rFonts w:ascii="Arial" w:hAnsi="Arial" w:cs="Arial"/>
        </w:rPr>
      </w:pPr>
      <w:hyperlink r:id="rId9" w:history="1">
        <w:r w:rsidRPr="00E04FAB">
          <w:rPr>
            <w:rStyle w:val="Hyperlink"/>
            <w:rFonts w:ascii="Arial" w:hAnsi="Arial" w:cs="Arial"/>
          </w:rPr>
          <w:t>https://en</w:t>
        </w:r>
        <w:r w:rsidRPr="00E04FAB">
          <w:rPr>
            <w:rStyle w:val="Hyperlink"/>
            <w:rFonts w:ascii="Arial" w:hAnsi="Arial" w:cs="Arial"/>
          </w:rPr>
          <w:t>.</w:t>
        </w:r>
        <w:r w:rsidRPr="00E04FAB">
          <w:rPr>
            <w:rStyle w:val="Hyperlink"/>
            <w:rFonts w:ascii="Arial" w:hAnsi="Arial" w:cs="Arial"/>
          </w:rPr>
          <w:t>wikipedia.org/wiki/Wound</w:t>
        </w:r>
      </w:hyperlink>
    </w:p>
    <w:p w14:paraId="5BDAA930" w14:textId="5151D36F" w:rsidR="003570DF" w:rsidRDefault="002C7A18" w:rsidP="00922BE4">
      <w:pPr>
        <w:rPr>
          <w:rFonts w:ascii="Arial" w:hAnsi="Arial" w:cs="Arial"/>
        </w:rPr>
      </w:pPr>
      <w:hyperlink r:id="rId10" w:history="1">
        <w:r w:rsidRPr="00E04FAB">
          <w:rPr>
            <w:rStyle w:val="Hyperlink"/>
            <w:rFonts w:ascii="Arial" w:hAnsi="Arial" w:cs="Arial"/>
          </w:rPr>
          <w:t>https://uvahealth.com/services/plastic-surgery/laceration-repair</w:t>
        </w:r>
      </w:hyperlink>
    </w:p>
    <w:p w14:paraId="1ABCAB60" w14:textId="6905567C" w:rsidR="002C7A18" w:rsidRPr="00E04FAB" w:rsidRDefault="002C7A18" w:rsidP="00922BE4">
      <w:pPr>
        <w:rPr>
          <w:rFonts w:ascii="Arial" w:hAnsi="Arial" w:cs="Arial"/>
        </w:rPr>
      </w:pPr>
      <w:hyperlink r:id="rId11" w:history="1">
        <w:r w:rsidRPr="00E04FAB">
          <w:rPr>
            <w:rStyle w:val="Hyperlink"/>
            <w:rFonts w:ascii="Arial" w:hAnsi="Arial" w:cs="Arial"/>
          </w:rPr>
          <w:t>https://www.webmd.com/first-aid/accidental-amputation</w:t>
        </w:r>
      </w:hyperlink>
    </w:p>
    <w:p w14:paraId="0CD3B85A" w14:textId="75DC90D7" w:rsidR="003574B2" w:rsidRPr="00E04FAB" w:rsidRDefault="003574B2" w:rsidP="00922BE4">
      <w:pPr>
        <w:rPr>
          <w:rFonts w:ascii="Arial" w:hAnsi="Arial" w:cs="Arial"/>
        </w:rPr>
      </w:pPr>
      <w:r w:rsidRPr="00E04FAB">
        <w:rPr>
          <w:rFonts w:ascii="Arial" w:hAnsi="Arial" w:cs="Arial"/>
        </w:rPr>
        <w:t>https://medlineplus.gov/ency/article/000024.htm</w:t>
      </w:r>
    </w:p>
    <w:p w14:paraId="4E93FF77" w14:textId="465F8409" w:rsidR="002C7A18" w:rsidRPr="00E04FAB" w:rsidRDefault="002C7A18" w:rsidP="00922BE4">
      <w:pPr>
        <w:rPr>
          <w:rFonts w:ascii="Arial" w:hAnsi="Arial" w:cs="Arial"/>
        </w:rPr>
      </w:pPr>
      <w:hyperlink r:id="rId12" w:history="1">
        <w:r w:rsidRPr="00E04FAB">
          <w:rPr>
            <w:rStyle w:val="Hyperlink"/>
            <w:rFonts w:ascii="Arial" w:hAnsi="Arial" w:cs="Arial"/>
          </w:rPr>
          <w:t>https://www.mayoclinic.org/first-aid/first-aid-animal-bites/basics/art-20056591</w:t>
        </w:r>
      </w:hyperlink>
    </w:p>
    <w:p w14:paraId="7156D493" w14:textId="46BE8A22" w:rsidR="002C7A18" w:rsidRDefault="002C7A18" w:rsidP="00922BE4">
      <w:pPr>
        <w:rPr>
          <w:rFonts w:ascii="Arial" w:hAnsi="Arial" w:cs="Arial"/>
        </w:rPr>
      </w:pPr>
      <w:r w:rsidRPr="00E04FAB">
        <w:rPr>
          <w:rFonts w:ascii="Arial" w:hAnsi="Arial" w:cs="Arial"/>
        </w:rPr>
        <w:t xml:space="preserve"> </w:t>
      </w:r>
      <w:hyperlink r:id="rId13" w:history="1">
        <w:r w:rsidR="00E04FAB" w:rsidRPr="005C2351">
          <w:rPr>
            <w:rStyle w:val="Hyperlink"/>
            <w:rFonts w:ascii="Arial" w:hAnsi="Arial" w:cs="Arial"/>
          </w:rPr>
          <w:t>https://www.grandviewresearch.com/industry-analysis/medical-tapes-bandages-market</w:t>
        </w:r>
      </w:hyperlink>
    </w:p>
    <w:p w14:paraId="61081065" w14:textId="77777777" w:rsidR="00E04FAB" w:rsidRPr="00900A9C" w:rsidRDefault="00E04FAB" w:rsidP="00E04FAB">
      <w:pPr>
        <w:pStyle w:val="NormalWeb"/>
        <w:shd w:val="clear" w:color="auto" w:fill="FFFFFF"/>
        <w:spacing w:before="0" w:beforeAutospacing="0" w:after="150" w:afterAutospacing="0"/>
        <w:rPr>
          <w:rFonts w:ascii="Arial" w:hAnsi="Arial" w:cs="Arial"/>
          <w:color w:val="363636"/>
          <w:sz w:val="23"/>
          <w:szCs w:val="23"/>
        </w:rPr>
      </w:pPr>
      <w:r w:rsidRPr="00900A9C">
        <w:rPr>
          <w:rFonts w:ascii="Arial" w:hAnsi="Arial" w:cs="Arial"/>
          <w:color w:val="363636"/>
          <w:sz w:val="23"/>
          <w:szCs w:val="23"/>
        </w:rPr>
        <w:t>Medical Tapes</w:t>
      </w:r>
    </w:p>
    <w:p w14:paraId="0D69DDC4" w14:textId="77777777" w:rsidR="00E04FAB" w:rsidRPr="00900A9C" w:rsidRDefault="00E04FAB" w:rsidP="00E04FAB">
      <w:pPr>
        <w:pStyle w:val="NormalWeb"/>
        <w:numPr>
          <w:ilvl w:val="0"/>
          <w:numId w:val="1"/>
        </w:numPr>
        <w:shd w:val="clear" w:color="auto" w:fill="FFFFFF"/>
        <w:spacing w:before="0" w:beforeAutospacing="0" w:after="150" w:afterAutospacing="0"/>
        <w:ind w:left="1095"/>
        <w:rPr>
          <w:rFonts w:ascii="Arial" w:hAnsi="Arial" w:cs="Arial"/>
          <w:color w:val="363636"/>
          <w:sz w:val="23"/>
          <w:szCs w:val="23"/>
        </w:rPr>
      </w:pPr>
      <w:r w:rsidRPr="00900A9C">
        <w:rPr>
          <w:rFonts w:ascii="Arial" w:hAnsi="Arial" w:cs="Arial"/>
          <w:color w:val="363636"/>
          <w:sz w:val="23"/>
          <w:szCs w:val="23"/>
        </w:rPr>
        <w:t>Fabric Tapes</w:t>
      </w:r>
    </w:p>
    <w:p w14:paraId="316D7156"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lastRenderedPageBreak/>
        <w:t>Acetate</w:t>
      </w:r>
    </w:p>
    <w:p w14:paraId="4EA1AE82"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Viscose</w:t>
      </w:r>
    </w:p>
    <w:p w14:paraId="2BB088E5"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Cotton</w:t>
      </w:r>
    </w:p>
    <w:p w14:paraId="2E808099"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Silk</w:t>
      </w:r>
    </w:p>
    <w:p w14:paraId="12D24B65"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Polyester</w:t>
      </w:r>
    </w:p>
    <w:p w14:paraId="28A3250E"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Other Fabric Tapes</w:t>
      </w:r>
    </w:p>
    <w:p w14:paraId="15D148E1" w14:textId="77777777" w:rsidR="00E04FAB" w:rsidRPr="00900A9C" w:rsidRDefault="00E04FAB" w:rsidP="00E04FAB">
      <w:pPr>
        <w:pStyle w:val="NormalWeb"/>
        <w:numPr>
          <w:ilvl w:val="0"/>
          <w:numId w:val="1"/>
        </w:numPr>
        <w:shd w:val="clear" w:color="auto" w:fill="FFFFFF"/>
        <w:spacing w:before="0" w:beforeAutospacing="0" w:after="150" w:afterAutospacing="0"/>
        <w:ind w:left="1095"/>
        <w:rPr>
          <w:rFonts w:ascii="Arial" w:hAnsi="Arial" w:cs="Arial"/>
          <w:color w:val="363636"/>
          <w:sz w:val="23"/>
          <w:szCs w:val="23"/>
        </w:rPr>
      </w:pPr>
      <w:r w:rsidRPr="00900A9C">
        <w:rPr>
          <w:rFonts w:ascii="Arial" w:hAnsi="Arial" w:cs="Arial"/>
          <w:color w:val="363636"/>
          <w:sz w:val="23"/>
          <w:szCs w:val="23"/>
        </w:rPr>
        <w:t>Paper Tapes</w:t>
      </w:r>
    </w:p>
    <w:p w14:paraId="18E59B75" w14:textId="77777777" w:rsidR="00E04FAB" w:rsidRPr="00900A9C" w:rsidRDefault="00E04FAB" w:rsidP="00E04FAB">
      <w:pPr>
        <w:pStyle w:val="NormalWeb"/>
        <w:numPr>
          <w:ilvl w:val="0"/>
          <w:numId w:val="1"/>
        </w:numPr>
        <w:shd w:val="clear" w:color="auto" w:fill="FFFFFF"/>
        <w:spacing w:before="0" w:beforeAutospacing="0" w:after="150" w:afterAutospacing="0"/>
        <w:ind w:left="1095"/>
        <w:rPr>
          <w:rFonts w:ascii="Arial" w:hAnsi="Arial" w:cs="Arial"/>
          <w:color w:val="363636"/>
          <w:sz w:val="23"/>
          <w:szCs w:val="23"/>
        </w:rPr>
      </w:pPr>
      <w:r w:rsidRPr="00900A9C">
        <w:rPr>
          <w:rFonts w:ascii="Arial" w:hAnsi="Arial" w:cs="Arial"/>
          <w:color w:val="363636"/>
          <w:sz w:val="23"/>
          <w:szCs w:val="23"/>
        </w:rPr>
        <w:t>Plastic Tapes</w:t>
      </w:r>
    </w:p>
    <w:p w14:paraId="3B89A86D" w14:textId="77777777" w:rsidR="00E04FAB" w:rsidRPr="00900A9C"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Polypropylene</w:t>
      </w:r>
    </w:p>
    <w:p w14:paraId="2B0F3E08" w14:textId="5AE5FD5A" w:rsidR="00E04FAB" w:rsidRDefault="00E04FAB" w:rsidP="00E04FAB">
      <w:pPr>
        <w:pStyle w:val="NormalWeb"/>
        <w:numPr>
          <w:ilvl w:val="1"/>
          <w:numId w:val="1"/>
        </w:numPr>
        <w:shd w:val="clear" w:color="auto" w:fill="FFFFFF"/>
        <w:spacing w:before="0" w:beforeAutospacing="0" w:after="150" w:afterAutospacing="0"/>
        <w:ind w:left="2190"/>
        <w:rPr>
          <w:rFonts w:ascii="Arial" w:hAnsi="Arial" w:cs="Arial"/>
          <w:color w:val="363636"/>
          <w:sz w:val="23"/>
          <w:szCs w:val="23"/>
        </w:rPr>
      </w:pPr>
      <w:r w:rsidRPr="00900A9C">
        <w:rPr>
          <w:rFonts w:ascii="Arial" w:hAnsi="Arial" w:cs="Arial"/>
          <w:color w:val="363636"/>
          <w:sz w:val="23"/>
          <w:szCs w:val="23"/>
        </w:rPr>
        <w:t>Other Plastic Tapes</w:t>
      </w:r>
    </w:p>
    <w:p w14:paraId="4435429B" w14:textId="53F915B3" w:rsidR="00900A9C" w:rsidRDefault="00900A9C" w:rsidP="00900A9C">
      <w:pPr>
        <w:pStyle w:val="NormalWeb"/>
        <w:shd w:val="clear" w:color="auto" w:fill="FFFFFF"/>
        <w:spacing w:before="0" w:beforeAutospacing="0" w:after="150" w:afterAutospacing="0"/>
        <w:rPr>
          <w:rFonts w:ascii="Arial" w:hAnsi="Arial" w:cs="Arial"/>
          <w:color w:val="153043"/>
          <w:shd w:val="clear" w:color="auto" w:fill="FFFFFF"/>
        </w:rPr>
      </w:pPr>
      <w:r>
        <w:rPr>
          <w:rFonts w:ascii="Arial" w:hAnsi="Arial" w:cs="Arial"/>
          <w:color w:val="153043"/>
          <w:shd w:val="clear" w:color="auto" w:fill="FFFFFF"/>
        </w:rPr>
        <w:t> The global medical tapes and bandages market is projected to reach USD 7.39 Billion by 2022 from USD 6.13 Billion in 2017, at a CAGR of 3.8%.</w:t>
      </w:r>
    </w:p>
    <w:p w14:paraId="1FD45E0A" w14:textId="18131973" w:rsidR="00900A9C" w:rsidRPr="00900A9C" w:rsidRDefault="00900A9C" w:rsidP="00900A9C">
      <w:pPr>
        <w:pStyle w:val="NormalWeb"/>
        <w:shd w:val="clear" w:color="auto" w:fill="FFFFFF"/>
        <w:spacing w:before="0" w:beforeAutospacing="0" w:after="150" w:afterAutospacing="0"/>
        <w:rPr>
          <w:rFonts w:ascii="Arial" w:hAnsi="Arial" w:cs="Arial"/>
          <w:color w:val="363636"/>
          <w:sz w:val="23"/>
          <w:szCs w:val="23"/>
        </w:rPr>
      </w:pPr>
      <w:r w:rsidRPr="00900A9C">
        <w:rPr>
          <w:rFonts w:ascii="Arial" w:hAnsi="Arial" w:cs="Arial"/>
          <w:color w:val="363636"/>
          <w:sz w:val="23"/>
          <w:szCs w:val="23"/>
        </w:rPr>
        <w:t>https://www.marketsandmarkets.com/Market-Reports/medical-tape-and-bandage-market-108350122.html</w:t>
      </w:r>
    </w:p>
    <w:p w14:paraId="2EF23F2B" w14:textId="77777777" w:rsidR="00E04FAB" w:rsidRPr="00900A9C" w:rsidRDefault="00E04FAB" w:rsidP="00922BE4">
      <w:pPr>
        <w:rPr>
          <w:rFonts w:ascii="Arial" w:hAnsi="Arial" w:cs="Arial"/>
        </w:rPr>
      </w:pPr>
    </w:p>
    <w:sectPr w:rsidR="00E04FAB" w:rsidRPr="00900A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EC80" w14:textId="77777777" w:rsidR="008B79EC" w:rsidRDefault="008B79EC" w:rsidP="00792C3F">
      <w:pPr>
        <w:spacing w:after="0" w:line="240" w:lineRule="auto"/>
      </w:pPr>
      <w:r>
        <w:separator/>
      </w:r>
    </w:p>
  </w:endnote>
  <w:endnote w:type="continuationSeparator" w:id="0">
    <w:p w14:paraId="380555EF" w14:textId="77777777" w:rsidR="008B79EC" w:rsidRDefault="008B79EC" w:rsidP="0079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franklingothicst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A47C" w14:textId="77777777" w:rsidR="008B79EC" w:rsidRDefault="008B79EC" w:rsidP="00792C3F">
      <w:pPr>
        <w:spacing w:after="0" w:line="240" w:lineRule="auto"/>
      </w:pPr>
      <w:r>
        <w:separator/>
      </w:r>
    </w:p>
  </w:footnote>
  <w:footnote w:type="continuationSeparator" w:id="0">
    <w:p w14:paraId="45C7B247" w14:textId="77777777" w:rsidR="008B79EC" w:rsidRDefault="008B79EC" w:rsidP="00792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4E9"/>
    <w:multiLevelType w:val="multilevel"/>
    <w:tmpl w:val="553E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9290E"/>
    <w:multiLevelType w:val="multilevel"/>
    <w:tmpl w:val="4EFC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A64A2"/>
    <w:multiLevelType w:val="multilevel"/>
    <w:tmpl w:val="AC9A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A8"/>
    <w:rsid w:val="000D1573"/>
    <w:rsid w:val="001F5AE2"/>
    <w:rsid w:val="002C7A18"/>
    <w:rsid w:val="003570DF"/>
    <w:rsid w:val="003574B2"/>
    <w:rsid w:val="00367393"/>
    <w:rsid w:val="003E0CA8"/>
    <w:rsid w:val="004A51A4"/>
    <w:rsid w:val="005C0E9D"/>
    <w:rsid w:val="006D4B42"/>
    <w:rsid w:val="0072340C"/>
    <w:rsid w:val="00792C3F"/>
    <w:rsid w:val="00793B1F"/>
    <w:rsid w:val="008610B7"/>
    <w:rsid w:val="008B79EC"/>
    <w:rsid w:val="00900A9C"/>
    <w:rsid w:val="00922BE4"/>
    <w:rsid w:val="00923932"/>
    <w:rsid w:val="00D31406"/>
    <w:rsid w:val="00DB0C66"/>
    <w:rsid w:val="00DE15C4"/>
    <w:rsid w:val="00E04FAB"/>
    <w:rsid w:val="00F317FE"/>
    <w:rsid w:val="00F40D87"/>
    <w:rsid w:val="00F5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2742"/>
  <w15:chartTrackingRefBased/>
  <w15:docId w15:val="{338AA07B-ADB4-4E19-AA03-A4E502E5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70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0C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0C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E0C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E0C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E0C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22BE4"/>
    <w:rPr>
      <w:color w:val="0000FF"/>
      <w:u w:val="single"/>
    </w:rPr>
  </w:style>
  <w:style w:type="character" w:styleId="UnresolvedMention">
    <w:name w:val="Unresolved Mention"/>
    <w:basedOn w:val="DefaultParagraphFont"/>
    <w:uiPriority w:val="99"/>
    <w:semiHidden/>
    <w:unhideWhenUsed/>
    <w:rsid w:val="00D31406"/>
    <w:rPr>
      <w:color w:val="605E5C"/>
      <w:shd w:val="clear" w:color="auto" w:fill="E1DFDD"/>
    </w:rPr>
  </w:style>
  <w:style w:type="character" w:styleId="FollowedHyperlink">
    <w:name w:val="FollowedHyperlink"/>
    <w:basedOn w:val="DefaultParagraphFont"/>
    <w:uiPriority w:val="99"/>
    <w:semiHidden/>
    <w:unhideWhenUsed/>
    <w:rsid w:val="00D31406"/>
    <w:rPr>
      <w:color w:val="954F72" w:themeColor="followedHyperlink"/>
      <w:u w:val="single"/>
    </w:rPr>
  </w:style>
  <w:style w:type="character" w:customStyle="1" w:styleId="Heading3Char">
    <w:name w:val="Heading 3 Char"/>
    <w:basedOn w:val="DefaultParagraphFont"/>
    <w:link w:val="Heading3"/>
    <w:uiPriority w:val="9"/>
    <w:rsid w:val="003570D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04F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92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C3F"/>
  </w:style>
  <w:style w:type="paragraph" w:styleId="Footer">
    <w:name w:val="footer"/>
    <w:basedOn w:val="Normal"/>
    <w:link w:val="FooterChar"/>
    <w:uiPriority w:val="99"/>
    <w:unhideWhenUsed/>
    <w:rsid w:val="00792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4022">
      <w:bodyDiv w:val="1"/>
      <w:marLeft w:val="0"/>
      <w:marRight w:val="0"/>
      <w:marTop w:val="0"/>
      <w:marBottom w:val="0"/>
      <w:divBdr>
        <w:top w:val="none" w:sz="0" w:space="0" w:color="auto"/>
        <w:left w:val="none" w:sz="0" w:space="0" w:color="auto"/>
        <w:bottom w:val="none" w:sz="0" w:space="0" w:color="auto"/>
        <w:right w:val="none" w:sz="0" w:space="0" w:color="auto"/>
      </w:divBdr>
    </w:div>
    <w:div w:id="776095225">
      <w:bodyDiv w:val="1"/>
      <w:marLeft w:val="0"/>
      <w:marRight w:val="0"/>
      <w:marTop w:val="0"/>
      <w:marBottom w:val="0"/>
      <w:divBdr>
        <w:top w:val="none" w:sz="0" w:space="0" w:color="auto"/>
        <w:left w:val="none" w:sz="0" w:space="0" w:color="auto"/>
        <w:bottom w:val="none" w:sz="0" w:space="0" w:color="auto"/>
        <w:right w:val="none" w:sz="0" w:space="0" w:color="auto"/>
      </w:divBdr>
    </w:div>
    <w:div w:id="831068858">
      <w:bodyDiv w:val="1"/>
      <w:marLeft w:val="0"/>
      <w:marRight w:val="0"/>
      <w:marTop w:val="0"/>
      <w:marBottom w:val="0"/>
      <w:divBdr>
        <w:top w:val="none" w:sz="0" w:space="0" w:color="auto"/>
        <w:left w:val="none" w:sz="0" w:space="0" w:color="auto"/>
        <w:bottom w:val="none" w:sz="0" w:space="0" w:color="auto"/>
        <w:right w:val="none" w:sz="0" w:space="0" w:color="auto"/>
      </w:divBdr>
    </w:div>
    <w:div w:id="162234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first-aid/first-aid-puncture-wounds/basics/art-20056665" TargetMode="External"/><Relationship Id="rId13" Type="http://schemas.openxmlformats.org/officeDocument/2006/relationships/hyperlink" Target="https://www.grandviewresearch.com/industry-analysis/medical-tapes-bandages-market" TargetMode="External"/><Relationship Id="rId3" Type="http://schemas.openxmlformats.org/officeDocument/2006/relationships/settings" Target="settings.xml"/><Relationship Id="rId7" Type="http://schemas.openxmlformats.org/officeDocument/2006/relationships/hyperlink" Target="https://www.emedicinehealth.com/animal_bites/article_em.htm" TargetMode="External"/><Relationship Id="rId12" Type="http://schemas.openxmlformats.org/officeDocument/2006/relationships/hyperlink" Target="https://www.mayoclinic.org/first-aid/first-aid-animal-bites/basics/art-20056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md.com/first-aid/accidental-amput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vahealth.com/services/plastic-surgery/laceration-repair" TargetMode="External"/><Relationship Id="rId4" Type="http://schemas.openxmlformats.org/officeDocument/2006/relationships/webSettings" Target="webSettings.xml"/><Relationship Id="rId9" Type="http://schemas.openxmlformats.org/officeDocument/2006/relationships/hyperlink" Target="https://en.wikipedia.org/wiki/W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5959</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Dholwani</dc:creator>
  <cp:keywords/>
  <dc:description/>
  <cp:lastModifiedBy>Kapil Dholwani</cp:lastModifiedBy>
  <cp:revision>5</cp:revision>
  <dcterms:created xsi:type="dcterms:W3CDTF">2021-04-17T05:32:00Z</dcterms:created>
  <dcterms:modified xsi:type="dcterms:W3CDTF">2021-04-27T13:00:00Z</dcterms:modified>
</cp:coreProperties>
</file>