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DIY扩音器｜教师备课指南</w:t>
      </w:r>
    </w:p>
    <w:p>
      <w:r>
        <w:t>适用：一至四年级混龄班｜时长：50分钟｜对应润色课件：23页</w:t>
      </w:r>
    </w:p>
    <w:p>
      <w:pPr>
        <w:pStyle w:val="Heading1"/>
      </w:pPr>
      <w:r>
        <w:t>本次润色做了什么</w:t>
      </w:r>
    </w:p>
    <w:p>
      <w:r>
        <w:t>保留原PPT的材料照片及四步组装图，将课堂调整为“提出问题—认识材料—制作—公平比较—解释—总结”。学生页使用短句；详细口令、差异化指导和答案放在PPT备注中。本课观察实际声音变化，不预设“一定更响”。</w:t>
      </w:r>
    </w:p>
    <w:p>
      <w:pPr>
        <w:pStyle w:val="Heading1"/>
      </w:pPr>
      <w:r>
        <w:t>科学内容修正</w:t>
      </w:r>
    </w:p>
    <w:p>
      <w:r>
        <w:t>纸杯、弹簧、透明筒装置没有电子音圈和放大电路，不能用电子扩音器原理直接解释。声音由振动产生，可以通过空气等介质传播；装置可能改变声音的传递、方向、共鸣与音色，但具体作用需要实物观察。没有额外电源并不等于任何位置的声音都不可能听起来更响；同样，某个位置更响也不代表增加了总声能。本课不对弹簧作用做独立因果结论。原资料的发明年份、人名及与音箱穿透力的概括未保留，避免传播无可靠来源的信息。</w:t>
      </w:r>
    </w:p>
    <w:p>
      <w:pPr>
        <w:pStyle w:val="Heading1"/>
      </w:pPr>
      <w:r>
        <w:t>50分钟安排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时长</w:t>
            </w:r>
          </w:p>
        </w:tc>
        <w:tc>
          <w:tcPr>
            <w:tcW w:type="dxa" w:w="2160"/>
          </w:tcPr>
          <w:p>
            <w:r>
              <w:t>课件页</w:t>
            </w:r>
          </w:p>
        </w:tc>
        <w:tc>
          <w:tcPr>
            <w:tcW w:type="dxa" w:w="2160"/>
          </w:tcPr>
          <w:p>
            <w:r>
              <w:t>课堂任务</w:t>
            </w:r>
          </w:p>
        </w:tc>
      </w:tr>
      <w:tr>
        <w:tc>
          <w:tcPr>
            <w:tcW w:type="dxa" w:w="2160"/>
          </w:tcPr>
          <w:p>
            <w:r>
              <w:t>0—4分钟</w:t>
            </w:r>
          </w:p>
        </w:tc>
        <w:tc>
          <w:tcPr>
            <w:tcW w:type="dxa" w:w="2160"/>
          </w:tcPr>
          <w:p>
            <w:r>
              <w:t>4分钟</w:t>
            </w:r>
          </w:p>
        </w:tc>
        <w:tc>
          <w:tcPr>
            <w:tcW w:type="dxa" w:w="2160"/>
          </w:tcPr>
          <w:p>
            <w:r>
              <w:t>1—3</w:t>
            </w:r>
          </w:p>
        </w:tc>
        <w:tc>
          <w:tcPr>
            <w:tcW w:type="dxa" w:w="2160"/>
          </w:tcPr>
          <w:p>
            <w:r>
              <w:t>介绍目标与安全约定</w:t>
            </w:r>
          </w:p>
        </w:tc>
      </w:tr>
      <w:tr>
        <w:tc>
          <w:tcPr>
            <w:tcW w:type="dxa" w:w="2160"/>
          </w:tcPr>
          <w:p>
            <w:r>
              <w:t>4—9分钟</w:t>
            </w:r>
          </w:p>
        </w:tc>
        <w:tc>
          <w:tcPr>
            <w:tcW w:type="dxa" w:w="2160"/>
          </w:tcPr>
          <w:p>
            <w:r>
              <w:t>5分钟</w:t>
            </w:r>
          </w:p>
        </w:tc>
        <w:tc>
          <w:tcPr>
            <w:tcW w:type="dxa" w:w="2160"/>
          </w:tcPr>
          <w:p>
            <w:r>
              <w:t>4—5</w:t>
            </w:r>
          </w:p>
        </w:tc>
        <w:tc>
          <w:tcPr>
            <w:tcW w:type="dxa" w:w="2160"/>
          </w:tcPr>
          <w:p>
            <w:r>
              <w:t>情境提问、轻声感受喉部振动</w:t>
            </w:r>
          </w:p>
        </w:tc>
      </w:tr>
      <w:tr>
        <w:tc>
          <w:tcPr>
            <w:tcW w:type="dxa" w:w="2160"/>
          </w:tcPr>
          <w:p>
            <w:r>
              <w:t>9—13分钟</w:t>
            </w:r>
          </w:p>
        </w:tc>
        <w:tc>
          <w:tcPr>
            <w:tcW w:type="dxa" w:w="2160"/>
          </w:tcPr>
          <w:p>
            <w:r>
              <w:t>4分钟</w:t>
            </w:r>
          </w:p>
        </w:tc>
        <w:tc>
          <w:tcPr>
            <w:tcW w:type="dxa" w:w="2160"/>
          </w:tcPr>
          <w:p>
            <w:r>
              <w:t>6—7</w:t>
            </w:r>
          </w:p>
        </w:tc>
        <w:tc>
          <w:tcPr>
            <w:tcW w:type="dxa" w:w="2160"/>
          </w:tcPr>
          <w:p>
            <w:r>
              <w:t>核对材料、作出预测</w:t>
            </w:r>
          </w:p>
        </w:tc>
      </w:tr>
      <w:tr>
        <w:tc>
          <w:tcPr>
            <w:tcW w:type="dxa" w:w="2160"/>
          </w:tcPr>
          <w:p>
            <w:r>
              <w:t>13—31分钟</w:t>
            </w:r>
          </w:p>
        </w:tc>
        <w:tc>
          <w:tcPr>
            <w:tcW w:type="dxa" w:w="2160"/>
          </w:tcPr>
          <w:p>
            <w:r>
              <w:t>18分钟</w:t>
            </w:r>
          </w:p>
        </w:tc>
        <w:tc>
          <w:tcPr>
            <w:tcW w:type="dxa" w:w="2160"/>
          </w:tcPr>
          <w:p>
            <w:r>
              <w:t>8—13</w:t>
            </w:r>
          </w:p>
        </w:tc>
        <w:tc>
          <w:tcPr>
            <w:tcW w:type="dxa" w:w="2160"/>
          </w:tcPr>
          <w:p>
            <w:r>
              <w:t>分工、四步制作、教师检查</w:t>
            </w:r>
          </w:p>
        </w:tc>
      </w:tr>
      <w:tr>
        <w:tc>
          <w:tcPr>
            <w:tcW w:type="dxa" w:w="2160"/>
          </w:tcPr>
          <w:p>
            <w:r>
              <w:t>31—39分钟</w:t>
            </w:r>
          </w:p>
        </w:tc>
        <w:tc>
          <w:tcPr>
            <w:tcW w:type="dxa" w:w="2160"/>
          </w:tcPr>
          <w:p>
            <w:r>
              <w:t>8分钟</w:t>
            </w:r>
          </w:p>
        </w:tc>
        <w:tc>
          <w:tcPr>
            <w:tcW w:type="dxa" w:w="2160"/>
          </w:tcPr>
          <w:p>
            <w:r>
              <w:t>14—18</w:t>
            </w:r>
          </w:p>
        </w:tc>
        <w:tc>
          <w:tcPr>
            <w:tcW w:type="dxa" w:w="2160"/>
          </w:tcPr>
          <w:p>
            <w:r>
              <w:t>控制条件、两轮比较、记录分享</w:t>
            </w:r>
          </w:p>
        </w:tc>
      </w:tr>
      <w:tr>
        <w:tc>
          <w:tcPr>
            <w:tcW w:type="dxa" w:w="2160"/>
          </w:tcPr>
          <w:p>
            <w:r>
              <w:t>39—45分钟</w:t>
            </w:r>
          </w:p>
        </w:tc>
        <w:tc>
          <w:tcPr>
            <w:tcW w:type="dxa" w:w="2160"/>
          </w:tcPr>
          <w:p>
            <w:r>
              <w:t>6分钟</w:t>
            </w:r>
          </w:p>
        </w:tc>
        <w:tc>
          <w:tcPr>
            <w:tcW w:type="dxa" w:w="2160"/>
          </w:tcPr>
          <w:p>
            <w:r>
              <w:t>19—20</w:t>
            </w:r>
          </w:p>
        </w:tc>
        <w:tc>
          <w:tcPr>
            <w:tcW w:type="dxa" w:w="2160"/>
          </w:tcPr>
          <w:p>
            <w:r>
              <w:t>声音知识与电子扩音器区别</w:t>
            </w:r>
          </w:p>
        </w:tc>
      </w:tr>
      <w:tr>
        <w:tc>
          <w:tcPr>
            <w:tcW w:type="dxa" w:w="2160"/>
          </w:tcPr>
          <w:p>
            <w:r>
              <w:t>45—50分钟</w:t>
            </w:r>
          </w:p>
        </w:tc>
        <w:tc>
          <w:tcPr>
            <w:tcW w:type="dxa" w:w="2160"/>
          </w:tcPr>
          <w:p>
            <w:r>
              <w:t>5分钟</w:t>
            </w:r>
          </w:p>
        </w:tc>
        <w:tc>
          <w:tcPr>
            <w:tcW w:type="dxa" w:w="2160"/>
          </w:tcPr>
          <w:p>
            <w:r>
              <w:t>21—23</w:t>
            </w:r>
          </w:p>
        </w:tc>
        <w:tc>
          <w:tcPr>
            <w:tcW w:type="dxa" w:w="2160"/>
          </w:tcPr>
          <w:p>
            <w:r>
              <w:t>判断题、表达收获、整理洗手</w:t>
            </w:r>
          </w:p>
        </w:tc>
      </w:tr>
    </w:tbl>
    <w:p>
      <w:pPr>
        <w:pStyle w:val="Heading1"/>
      </w:pPr>
      <w:r>
        <w:t>上课前必须准备</w:t>
      </w:r>
    </w:p>
    <w:p>
      <w:pPr>
        <w:pStyle w:val="ListBullet"/>
      </w:pPr>
      <w:r>
        <w:t>用实际套件完成一次试装和试音；检查孔径、筒与杯匹配情况，不靠图片推定尺寸。</w:t>
      </w:r>
    </w:p>
    <w:p>
      <w:pPr>
        <w:pStyle w:val="ListBullet"/>
      </w:pPr>
      <w:r>
        <w:t>大小纸杯提前打孔；检查弹簧端头和透明筒边缘。打孔与剪线工具由教师保管。</w:t>
      </w:r>
    </w:p>
    <w:p>
      <w:pPr>
        <w:pStyle w:val="ListBullet"/>
      </w:pPr>
      <w:r>
        <w:t>准备至少一个备用成品，给进度较慢的小组参加比较；备少量替换纸杯、棉线。</w:t>
      </w:r>
    </w:p>
    <w:p>
      <w:pPr>
        <w:pStyle w:val="ListBullet"/>
      </w:pPr>
      <w:r>
        <w:t>打印记录单；用桌边或地面标记说话者、听者位置。听者不贴耳，试音逐组进行。</w:t>
      </w:r>
    </w:p>
    <w:p>
      <w:pPr>
        <w:pStyle w:val="ListBullet"/>
      </w:pPr>
      <w:r>
        <w:t>课前打开PPT确认本机字体、照片与版式；教师备注仅供老师阅读。</w:t>
      </w:r>
    </w:p>
    <w:p>
      <w:pPr>
        <w:pStyle w:val="Heading1"/>
      </w:pPr>
      <w:r>
        <w:t>混龄教学与节奏调整</w:t>
      </w:r>
    </w:p>
    <w:p>
      <w:r>
        <w:t>一至二年级：一步一示范，重点是正确连接、安全操作、圈选观察；允许口头报告或画图。三至四年级：轮流指导但不包办，说明公平比较条件，写证据并指出不确定性。遇到组装进度较慢，29分钟时借备用成品完成比较；不要为了赶时间取消安全检查。不要把年级高低当作能力高低，按实际表现调整协助。</w:t>
      </w:r>
    </w:p>
    <w:p>
      <w:pPr>
        <w:pStyle w:val="Heading1"/>
      </w:pPr>
      <w:r>
        <w:t>比较实验的边界</w:t>
      </w:r>
    </w:p>
    <w:p>
      <w:r>
        <w:t>同一人、同一句话、相同嘴与听者位置、相同方向，尽量使用同样正常音量；安静环境中先A后B，再B后A。人的说话音量不能精确固定，所以只能报告主观听感，不称为精确测量。分别记录响度、音色和清晰度，允许“不确定”“无明显变化”与两轮不同。若想判断弹簧的单独贡献，需要另行设计教师控制的安全实验，不能用本课整体装置对比替代。</w:t>
      </w:r>
    </w:p>
    <w:p>
      <w:pPr>
        <w:pStyle w:val="Heading1"/>
      </w:pPr>
      <w:r>
        <w:t>逐页讲授提示</w:t>
      </w:r>
    </w:p>
    <w:p>
      <w:pPr>
        <w:pStyle w:val="Heading2"/>
      </w:pPr>
      <w:r>
        <w:t>01｜DIY扩音器：声音会发生什么变化？</w:t>
      </w:r>
    </w:p>
    <w:p>
      <w:r>
        <w:t>0—1分钟。展示成品但不预先宣布效果。介绍：今天研究一套纸杯、弹簧和透明筒组成的声音装置。名称沿用教材“DIY扩音器”，但是否更响要用实际观察判断。让学生知道本课既要动手，也要找证据。</w:t>
      </w:r>
    </w:p>
    <w:p>
      <w:pPr>
        <w:pStyle w:val="Heading2"/>
      </w:pPr>
      <w:r>
        <w:t>02｜下课时，我能做到这三件事</w:t>
      </w:r>
    </w:p>
    <w:p>
      <w:r>
        <w:t>1—2分钟。把成人教学目标转换成学生任务。低年级完成组装并说出一个变化即可；高年级需说明公平比较条件，并区分观察与解释。不要承诺每个装置都能提高响度。</w:t>
      </w:r>
    </w:p>
    <w:p>
      <w:pPr>
        <w:pStyle w:val="Heading2"/>
      </w:pPr>
      <w:r>
        <w:t>03｜开工前，先约定</w:t>
      </w:r>
    </w:p>
    <w:p>
      <w:r>
        <w:t>2—4分钟。教师提前打好大小杯孔；核对孔和弹簧尺寸是否匹配；检查透明筒边缘、弹簧端头是否锋利。现场打孔和剪线只由教师操作。学生不拉长弹簧，不对耳朵喊，不将细线绕在身体上。分组试音，避免全班同时发声。</w:t>
      </w:r>
    </w:p>
    <w:p>
      <w:pPr>
        <w:pStyle w:val="Heading2"/>
      </w:pPr>
      <w:r>
        <w:t>04｜人多的时候，怎样让别人听清？</w:t>
      </w:r>
    </w:p>
    <w:p>
      <w:r>
        <w:t>4—6分钟。情境：操场上要提醒同学排队。允许回答靠近、安静、朝向听众、使用电子扩音设备。明确“听清”与“更响”不是同一回事：减少噪声也能帮助听清。展示装置，提问它是否也能改变声音，保持答案开放。</w:t>
      </w:r>
    </w:p>
    <w:p>
      <w:pPr>
        <w:pStyle w:val="Heading2"/>
      </w:pPr>
      <w:r>
        <w:t>05｜先认识声音：轻声说“啊——”</w:t>
      </w:r>
    </w:p>
    <w:p>
      <w:r>
        <w:t>6—9分钟。先由教师示范：指腹轻轻放在自己的喉咙外侧，正常音量发“啊”，比较发声与停止时感觉。不按压喉咙，不大叫。低年级说“有轻轻的动”；高年级区分直接感觉到的振动与传播到耳朵的声音。解释声带振动是这个活动的声源，不代表所有发声物都用声带。</w:t>
      </w:r>
    </w:p>
    <w:p>
      <w:pPr>
        <w:pStyle w:val="Heading2"/>
      </w:pPr>
      <w:r>
        <w:t>06｜材料侦探：你找到这五样了吗？</w:t>
      </w:r>
    </w:p>
    <w:p>
      <w:r>
        <w:t>9—11分钟。图片来自原PPT第7页，按图编号点名：1透明筒，2弹簧，3棉线，4小纸杯，5大纸杯。教师预先打孔并检查锐边，工具不作为学生材料发放。让学生把材料放在桌面上，对照图片确认，不强行插入不匹配的零件。</w:t>
      </w:r>
    </w:p>
    <w:p>
      <w:pPr>
        <w:pStyle w:val="Heading2"/>
      </w:pPr>
      <w:r>
        <w:t>07｜先预测：它会怎样改变声音？</w:t>
      </w:r>
    </w:p>
    <w:p>
      <w:r>
        <w:t>11—13分钟。口头投票或在记录单圈选，可以多选，也可说没有变化。低年级用手势或简单词语；高年级补充理由。不要把“更响”作为正确答案，也不要提前纠正学生猜想。实验后回看原预测。</w:t>
      </w:r>
    </w:p>
    <w:p>
      <w:pPr>
        <w:pStyle w:val="Heading2"/>
      </w:pPr>
      <w:r>
        <w:t>08｜合作制作：每个人都有任务</w:t>
      </w:r>
    </w:p>
    <w:p>
      <w:r>
        <w:t>13分钟，约30秒安排分工，包含在制作阶段。优先两人一组，也可三人。操作员组装，检查员对照图片并提醒安全；第三人负责记录。每一步交换角色。混龄组让高年级示范或提醒，避免替低年级全程代做。教师先演示再让学生操作。</w:t>
      </w:r>
    </w:p>
    <w:p>
      <w:pPr>
        <w:pStyle w:val="Heading2"/>
      </w:pPr>
      <w:r>
        <w:t>09｜第1步：把弹簧固定到大纸杯</w:t>
      </w:r>
    </w:p>
    <w:p>
      <w:r>
        <w:t>13—17分钟。图片来自原PPT第9页。教师展示预先打好的杯底小孔；学生在指导下旋转弹簧，使其卡住杯底。由于教具尺寸未知，上课前务必用实际套件试装。不要用力刺穿杯底，也不直接触摸锋利端头。低年级困难时由教师协助，高年级负责检查固定状态。</w:t>
      </w:r>
    </w:p>
    <w:p>
      <w:pPr>
        <w:pStyle w:val="Heading2"/>
      </w:pPr>
      <w:r>
        <w:t>10｜第2步：在弹簧另一端系好棉线</w:t>
      </w:r>
    </w:p>
    <w:p>
      <w:r>
        <w:t>17—20分钟。图片来自原PPT第10页。示范把棉线系在弹簧另一端，轻轻检查是否松脱，不拉长弹簧。低年级不会打结时教师帮助；高年级可先练习打结再辅助检查。不把线缠到手指或脖子上。</w:t>
      </w:r>
    </w:p>
    <w:p>
      <w:pPr>
        <w:pStyle w:val="Heading2"/>
      </w:pPr>
      <w:r>
        <w:t>11｜第3步：套上透明筒，穿过棉线</w:t>
      </w:r>
    </w:p>
    <w:p>
      <w:r>
        <w:t>20—25分钟。图片来自原PPT第11页。透明筒套在大杯底部，小杯底孔由教师提前做好，把棉线穿过小杯底孔。学生不自行钻孔。提醒保持零件排列方向，不挤压纸杯；遇到孔太小或筒不匹配，交给教师处理。</w:t>
      </w:r>
    </w:p>
    <w:p>
      <w:pPr>
        <w:pStyle w:val="Heading2"/>
      </w:pPr>
      <w:r>
        <w:t>12｜第4步：把弹簧固定到小纸杯</w:t>
      </w:r>
    </w:p>
    <w:p>
      <w:r>
        <w:t>25—29分钟。图片来自原PPT第12页。借棉线缓慢引导弹簧端到小杯底孔，轻轻旋转，让弹簧卡住。老师检查两端固定、弹簧端头与筒边缘，必要时处理不安全部位。多余棉线由老师剪，不要求学生为美观反复拆装。图中的红圈标出小杯连接处。</w:t>
      </w:r>
    </w:p>
    <w:p>
      <w:pPr>
        <w:pStyle w:val="Heading2"/>
      </w:pPr>
      <w:r>
        <w:t>13｜完成了吗？先做安全检查</w:t>
      </w:r>
    </w:p>
    <w:p>
      <w:r>
        <w:t>29—31分钟。逐组检查再允许试音。低年级指认大小杯连接；高年级对照三项检查。常见故障：杯底撕裂、弹簧松动、线结滑脱。停止使用，由教师修复或更换。不要让学生用拉扯来“测试强度”。提前准备一个教师装好的备用成品，进度较慢的小组可借用参加比较。</w:t>
      </w:r>
    </w:p>
    <w:p>
      <w:pPr>
        <w:pStyle w:val="Heading2"/>
      </w:pPr>
      <w:r>
        <w:t>14｜怎样比较，才算公平？</w:t>
      </w:r>
    </w:p>
    <w:p>
      <w:r>
        <w:t>31—33分钟。固定一名说话者和一名听者，说话与听者位置用桌边或地面标记。装置大杯口朝说话者、小杯口朝听者；听者保持距离，不贴耳。两种条件尽量保持说话者嘴和听者位置相同、方向相同、同一句话、同样努力的正常音量。口头音量难完全一致，所以要交换先后次序并重复。本活动仅为主观听感比较，不是声压级测量。</w:t>
      </w:r>
    </w:p>
    <w:p>
      <w:pPr>
        <w:pStyle w:val="Heading2"/>
      </w:pPr>
      <w:r>
        <w:t>15｜第一轮：A → B，认真听</w:t>
      </w:r>
    </w:p>
    <w:p>
      <w:r>
        <w:t>33—35分钟。条件A：不借助装置，在标记位置正常说“你好，科学！”；条件B：保持嘴和听者位置，拿入装置，对大纸杯口正常说同一句话。听者分别记录响度、音色和清晰度印象。其他人静音。不要求每个维度都有变化。</w:t>
      </w:r>
    </w:p>
    <w:p>
      <w:pPr>
        <w:pStyle w:val="Heading2"/>
      </w:pPr>
      <w:r>
        <w:t>16｜第二轮：B → A，再听一次</w:t>
      </w:r>
    </w:p>
    <w:p>
      <w:r>
        <w:t>35—36分钟。固定同一说话者和听者，先装置后直接说，避免总把后一次当作更响。重复后才比较结论。若时间充裕，交换角色另做一组比较，但不要把不同说话者结果直接当成装置效果。三至四年级回答：为什么要重复？一至二年级回答：两次听起来一样吗？</w:t>
      </w:r>
    </w:p>
    <w:p>
      <w:pPr>
        <w:pStyle w:val="Heading2"/>
      </w:pPr>
      <w:r>
        <w:t>17｜记录观察，不猜“标准答案”</w:t>
      </w:r>
    </w:p>
    <w:p>
      <w:r>
        <w:t>36—38分钟。分发记录单，低年级圈选或画图；高年级写一句证据。对比B与A，分开记录响度、音色、清晰度，允许不确定和不一致。主观结果不能被当成精确测量。老师巡视询问“你听到了什么”，不问“是不是变大了”。</w:t>
      </w:r>
    </w:p>
    <w:p>
      <w:pPr>
        <w:pStyle w:val="Heading2"/>
      </w:pPr>
      <w:r>
        <w:t>18｜我们的发现，有证据吗？</w:t>
      </w:r>
    </w:p>
    <w:p>
      <w:r>
        <w:t>38—39分钟，邀请两组简短分享。提示可能有“更响”“没明显变化”“音色变化”等不同观察。讨论音量、方向、连接状态与安静程度的影响，但不把这些当成未经检验的确定原因。提醒这节课只检验整个装置，未单独验证弹簧作用。</w:t>
      </w:r>
    </w:p>
    <w:p>
      <w:pPr>
        <w:pStyle w:val="Heading2"/>
      </w:pPr>
      <w:r>
        <w:t>19｜声音为什么会变？先抓住三条线索</w:t>
      </w:r>
    </w:p>
    <w:p>
      <w:r>
        <w:t>39—42分钟。声音由振动产生，并可通过空气等介质传播。说话声进入装置，杯子、筒内空气和弹簧的振动响应可能影响听到的声音；空腔的共鸣与声音传出方向也可能影响听感。没有实际测量，不能断言哪个因素主导或一定增强响度。用可能、观察到、还需验证区分知识与本次推断。低年级掌握振动与传播；高年级了解整体装置对比不能证明单个零件的贡献。</w:t>
      </w:r>
    </w:p>
    <w:p>
      <w:pPr>
        <w:pStyle w:val="Heading2"/>
      </w:pPr>
      <w:r>
        <w:t>20｜它和电子扩音器，是同一回事吗？</w:t>
      </w:r>
    </w:p>
    <w:p>
      <w:r>
        <w:t>42—45分钟。明确本套件没有电源、麦克风、电子放大电路或音圈。电子扩音器用电能驱动扬声器振动，使声音输出增强；本装置不额外提供电能，可能改变声音的传递、方向、共鸣与音色。原材料中音圈直接使声音变大是对电子装置的简化描述，不适用于本套件；删除无可靠来源的“1950年由雷威发明”及“比音箱穿透力强”概括，不安排历史记忆。</w:t>
      </w:r>
    </w:p>
    <w:p>
      <w:pPr>
        <w:pStyle w:val="Heading2"/>
      </w:pPr>
      <w:r>
        <w:t>21｜小小判断题：你有自己的理由吗？</w:t>
      </w:r>
    </w:p>
    <w:p>
      <w:r>
        <w:t>45—47分钟。判断：1错误，只有声源等振动才产生相应声音，活动中用声带振动举例。2错误，音色变化不是响度提高，主观更响也不能证明电子放大。3正确，但补充两次不一致也要如实记录，尽量控制条件。低年级用拇指或口头判断，高年级每题给一句理由。</w:t>
      </w:r>
    </w:p>
    <w:p>
      <w:pPr>
        <w:pStyle w:val="Heading2"/>
      </w:pPr>
      <w:r>
        <w:t>22｜用一句话，说出今天的收获</w:t>
      </w:r>
    </w:p>
    <w:p>
      <w:r>
        <w:t>47—49分钟。低年级完成一句“我做出了……/我听到了……”即可。高年级完成“我发现……，因为比较时……；我还不能确定……”。只邀请少量学生全班分享，其余向同伴说，确保留出清理时间。可以把课后任务设为向家人解释公平比较，不要求在家使用尖锐工具重新组装。</w:t>
      </w:r>
    </w:p>
    <w:p>
      <w:pPr>
        <w:pStyle w:val="Heading2"/>
      </w:pPr>
      <w:r>
        <w:t>23｜科学家离开前，会整理实验台</w:t>
      </w:r>
    </w:p>
    <w:p>
      <w:r>
        <w:t>49—50分钟。收好装置、棉线与零件，垃圾分类按学校要求执行，洗手。有损坏交给教师，不随意拉扯或拆卸弹簧。教师课后保存学生观察，记录套件实际听感与组装问题，用于下一次课调整。</w:t>
      </w:r>
    </w:p>
    <w:p>
      <w:r>
        <w:t>资料来源：用户提供《DIY扩音器(1).docx》及《DIY扩音器(1).pptx》。组装与照片依据原资料；课堂节奏、分层互动、公平比较、科学纠偏为本次新增。尚未使用实际教具测试，教师须课前试装试音。</w:t>
      </w:r>
    </w:p>
    <w:sectPr w:rsidR="00FC693F" w:rsidRPr="0006063C" w:rsidSect="00034616">
      <w:pgSz w:w="12240" w:h="15840"/>
      <w:pgMar w:top="1020" w:right="1800" w:bottom="10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