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分治相对于递归，（先进行子问题划分，子问题可以是一个分支，可以是两个分支）最终会进行子问题的合并。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括号生成，电话号码组合，全排列2(需要去重复序列)，排列，子集。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可以看作是填限定长度个空格的问题。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剪枝方法：可以在递归的过程中，实现剪枝。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可以在得到所有解之后，再去掉不符合要求的解。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当前层内只写当前层的逻辑，包括回溯也只写一层。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F85B4"/>
    <w:multiLevelType w:val="singleLevel"/>
    <w:tmpl w:val="77AF85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C5243"/>
    <w:rsid w:val="267F2C12"/>
    <w:rsid w:val="6029788F"/>
    <w:rsid w:val="618D3937"/>
    <w:rsid w:val="746A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2020-12-06T09:01:17Z</dcterms:created>
  <dc:creator>LiuDan</dc:creator>
  <cp:lastModifiedBy>LiuDan</cp:lastModifiedBy>
  <dcterms:modified xsi:type="dcterms:W3CDTF">2020-12-06T09:11:09Z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