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训练模型所需的yaml文件均在models的configs文件夹内(已删除多余部分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改进的损失函数在utils中的lossN脚本中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61753"/>
    <w:multiLevelType w:val="singleLevel"/>
    <w:tmpl w:val="B51617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wMzg4NWY2ZTQ0OGJjYmMwMGNlM2EyZWJmODgzNTUifQ=="/>
  </w:docVars>
  <w:rsids>
    <w:rsidRoot w:val="54640DF2"/>
    <w:rsid w:val="546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2023-08-16T07:25:00Z</dcterms:created>
  <dc:creator>WPS_1679281638</dc:creator>
  <cp:lastModifiedBy>WPS_1679281638</cp:lastModifiedBy>
  <dcterms:modified xsi:type="dcterms:W3CDTF">2023-08-16T07:30:38Z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5B7817FAC2394C5BB4D9812454657CB6_11</vt:lpwstr>
  </property>
</Properties>
</file>