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6E5EA" w14:textId="42C4E5AC" w:rsidR="00575242" w:rsidRPr="00187660" w:rsidRDefault="00000000" w:rsidP="00187660">
      <w:pPr>
        <w:jc w:val="center"/>
        <w:rPr>
          <w:rFonts w:ascii="Times New Roman" w:hAnsi="Times New Roman" w:cs="Times New Roman"/>
          <w:lang w:val="ru-RU"/>
        </w:rPr>
      </w:pPr>
      <w:r w:rsidRPr="00187660">
        <w:rPr>
          <w:rFonts w:ascii="Times New Roman" w:hAnsi="Times New Roman" w:cs="Times New Roman"/>
          <w:b/>
          <w:lang w:val="ru-RU"/>
        </w:rPr>
        <w:t>Чек‑лист негативных сценариев функционального тестирования — игра «Сапёр»</w:t>
      </w:r>
    </w:p>
    <w:p w14:paraId="52AF3B9E" w14:textId="77777777" w:rsidR="00575242" w:rsidRPr="00187660" w:rsidRDefault="00000000">
      <w:pPr>
        <w:rPr>
          <w:rFonts w:ascii="Times New Roman" w:hAnsi="Times New Roman" w:cs="Times New Roman"/>
        </w:rPr>
      </w:pPr>
      <w:r w:rsidRPr="00187660">
        <w:rPr>
          <w:rFonts w:ascii="Times New Roman" w:hAnsi="Times New Roman" w:cs="Times New Roman"/>
          <w:b/>
        </w:rPr>
        <w:t>1. Некорректные действия с клетками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82"/>
        <w:gridCol w:w="1524"/>
        <w:gridCol w:w="1588"/>
        <w:gridCol w:w="2582"/>
        <w:gridCol w:w="1554"/>
      </w:tblGrid>
      <w:tr w:rsidR="00575242" w:rsidRPr="00187660" w14:paraId="0C0E94D6" w14:textId="77777777">
        <w:tc>
          <w:tcPr>
            <w:tcW w:w="1728" w:type="dxa"/>
          </w:tcPr>
          <w:p w14:paraId="278EEEBF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3169E0C4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45E08EB4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52CF5E84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7869C099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575242" w:rsidRPr="00187660" w14:paraId="32B0E341" w14:textId="77777777">
        <w:tc>
          <w:tcPr>
            <w:tcW w:w="1728" w:type="dxa"/>
          </w:tcPr>
          <w:p w14:paraId="267094E9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NEG-01</w:t>
            </w:r>
          </w:p>
        </w:tc>
        <w:tc>
          <w:tcPr>
            <w:tcW w:w="1728" w:type="dxa"/>
          </w:tcPr>
          <w:p w14:paraId="480D66D7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Открытие</w:t>
            </w:r>
          </w:p>
        </w:tc>
        <w:tc>
          <w:tcPr>
            <w:tcW w:w="1728" w:type="dxa"/>
          </w:tcPr>
          <w:p w14:paraId="452F28C9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Кликнуть по уже открытой клетке.</w:t>
            </w:r>
          </w:p>
        </w:tc>
        <w:tc>
          <w:tcPr>
            <w:tcW w:w="1728" w:type="dxa"/>
          </w:tcPr>
          <w:p w14:paraId="3D3C8953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Состояние поля не меняется; ошибок/исключений нет; игра продолжает работать корректно.</w:t>
            </w:r>
          </w:p>
        </w:tc>
        <w:tc>
          <w:tcPr>
            <w:tcW w:w="1728" w:type="dxa"/>
          </w:tcPr>
          <w:p w14:paraId="566D1AFB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P1</w:t>
            </w:r>
          </w:p>
        </w:tc>
      </w:tr>
      <w:tr w:rsidR="00575242" w:rsidRPr="00187660" w14:paraId="2F4EDDF1" w14:textId="77777777">
        <w:tc>
          <w:tcPr>
            <w:tcW w:w="1728" w:type="dxa"/>
          </w:tcPr>
          <w:p w14:paraId="470B06CF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NEG-02</w:t>
            </w:r>
          </w:p>
        </w:tc>
        <w:tc>
          <w:tcPr>
            <w:tcW w:w="1728" w:type="dxa"/>
          </w:tcPr>
          <w:p w14:paraId="0D111702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Флаги</w:t>
            </w:r>
          </w:p>
        </w:tc>
        <w:tc>
          <w:tcPr>
            <w:tcW w:w="1728" w:type="dxa"/>
          </w:tcPr>
          <w:p w14:paraId="63AC591A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Поставить флаг на уже открытую клетку.</w:t>
            </w:r>
          </w:p>
        </w:tc>
        <w:tc>
          <w:tcPr>
            <w:tcW w:w="1728" w:type="dxa"/>
          </w:tcPr>
          <w:p w14:paraId="65E32F2E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Действие игнорируется (или показывается подсказка); счётчики не меняются.</w:t>
            </w:r>
          </w:p>
        </w:tc>
        <w:tc>
          <w:tcPr>
            <w:tcW w:w="1728" w:type="dxa"/>
          </w:tcPr>
          <w:p w14:paraId="5795F7C3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P1</w:t>
            </w:r>
          </w:p>
        </w:tc>
      </w:tr>
      <w:tr w:rsidR="00575242" w:rsidRPr="00187660" w14:paraId="1E7E6A34" w14:textId="77777777">
        <w:tc>
          <w:tcPr>
            <w:tcW w:w="1728" w:type="dxa"/>
          </w:tcPr>
          <w:p w14:paraId="7FA521D1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NEG-03</w:t>
            </w:r>
          </w:p>
        </w:tc>
        <w:tc>
          <w:tcPr>
            <w:tcW w:w="1728" w:type="dxa"/>
          </w:tcPr>
          <w:p w14:paraId="7D0F42C3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Флаги</w:t>
            </w:r>
          </w:p>
        </w:tc>
        <w:tc>
          <w:tcPr>
            <w:tcW w:w="1728" w:type="dxa"/>
          </w:tcPr>
          <w:p w14:paraId="4D812C26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Снять флаг с клетки, на которой флаг не установлен.</w:t>
            </w:r>
          </w:p>
        </w:tc>
        <w:tc>
          <w:tcPr>
            <w:tcW w:w="1728" w:type="dxa"/>
          </w:tcPr>
          <w:p w14:paraId="6F878AA3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Ничего не происходит; счётчики не изменяются; ошибок нет.</w:t>
            </w:r>
          </w:p>
        </w:tc>
        <w:tc>
          <w:tcPr>
            <w:tcW w:w="1728" w:type="dxa"/>
          </w:tcPr>
          <w:p w14:paraId="3DDE9171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P2</w:t>
            </w:r>
          </w:p>
        </w:tc>
      </w:tr>
      <w:tr w:rsidR="00575242" w:rsidRPr="00187660" w14:paraId="581103B1" w14:textId="77777777">
        <w:tc>
          <w:tcPr>
            <w:tcW w:w="1728" w:type="dxa"/>
          </w:tcPr>
          <w:p w14:paraId="72BD11AC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NEG-04</w:t>
            </w:r>
          </w:p>
        </w:tc>
        <w:tc>
          <w:tcPr>
            <w:tcW w:w="1728" w:type="dxa"/>
          </w:tcPr>
          <w:p w14:paraId="5A5BE9F2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Каскад</w:t>
            </w:r>
          </w:p>
        </w:tc>
        <w:tc>
          <w:tcPr>
            <w:tcW w:w="1728" w:type="dxa"/>
          </w:tcPr>
          <w:p w14:paraId="132AC980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Открыть клетку рядом с уже открытой пустой областью повторно (в зоне каскада).</w:t>
            </w:r>
          </w:p>
        </w:tc>
        <w:tc>
          <w:tcPr>
            <w:tcW w:w="1728" w:type="dxa"/>
          </w:tcPr>
          <w:p w14:paraId="6B80EC25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 xml:space="preserve">Дополнительного раскрытия/дублирования нет; </w:t>
            </w:r>
            <w:r w:rsidRPr="00187660">
              <w:rPr>
                <w:rFonts w:ascii="Times New Roman" w:hAnsi="Times New Roman" w:cs="Times New Roman"/>
              </w:rPr>
              <w:t>UI</w:t>
            </w:r>
            <w:r w:rsidRPr="00187660">
              <w:rPr>
                <w:rFonts w:ascii="Times New Roman" w:hAnsi="Times New Roman" w:cs="Times New Roman"/>
                <w:lang w:val="ru-RU"/>
              </w:rPr>
              <w:t xml:space="preserve"> не «мигает»; ошибок нет.</w:t>
            </w:r>
          </w:p>
        </w:tc>
        <w:tc>
          <w:tcPr>
            <w:tcW w:w="1728" w:type="dxa"/>
          </w:tcPr>
          <w:p w14:paraId="4BF02D91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P2</w:t>
            </w:r>
          </w:p>
        </w:tc>
      </w:tr>
    </w:tbl>
    <w:p w14:paraId="1FC78C59" w14:textId="77777777" w:rsidR="00575242" w:rsidRPr="00187660" w:rsidRDefault="00575242">
      <w:pPr>
        <w:rPr>
          <w:rFonts w:ascii="Times New Roman" w:hAnsi="Times New Roman" w:cs="Times New Roman"/>
        </w:rPr>
      </w:pPr>
    </w:p>
    <w:p w14:paraId="455FED27" w14:textId="77777777" w:rsidR="00575242" w:rsidRPr="00187660" w:rsidRDefault="00000000">
      <w:pPr>
        <w:rPr>
          <w:rFonts w:ascii="Times New Roman" w:hAnsi="Times New Roman" w:cs="Times New Roman"/>
          <w:lang w:val="ru-RU"/>
        </w:rPr>
      </w:pPr>
      <w:r w:rsidRPr="00187660">
        <w:rPr>
          <w:rFonts w:ascii="Times New Roman" w:hAnsi="Times New Roman" w:cs="Times New Roman"/>
          <w:b/>
          <w:lang w:val="ru-RU"/>
        </w:rPr>
        <w:t>2. Действия вне игрового поля и неверные вводы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36"/>
        <w:gridCol w:w="1654"/>
        <w:gridCol w:w="1700"/>
        <w:gridCol w:w="1958"/>
        <w:gridCol w:w="1682"/>
      </w:tblGrid>
      <w:tr w:rsidR="00575242" w:rsidRPr="00187660" w14:paraId="5368188B" w14:textId="77777777">
        <w:tc>
          <w:tcPr>
            <w:tcW w:w="1728" w:type="dxa"/>
          </w:tcPr>
          <w:p w14:paraId="0C19BB33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522F58AF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7D6A2483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6C07A7DA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7CBF568B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575242" w:rsidRPr="00187660" w14:paraId="03E631B0" w14:textId="77777777">
        <w:tc>
          <w:tcPr>
            <w:tcW w:w="1728" w:type="dxa"/>
          </w:tcPr>
          <w:p w14:paraId="5B8264AF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NEG-05</w:t>
            </w:r>
          </w:p>
        </w:tc>
        <w:tc>
          <w:tcPr>
            <w:tcW w:w="1728" w:type="dxa"/>
          </w:tcPr>
          <w:p w14:paraId="345D85C3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1728" w:type="dxa"/>
          </w:tcPr>
          <w:p w14:paraId="02E14ACF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Кликать по областям вне сетки (пустое место рядом с полем).</w:t>
            </w:r>
          </w:p>
        </w:tc>
        <w:tc>
          <w:tcPr>
            <w:tcW w:w="1728" w:type="dxa"/>
          </w:tcPr>
          <w:p w14:paraId="17FF86D2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 xml:space="preserve">Никакие клетки не открываются/не отмечаются; ошибок </w:t>
            </w:r>
            <w:r w:rsidRPr="00187660">
              <w:rPr>
                <w:rFonts w:ascii="Times New Roman" w:hAnsi="Times New Roman" w:cs="Times New Roman"/>
              </w:rPr>
              <w:t>JS</w:t>
            </w:r>
            <w:r w:rsidRPr="00187660">
              <w:rPr>
                <w:rFonts w:ascii="Times New Roman" w:hAnsi="Times New Roman" w:cs="Times New Roman"/>
                <w:lang w:val="ru-RU"/>
              </w:rPr>
              <w:t xml:space="preserve"> в консоли нет.</w:t>
            </w:r>
          </w:p>
        </w:tc>
        <w:tc>
          <w:tcPr>
            <w:tcW w:w="1728" w:type="dxa"/>
          </w:tcPr>
          <w:p w14:paraId="40E3F2CB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P1</w:t>
            </w:r>
          </w:p>
        </w:tc>
      </w:tr>
      <w:tr w:rsidR="00575242" w:rsidRPr="00187660" w14:paraId="4B2A925E" w14:textId="77777777">
        <w:tc>
          <w:tcPr>
            <w:tcW w:w="1728" w:type="dxa"/>
          </w:tcPr>
          <w:p w14:paraId="310CDB8B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NEG-06</w:t>
            </w:r>
          </w:p>
        </w:tc>
        <w:tc>
          <w:tcPr>
            <w:tcW w:w="1728" w:type="dxa"/>
          </w:tcPr>
          <w:p w14:paraId="554F3C96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1728" w:type="dxa"/>
          </w:tcPr>
          <w:p w14:paraId="5BD41F35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Выполнить правый клик вне игрового поля (или долгий тап).</w:t>
            </w:r>
          </w:p>
        </w:tc>
        <w:tc>
          <w:tcPr>
            <w:tcW w:w="1728" w:type="dxa"/>
          </w:tcPr>
          <w:p w14:paraId="73BE107D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Игровое состояние не меняется; контекстное меню браузера (если появляется) не ломает игру.</w:t>
            </w:r>
          </w:p>
        </w:tc>
        <w:tc>
          <w:tcPr>
            <w:tcW w:w="1728" w:type="dxa"/>
          </w:tcPr>
          <w:p w14:paraId="5D8B7C40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P2</w:t>
            </w:r>
          </w:p>
        </w:tc>
      </w:tr>
      <w:tr w:rsidR="00575242" w:rsidRPr="00187660" w14:paraId="64941B5B" w14:textId="77777777">
        <w:tc>
          <w:tcPr>
            <w:tcW w:w="1728" w:type="dxa"/>
          </w:tcPr>
          <w:p w14:paraId="3B3E084D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NEG-07</w:t>
            </w:r>
          </w:p>
        </w:tc>
        <w:tc>
          <w:tcPr>
            <w:tcW w:w="1728" w:type="dxa"/>
          </w:tcPr>
          <w:p w14:paraId="55D137E1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Уровни</w:t>
            </w:r>
          </w:p>
        </w:tc>
        <w:tc>
          <w:tcPr>
            <w:tcW w:w="1728" w:type="dxa"/>
          </w:tcPr>
          <w:p w14:paraId="56599EA2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 xml:space="preserve">Быстро переключать уровни сложности несколько раз подряд до </w:t>
            </w:r>
            <w:r w:rsidRPr="00187660">
              <w:rPr>
                <w:rFonts w:ascii="Times New Roman" w:hAnsi="Times New Roman" w:cs="Times New Roman"/>
                <w:lang w:val="ru-RU"/>
              </w:rPr>
              <w:lastRenderedPageBreak/>
              <w:t>первого хода.</w:t>
            </w:r>
          </w:p>
        </w:tc>
        <w:tc>
          <w:tcPr>
            <w:tcW w:w="1728" w:type="dxa"/>
          </w:tcPr>
          <w:p w14:paraId="47279C45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lastRenderedPageBreak/>
              <w:t xml:space="preserve">Отображается поле последнего выбранного уровня; нет зависаний и рассинхронизации </w:t>
            </w:r>
            <w:r w:rsidRPr="00187660">
              <w:rPr>
                <w:rFonts w:ascii="Times New Roman" w:hAnsi="Times New Roman" w:cs="Times New Roman"/>
                <w:lang w:val="ru-RU"/>
              </w:rPr>
              <w:lastRenderedPageBreak/>
              <w:t>счётчиков.</w:t>
            </w:r>
          </w:p>
        </w:tc>
        <w:tc>
          <w:tcPr>
            <w:tcW w:w="1728" w:type="dxa"/>
          </w:tcPr>
          <w:p w14:paraId="55A2E0BA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lastRenderedPageBreak/>
              <w:t>P1</w:t>
            </w:r>
          </w:p>
        </w:tc>
      </w:tr>
      <w:tr w:rsidR="00575242" w:rsidRPr="00187660" w14:paraId="32975784" w14:textId="77777777">
        <w:tc>
          <w:tcPr>
            <w:tcW w:w="1728" w:type="dxa"/>
          </w:tcPr>
          <w:p w14:paraId="20EA5F75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NEG-08</w:t>
            </w:r>
          </w:p>
        </w:tc>
        <w:tc>
          <w:tcPr>
            <w:tcW w:w="1728" w:type="dxa"/>
          </w:tcPr>
          <w:p w14:paraId="5A5CC679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Новая игра</w:t>
            </w:r>
          </w:p>
        </w:tc>
        <w:tc>
          <w:tcPr>
            <w:tcW w:w="1728" w:type="dxa"/>
          </w:tcPr>
          <w:p w14:paraId="3436E7ED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Нажимать «Новая игра» 10 раз подряд.</w:t>
            </w:r>
          </w:p>
        </w:tc>
        <w:tc>
          <w:tcPr>
            <w:tcW w:w="1728" w:type="dxa"/>
          </w:tcPr>
          <w:p w14:paraId="396C2C04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Приложение остаётся отзывчивым; отображается корректно последнее сгенерированное поле; таймер/счётчики корректны.</w:t>
            </w:r>
          </w:p>
        </w:tc>
        <w:tc>
          <w:tcPr>
            <w:tcW w:w="1728" w:type="dxa"/>
          </w:tcPr>
          <w:p w14:paraId="05E162C8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P2</w:t>
            </w:r>
          </w:p>
        </w:tc>
      </w:tr>
    </w:tbl>
    <w:p w14:paraId="73053A04" w14:textId="77777777" w:rsidR="00575242" w:rsidRPr="00187660" w:rsidRDefault="00575242">
      <w:pPr>
        <w:rPr>
          <w:rFonts w:ascii="Times New Roman" w:hAnsi="Times New Roman" w:cs="Times New Roman"/>
        </w:rPr>
      </w:pPr>
    </w:p>
    <w:p w14:paraId="2A8FAE34" w14:textId="77777777" w:rsidR="00575242" w:rsidRPr="00187660" w:rsidRDefault="00000000">
      <w:pPr>
        <w:rPr>
          <w:rFonts w:ascii="Times New Roman" w:hAnsi="Times New Roman" w:cs="Times New Roman"/>
          <w:lang w:val="ru-RU"/>
        </w:rPr>
      </w:pPr>
      <w:r w:rsidRPr="00187660">
        <w:rPr>
          <w:rFonts w:ascii="Times New Roman" w:hAnsi="Times New Roman" w:cs="Times New Roman"/>
          <w:b/>
          <w:lang w:val="ru-RU"/>
        </w:rPr>
        <w:t>3. Ограничения по флагам и спорные ситуации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64"/>
        <w:gridCol w:w="1984"/>
        <w:gridCol w:w="1671"/>
        <w:gridCol w:w="1916"/>
        <w:gridCol w:w="1595"/>
      </w:tblGrid>
      <w:tr w:rsidR="00575242" w:rsidRPr="00187660" w14:paraId="3EC313CF" w14:textId="77777777">
        <w:tc>
          <w:tcPr>
            <w:tcW w:w="1728" w:type="dxa"/>
          </w:tcPr>
          <w:p w14:paraId="651AD961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52124BEF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22F7E6AB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1B58F59B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3ED2F9B9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575242" w:rsidRPr="00187660" w14:paraId="6BA4D38E" w14:textId="77777777">
        <w:tc>
          <w:tcPr>
            <w:tcW w:w="1728" w:type="dxa"/>
          </w:tcPr>
          <w:p w14:paraId="5CDBD1BA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NEG-09</w:t>
            </w:r>
          </w:p>
        </w:tc>
        <w:tc>
          <w:tcPr>
            <w:tcW w:w="1728" w:type="dxa"/>
          </w:tcPr>
          <w:p w14:paraId="7809AB20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Флаги</w:t>
            </w:r>
          </w:p>
        </w:tc>
        <w:tc>
          <w:tcPr>
            <w:tcW w:w="1728" w:type="dxa"/>
          </w:tcPr>
          <w:p w14:paraId="25F6F3AC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 xml:space="preserve">Поставить флагов больше, чем количество мин (если </w:t>
            </w:r>
            <w:r w:rsidRPr="00187660">
              <w:rPr>
                <w:rFonts w:ascii="Times New Roman" w:hAnsi="Times New Roman" w:cs="Times New Roman"/>
              </w:rPr>
              <w:t>UI</w:t>
            </w:r>
            <w:r w:rsidRPr="00187660">
              <w:rPr>
                <w:rFonts w:ascii="Times New Roman" w:hAnsi="Times New Roman" w:cs="Times New Roman"/>
                <w:lang w:val="ru-RU"/>
              </w:rPr>
              <w:t xml:space="preserve"> это позволяет).</w:t>
            </w:r>
          </w:p>
        </w:tc>
        <w:tc>
          <w:tcPr>
            <w:tcW w:w="1728" w:type="dxa"/>
          </w:tcPr>
          <w:p w14:paraId="0DEEC981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Либо установка лишних флагов запрещена (счётчик не уходит в минус), либо счётчик может стать отрицательным строго по спецификации; в обоих случаях нет ошибок и логика победы корректна.</w:t>
            </w:r>
          </w:p>
        </w:tc>
        <w:tc>
          <w:tcPr>
            <w:tcW w:w="1728" w:type="dxa"/>
          </w:tcPr>
          <w:p w14:paraId="1CB5204C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P2</w:t>
            </w:r>
          </w:p>
        </w:tc>
      </w:tr>
      <w:tr w:rsidR="00575242" w:rsidRPr="00187660" w14:paraId="6A2A92C5" w14:textId="77777777">
        <w:tc>
          <w:tcPr>
            <w:tcW w:w="1728" w:type="dxa"/>
          </w:tcPr>
          <w:p w14:paraId="2D54E786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NEG-10</w:t>
            </w:r>
          </w:p>
        </w:tc>
        <w:tc>
          <w:tcPr>
            <w:tcW w:w="1728" w:type="dxa"/>
          </w:tcPr>
          <w:p w14:paraId="2D42B9C0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Победа/поражение</w:t>
            </w:r>
          </w:p>
        </w:tc>
        <w:tc>
          <w:tcPr>
            <w:tcW w:w="1728" w:type="dxa"/>
          </w:tcPr>
          <w:p w14:paraId="73DCCBD2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Поставить флаг на безопасную клетку и попытаться «выиграть» только флагами (без открытия клеток) — если победа требует открытия.</w:t>
            </w:r>
          </w:p>
        </w:tc>
        <w:tc>
          <w:tcPr>
            <w:tcW w:w="1728" w:type="dxa"/>
          </w:tcPr>
          <w:p w14:paraId="788425A8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Победа не засчитывается, пока не выполнено условие победы по спецификации.</w:t>
            </w:r>
          </w:p>
        </w:tc>
        <w:tc>
          <w:tcPr>
            <w:tcW w:w="1728" w:type="dxa"/>
          </w:tcPr>
          <w:p w14:paraId="00A58D4E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P1</w:t>
            </w:r>
          </w:p>
        </w:tc>
      </w:tr>
      <w:tr w:rsidR="00575242" w:rsidRPr="00187660" w14:paraId="5902C514" w14:textId="77777777">
        <w:tc>
          <w:tcPr>
            <w:tcW w:w="1728" w:type="dxa"/>
          </w:tcPr>
          <w:p w14:paraId="7E4D7A90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NEG-11</w:t>
            </w:r>
          </w:p>
        </w:tc>
        <w:tc>
          <w:tcPr>
            <w:tcW w:w="1728" w:type="dxa"/>
          </w:tcPr>
          <w:p w14:paraId="7D63DA4C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Открытие</w:t>
            </w:r>
          </w:p>
        </w:tc>
        <w:tc>
          <w:tcPr>
            <w:tcW w:w="1728" w:type="dxa"/>
          </w:tcPr>
          <w:p w14:paraId="7ABA9CB4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Попытаться открыть клетку с флагом серией быстрых кликов/</w:t>
            </w:r>
            <w:proofErr w:type="spellStart"/>
            <w:r w:rsidRPr="00187660">
              <w:rPr>
                <w:rFonts w:ascii="Times New Roman" w:hAnsi="Times New Roman" w:cs="Times New Roman"/>
                <w:lang w:val="ru-RU"/>
              </w:rPr>
              <w:t>тапов</w:t>
            </w:r>
            <w:proofErr w:type="spellEnd"/>
            <w:r w:rsidRPr="00187660">
              <w:rPr>
                <w:rFonts w:ascii="Times New Roman" w:hAnsi="Times New Roman" w:cs="Times New Roman"/>
                <w:lang w:val="ru-RU"/>
              </w:rPr>
              <w:t>.</w:t>
            </w:r>
          </w:p>
        </w:tc>
        <w:tc>
          <w:tcPr>
            <w:tcW w:w="1728" w:type="dxa"/>
          </w:tcPr>
          <w:p w14:paraId="641A9269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Клетка не открывается; флаг не «слетает» самопроизвольно; ошибок нет.</w:t>
            </w:r>
          </w:p>
        </w:tc>
        <w:tc>
          <w:tcPr>
            <w:tcW w:w="1728" w:type="dxa"/>
          </w:tcPr>
          <w:p w14:paraId="6A6FAB12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P1</w:t>
            </w:r>
          </w:p>
        </w:tc>
      </w:tr>
    </w:tbl>
    <w:p w14:paraId="5A4F6D8D" w14:textId="77777777" w:rsidR="00575242" w:rsidRDefault="00575242">
      <w:pPr>
        <w:rPr>
          <w:rFonts w:ascii="Times New Roman" w:hAnsi="Times New Roman" w:cs="Times New Roman"/>
          <w:lang w:val="ru-RU"/>
        </w:rPr>
      </w:pPr>
    </w:p>
    <w:p w14:paraId="7934585A" w14:textId="77777777" w:rsidR="001B56D8" w:rsidRPr="001B56D8" w:rsidRDefault="001B56D8">
      <w:pPr>
        <w:rPr>
          <w:rFonts w:ascii="Times New Roman" w:hAnsi="Times New Roman" w:cs="Times New Roman"/>
          <w:lang w:val="ru-RU"/>
        </w:rPr>
      </w:pPr>
    </w:p>
    <w:p w14:paraId="342A9988" w14:textId="77777777" w:rsidR="00575242" w:rsidRPr="00187660" w:rsidRDefault="00000000">
      <w:pPr>
        <w:rPr>
          <w:rFonts w:ascii="Times New Roman" w:hAnsi="Times New Roman" w:cs="Times New Roman"/>
        </w:rPr>
      </w:pPr>
      <w:r w:rsidRPr="00187660">
        <w:rPr>
          <w:rFonts w:ascii="Times New Roman" w:hAnsi="Times New Roman" w:cs="Times New Roman"/>
          <w:b/>
        </w:rPr>
        <w:lastRenderedPageBreak/>
        <w:t>4. Состояния после завершения игры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3"/>
        <w:gridCol w:w="1726"/>
        <w:gridCol w:w="1728"/>
        <w:gridCol w:w="1728"/>
        <w:gridCol w:w="1725"/>
      </w:tblGrid>
      <w:tr w:rsidR="00575242" w:rsidRPr="00187660" w14:paraId="0FC9B2FA" w14:textId="77777777">
        <w:tc>
          <w:tcPr>
            <w:tcW w:w="1728" w:type="dxa"/>
          </w:tcPr>
          <w:p w14:paraId="6150D20B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7496CF74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58A17EB7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468709C6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458EBBDC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575242" w:rsidRPr="00187660" w14:paraId="358A2EDF" w14:textId="77777777">
        <w:tc>
          <w:tcPr>
            <w:tcW w:w="1728" w:type="dxa"/>
          </w:tcPr>
          <w:p w14:paraId="47E3E24F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NEG-12</w:t>
            </w:r>
          </w:p>
        </w:tc>
        <w:tc>
          <w:tcPr>
            <w:tcW w:w="1728" w:type="dxa"/>
          </w:tcPr>
          <w:p w14:paraId="0C6DC11A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Пост‑игра</w:t>
            </w:r>
          </w:p>
        </w:tc>
        <w:tc>
          <w:tcPr>
            <w:tcW w:w="1728" w:type="dxa"/>
          </w:tcPr>
          <w:p w14:paraId="6995B219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После поражения попытаться открыть любую клетку.</w:t>
            </w:r>
          </w:p>
        </w:tc>
        <w:tc>
          <w:tcPr>
            <w:tcW w:w="1728" w:type="dxa"/>
          </w:tcPr>
          <w:p w14:paraId="2EDE5701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Ходы заблокированы; состояние поля не меняется; ошибок нет.</w:t>
            </w:r>
          </w:p>
        </w:tc>
        <w:tc>
          <w:tcPr>
            <w:tcW w:w="1728" w:type="dxa"/>
          </w:tcPr>
          <w:p w14:paraId="22BC86C0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P1</w:t>
            </w:r>
          </w:p>
        </w:tc>
      </w:tr>
      <w:tr w:rsidR="00575242" w:rsidRPr="00187660" w14:paraId="49968CAA" w14:textId="77777777">
        <w:tc>
          <w:tcPr>
            <w:tcW w:w="1728" w:type="dxa"/>
          </w:tcPr>
          <w:p w14:paraId="1134E08E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NEG-13</w:t>
            </w:r>
          </w:p>
        </w:tc>
        <w:tc>
          <w:tcPr>
            <w:tcW w:w="1728" w:type="dxa"/>
          </w:tcPr>
          <w:p w14:paraId="34975C43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Пост‑игра</w:t>
            </w:r>
          </w:p>
        </w:tc>
        <w:tc>
          <w:tcPr>
            <w:tcW w:w="1728" w:type="dxa"/>
          </w:tcPr>
          <w:p w14:paraId="2DBB446B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После победы попытаться поставить/снять флаг.</w:t>
            </w:r>
          </w:p>
        </w:tc>
        <w:tc>
          <w:tcPr>
            <w:tcW w:w="1728" w:type="dxa"/>
          </w:tcPr>
          <w:p w14:paraId="043C7AB1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Действия заблокированы или игнорируются согласно спецификации; счётчики не «прыгают».</w:t>
            </w:r>
          </w:p>
        </w:tc>
        <w:tc>
          <w:tcPr>
            <w:tcW w:w="1728" w:type="dxa"/>
          </w:tcPr>
          <w:p w14:paraId="1F3B8629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P1</w:t>
            </w:r>
          </w:p>
        </w:tc>
      </w:tr>
      <w:tr w:rsidR="00575242" w:rsidRPr="00187660" w14:paraId="0EDD6480" w14:textId="77777777">
        <w:tc>
          <w:tcPr>
            <w:tcW w:w="1728" w:type="dxa"/>
          </w:tcPr>
          <w:p w14:paraId="2F9F3152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NEG-14</w:t>
            </w:r>
          </w:p>
        </w:tc>
        <w:tc>
          <w:tcPr>
            <w:tcW w:w="1728" w:type="dxa"/>
          </w:tcPr>
          <w:p w14:paraId="0933EF48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Перезапуск</w:t>
            </w:r>
          </w:p>
        </w:tc>
        <w:tc>
          <w:tcPr>
            <w:tcW w:w="1728" w:type="dxa"/>
          </w:tcPr>
          <w:p w14:paraId="286F647D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Обновить страницу во время активной игры (в середине партии).</w:t>
            </w:r>
          </w:p>
        </w:tc>
        <w:tc>
          <w:tcPr>
            <w:tcW w:w="1728" w:type="dxa"/>
          </w:tcPr>
          <w:p w14:paraId="546EE640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Состояние после перезагрузки соответствует спецификации: либо новая игра, либо восстановление сессии; приложение не падает.</w:t>
            </w:r>
          </w:p>
        </w:tc>
        <w:tc>
          <w:tcPr>
            <w:tcW w:w="1728" w:type="dxa"/>
          </w:tcPr>
          <w:p w14:paraId="3D841318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P2</w:t>
            </w:r>
          </w:p>
        </w:tc>
      </w:tr>
    </w:tbl>
    <w:p w14:paraId="5E6541BD" w14:textId="77777777" w:rsidR="00575242" w:rsidRPr="00187660" w:rsidRDefault="00575242">
      <w:pPr>
        <w:rPr>
          <w:rFonts w:ascii="Times New Roman" w:hAnsi="Times New Roman" w:cs="Times New Roman"/>
        </w:rPr>
      </w:pPr>
    </w:p>
    <w:p w14:paraId="6D97D52F" w14:textId="77777777" w:rsidR="00575242" w:rsidRPr="00187660" w:rsidRDefault="00000000">
      <w:pPr>
        <w:rPr>
          <w:rFonts w:ascii="Times New Roman" w:hAnsi="Times New Roman" w:cs="Times New Roman"/>
        </w:rPr>
      </w:pPr>
      <w:r w:rsidRPr="00187660">
        <w:rPr>
          <w:rFonts w:ascii="Times New Roman" w:hAnsi="Times New Roman" w:cs="Times New Roman"/>
          <w:b/>
        </w:rPr>
        <w:t>5. Ошибки хранения статистики и настроек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3"/>
        <w:gridCol w:w="1439"/>
        <w:gridCol w:w="2722"/>
        <w:gridCol w:w="2044"/>
        <w:gridCol w:w="1382"/>
      </w:tblGrid>
      <w:tr w:rsidR="00575242" w:rsidRPr="00187660" w14:paraId="625736AC" w14:textId="77777777">
        <w:tc>
          <w:tcPr>
            <w:tcW w:w="1728" w:type="dxa"/>
          </w:tcPr>
          <w:p w14:paraId="74DA70FE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7B2DC977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2696CA8D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01E5417E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530E3013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575242" w:rsidRPr="00187660" w14:paraId="3D77B22A" w14:textId="77777777">
        <w:tc>
          <w:tcPr>
            <w:tcW w:w="1728" w:type="dxa"/>
          </w:tcPr>
          <w:p w14:paraId="46D9594C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NEG-15</w:t>
            </w:r>
          </w:p>
        </w:tc>
        <w:tc>
          <w:tcPr>
            <w:tcW w:w="1728" w:type="dxa"/>
          </w:tcPr>
          <w:p w14:paraId="1B439945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Статистика</w:t>
            </w:r>
          </w:p>
        </w:tc>
        <w:tc>
          <w:tcPr>
            <w:tcW w:w="1728" w:type="dxa"/>
          </w:tcPr>
          <w:p w14:paraId="0B5BABAF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Сбросить статистику и сразу обновить страницу.</w:t>
            </w:r>
          </w:p>
        </w:tc>
        <w:tc>
          <w:tcPr>
            <w:tcW w:w="1728" w:type="dxa"/>
          </w:tcPr>
          <w:p w14:paraId="56D61437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Статистика остаётся сброшенной; не восстанавливается старое значение из кэша.</w:t>
            </w:r>
          </w:p>
        </w:tc>
        <w:tc>
          <w:tcPr>
            <w:tcW w:w="1728" w:type="dxa"/>
          </w:tcPr>
          <w:p w14:paraId="6DD2724C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P2</w:t>
            </w:r>
          </w:p>
        </w:tc>
      </w:tr>
      <w:tr w:rsidR="00575242" w:rsidRPr="00187660" w14:paraId="58B2AE60" w14:textId="77777777">
        <w:tc>
          <w:tcPr>
            <w:tcW w:w="1728" w:type="dxa"/>
          </w:tcPr>
          <w:p w14:paraId="33FAC61B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NEG-16</w:t>
            </w:r>
          </w:p>
        </w:tc>
        <w:tc>
          <w:tcPr>
            <w:tcW w:w="1728" w:type="dxa"/>
          </w:tcPr>
          <w:p w14:paraId="368ED346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Статистика</w:t>
            </w:r>
          </w:p>
        </w:tc>
        <w:tc>
          <w:tcPr>
            <w:tcW w:w="1728" w:type="dxa"/>
          </w:tcPr>
          <w:p w14:paraId="204BF9A0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При включённой статистике закрыть вкладку сразу после победы (без паузы) и открыть приложение снова.</w:t>
            </w:r>
          </w:p>
        </w:tc>
        <w:tc>
          <w:tcPr>
            <w:tcW w:w="1728" w:type="dxa"/>
          </w:tcPr>
          <w:p w14:paraId="1DB436C2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Результат победы сохранён (или не сохранён) строго по спецификации; нет частично записанных данных (</w:t>
            </w:r>
            <w:proofErr w:type="spellStart"/>
            <w:r w:rsidRPr="00187660">
              <w:rPr>
                <w:rFonts w:ascii="Times New Roman" w:hAnsi="Times New Roman" w:cs="Times New Roman"/>
              </w:rPr>
              <w:t>NaN</w:t>
            </w:r>
            <w:proofErr w:type="spellEnd"/>
            <w:r w:rsidRPr="00187660">
              <w:rPr>
                <w:rFonts w:ascii="Times New Roman" w:hAnsi="Times New Roman" w:cs="Times New Roman"/>
                <w:lang w:val="ru-RU"/>
              </w:rPr>
              <w:t>/пустые поля).</w:t>
            </w:r>
          </w:p>
        </w:tc>
        <w:tc>
          <w:tcPr>
            <w:tcW w:w="1728" w:type="dxa"/>
          </w:tcPr>
          <w:p w14:paraId="25A57CD5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P3</w:t>
            </w:r>
          </w:p>
        </w:tc>
      </w:tr>
      <w:tr w:rsidR="00575242" w:rsidRPr="00187660" w14:paraId="60ADEEF7" w14:textId="77777777">
        <w:tc>
          <w:tcPr>
            <w:tcW w:w="1728" w:type="dxa"/>
          </w:tcPr>
          <w:p w14:paraId="59D87F27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NEG-17</w:t>
            </w:r>
          </w:p>
        </w:tc>
        <w:tc>
          <w:tcPr>
            <w:tcW w:w="1728" w:type="dxa"/>
          </w:tcPr>
          <w:p w14:paraId="6192D2AF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Хранилище</w:t>
            </w:r>
          </w:p>
        </w:tc>
        <w:tc>
          <w:tcPr>
            <w:tcW w:w="1728" w:type="dxa"/>
          </w:tcPr>
          <w:p w14:paraId="58A96368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 xml:space="preserve">Запретить доступ к </w:t>
            </w:r>
            <w:proofErr w:type="spellStart"/>
            <w:r w:rsidRPr="00187660">
              <w:rPr>
                <w:rFonts w:ascii="Times New Roman" w:hAnsi="Times New Roman" w:cs="Times New Roman"/>
              </w:rPr>
              <w:t>localStorage</w:t>
            </w:r>
            <w:proofErr w:type="spellEnd"/>
            <w:r w:rsidRPr="00187660">
              <w:rPr>
                <w:rFonts w:ascii="Times New Roman" w:hAnsi="Times New Roman" w:cs="Times New Roman"/>
                <w:lang w:val="ru-RU"/>
              </w:rPr>
              <w:t xml:space="preserve"> (режим </w:t>
            </w:r>
            <w:r w:rsidRPr="00187660">
              <w:rPr>
                <w:rFonts w:ascii="Times New Roman" w:hAnsi="Times New Roman" w:cs="Times New Roman"/>
                <w:lang w:val="ru-RU"/>
              </w:rPr>
              <w:lastRenderedPageBreak/>
              <w:t>приватности/ограничения) и открыть игру.</w:t>
            </w:r>
          </w:p>
        </w:tc>
        <w:tc>
          <w:tcPr>
            <w:tcW w:w="1728" w:type="dxa"/>
          </w:tcPr>
          <w:p w14:paraId="755772D5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lastRenderedPageBreak/>
              <w:t xml:space="preserve">Игра запускается; при </w:t>
            </w:r>
            <w:r w:rsidRPr="00187660">
              <w:rPr>
                <w:rFonts w:ascii="Times New Roman" w:hAnsi="Times New Roman" w:cs="Times New Roman"/>
                <w:lang w:val="ru-RU"/>
              </w:rPr>
              <w:lastRenderedPageBreak/>
              <w:t>невозможности сохранения статистики отображается корректное сообщение/</w:t>
            </w:r>
            <w:proofErr w:type="spellStart"/>
            <w:r w:rsidRPr="00187660">
              <w:rPr>
                <w:rFonts w:ascii="Times New Roman" w:hAnsi="Times New Roman" w:cs="Times New Roman"/>
                <w:lang w:val="ru-RU"/>
              </w:rPr>
              <w:t>фолбэк</w:t>
            </w:r>
            <w:proofErr w:type="spellEnd"/>
            <w:r w:rsidRPr="00187660">
              <w:rPr>
                <w:rFonts w:ascii="Times New Roman" w:hAnsi="Times New Roman" w:cs="Times New Roman"/>
                <w:lang w:val="ru-RU"/>
              </w:rPr>
              <w:t>; ошибок в консоли нет.</w:t>
            </w:r>
          </w:p>
        </w:tc>
        <w:tc>
          <w:tcPr>
            <w:tcW w:w="1728" w:type="dxa"/>
          </w:tcPr>
          <w:p w14:paraId="36DD3E5B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lastRenderedPageBreak/>
              <w:t>P3</w:t>
            </w:r>
          </w:p>
        </w:tc>
      </w:tr>
    </w:tbl>
    <w:p w14:paraId="0BB565A1" w14:textId="77777777" w:rsidR="00575242" w:rsidRPr="00187660" w:rsidRDefault="00575242">
      <w:pPr>
        <w:rPr>
          <w:rFonts w:ascii="Times New Roman" w:hAnsi="Times New Roman" w:cs="Times New Roman"/>
        </w:rPr>
      </w:pPr>
    </w:p>
    <w:p w14:paraId="49089A8B" w14:textId="77777777" w:rsidR="00575242" w:rsidRPr="00187660" w:rsidRDefault="00000000">
      <w:pPr>
        <w:rPr>
          <w:rFonts w:ascii="Times New Roman" w:hAnsi="Times New Roman" w:cs="Times New Roman"/>
        </w:rPr>
      </w:pPr>
      <w:r w:rsidRPr="00187660">
        <w:rPr>
          <w:rFonts w:ascii="Times New Roman" w:hAnsi="Times New Roman" w:cs="Times New Roman"/>
          <w:b/>
        </w:rPr>
        <w:t>6. Устойчивость к «быстрым» действиям пользователя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28"/>
        <w:gridCol w:w="2169"/>
        <w:gridCol w:w="1458"/>
        <w:gridCol w:w="2299"/>
        <w:gridCol w:w="1476"/>
      </w:tblGrid>
      <w:tr w:rsidR="00575242" w:rsidRPr="00187660" w14:paraId="195BE0DA" w14:textId="77777777">
        <w:tc>
          <w:tcPr>
            <w:tcW w:w="1728" w:type="dxa"/>
          </w:tcPr>
          <w:p w14:paraId="6A1DA427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0E2F6E52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4CA806D2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651A879E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45D1B6BA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575242" w:rsidRPr="00187660" w14:paraId="71E04529" w14:textId="77777777">
        <w:tc>
          <w:tcPr>
            <w:tcW w:w="1728" w:type="dxa"/>
          </w:tcPr>
          <w:p w14:paraId="74CDD885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NEG-18</w:t>
            </w:r>
          </w:p>
        </w:tc>
        <w:tc>
          <w:tcPr>
            <w:tcW w:w="1728" w:type="dxa"/>
          </w:tcPr>
          <w:p w14:paraId="17F8518B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Производительность</w:t>
            </w:r>
          </w:p>
        </w:tc>
        <w:tc>
          <w:tcPr>
            <w:tcW w:w="1728" w:type="dxa"/>
          </w:tcPr>
          <w:p w14:paraId="2C5CF247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Быстро открыть 30–50 клеток подряд (серия кликов) на большом поле.</w:t>
            </w:r>
          </w:p>
        </w:tc>
        <w:tc>
          <w:tcPr>
            <w:tcW w:w="1728" w:type="dxa"/>
          </w:tcPr>
          <w:p w14:paraId="04C74ACA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</w:rPr>
              <w:t>UI</w:t>
            </w:r>
            <w:r w:rsidRPr="00187660">
              <w:rPr>
                <w:rFonts w:ascii="Times New Roman" w:hAnsi="Times New Roman" w:cs="Times New Roman"/>
                <w:lang w:val="ru-RU"/>
              </w:rPr>
              <w:t xml:space="preserve"> остаётся отзывчивым; нет зависаний; события обрабатываются в правильном порядке.</w:t>
            </w:r>
          </w:p>
        </w:tc>
        <w:tc>
          <w:tcPr>
            <w:tcW w:w="1728" w:type="dxa"/>
          </w:tcPr>
          <w:p w14:paraId="6C8CD550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P2</w:t>
            </w:r>
          </w:p>
        </w:tc>
      </w:tr>
      <w:tr w:rsidR="00575242" w:rsidRPr="00187660" w14:paraId="3720E083" w14:textId="77777777">
        <w:tc>
          <w:tcPr>
            <w:tcW w:w="1728" w:type="dxa"/>
          </w:tcPr>
          <w:p w14:paraId="43CA33B3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NEG-19</w:t>
            </w:r>
          </w:p>
        </w:tc>
        <w:tc>
          <w:tcPr>
            <w:tcW w:w="1728" w:type="dxa"/>
          </w:tcPr>
          <w:p w14:paraId="3F2E32F8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Производительность</w:t>
            </w:r>
          </w:p>
        </w:tc>
        <w:tc>
          <w:tcPr>
            <w:tcW w:w="1728" w:type="dxa"/>
          </w:tcPr>
          <w:p w14:paraId="6A661EDF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>Поставить и снять флаг на одной клетке 20 раз подряд.</w:t>
            </w:r>
          </w:p>
        </w:tc>
        <w:tc>
          <w:tcPr>
            <w:tcW w:w="1728" w:type="dxa"/>
          </w:tcPr>
          <w:p w14:paraId="6ABB357D" w14:textId="77777777" w:rsidR="00575242" w:rsidRPr="0018766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87660">
              <w:rPr>
                <w:rFonts w:ascii="Times New Roman" w:hAnsi="Times New Roman" w:cs="Times New Roman"/>
                <w:lang w:val="ru-RU"/>
              </w:rPr>
              <w:t xml:space="preserve">Счётчик не </w:t>
            </w:r>
            <w:proofErr w:type="spellStart"/>
            <w:r w:rsidRPr="00187660">
              <w:rPr>
                <w:rFonts w:ascii="Times New Roman" w:hAnsi="Times New Roman" w:cs="Times New Roman"/>
                <w:lang w:val="ru-RU"/>
              </w:rPr>
              <w:t>рассинхронизируется</w:t>
            </w:r>
            <w:proofErr w:type="spellEnd"/>
            <w:r w:rsidRPr="00187660">
              <w:rPr>
                <w:rFonts w:ascii="Times New Roman" w:hAnsi="Times New Roman" w:cs="Times New Roman"/>
                <w:lang w:val="ru-RU"/>
              </w:rPr>
              <w:t>; состояние клетки корректно; ошибок нет.</w:t>
            </w:r>
          </w:p>
        </w:tc>
        <w:tc>
          <w:tcPr>
            <w:tcW w:w="1728" w:type="dxa"/>
          </w:tcPr>
          <w:p w14:paraId="2AFFEC81" w14:textId="77777777" w:rsidR="00575242" w:rsidRPr="00187660" w:rsidRDefault="00000000">
            <w:pPr>
              <w:rPr>
                <w:rFonts w:ascii="Times New Roman" w:hAnsi="Times New Roman" w:cs="Times New Roman"/>
              </w:rPr>
            </w:pPr>
            <w:r w:rsidRPr="00187660">
              <w:rPr>
                <w:rFonts w:ascii="Times New Roman" w:hAnsi="Times New Roman" w:cs="Times New Roman"/>
              </w:rPr>
              <w:t>P2</w:t>
            </w:r>
          </w:p>
        </w:tc>
      </w:tr>
    </w:tbl>
    <w:p w14:paraId="0351DEA8" w14:textId="77777777" w:rsidR="00575242" w:rsidRPr="00187660" w:rsidRDefault="00575242">
      <w:pPr>
        <w:rPr>
          <w:rFonts w:ascii="Times New Roman" w:hAnsi="Times New Roman" w:cs="Times New Roman"/>
        </w:rPr>
      </w:pPr>
    </w:p>
    <w:sectPr w:rsidR="00575242" w:rsidRPr="001876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096049">
    <w:abstractNumId w:val="8"/>
  </w:num>
  <w:num w:numId="2" w16cid:durableId="913055075">
    <w:abstractNumId w:val="6"/>
  </w:num>
  <w:num w:numId="3" w16cid:durableId="916522040">
    <w:abstractNumId w:val="5"/>
  </w:num>
  <w:num w:numId="4" w16cid:durableId="1653369451">
    <w:abstractNumId w:val="4"/>
  </w:num>
  <w:num w:numId="5" w16cid:durableId="271473724">
    <w:abstractNumId w:val="7"/>
  </w:num>
  <w:num w:numId="6" w16cid:durableId="1528713359">
    <w:abstractNumId w:val="3"/>
  </w:num>
  <w:num w:numId="7" w16cid:durableId="408117467">
    <w:abstractNumId w:val="2"/>
  </w:num>
  <w:num w:numId="8" w16cid:durableId="1939677915">
    <w:abstractNumId w:val="1"/>
  </w:num>
  <w:num w:numId="9" w16cid:durableId="1173033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660"/>
    <w:rsid w:val="001B56D8"/>
    <w:rsid w:val="0029639D"/>
    <w:rsid w:val="00326F90"/>
    <w:rsid w:val="003833BF"/>
    <w:rsid w:val="00575242"/>
    <w:rsid w:val="006534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AB3A89"/>
  <w14:defaultImageDpi w14:val="300"/>
  <w15:docId w15:val="{80FE5BDE-890F-4B82-9024-80BBCC59F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 Malkin</cp:lastModifiedBy>
  <cp:revision>2</cp:revision>
  <dcterms:created xsi:type="dcterms:W3CDTF">2026-02-28T06:11:00Z</dcterms:created>
  <dcterms:modified xsi:type="dcterms:W3CDTF">2026-02-28T06:11:00Z</dcterms:modified>
  <cp:category/>
</cp:coreProperties>
</file>