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Jaime Rodríguez, Vicente Fraile, Byron Huenchullan</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20532791-6, 19859411-3, 20.846.686-0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de administración de pymes</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Área de desarrollo se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Diseñar, desarrollar, implementar y desplegar soluciones informáticas, resolviendo problemas complejos en su área de especialización profesional. En este caso mejorando el sistema actual de una empresa existente.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Al comenzar mi práctica laboral, enfrenté varios desafíos con el sistema de administración, particularmente en lo que respecta a la gestión en general. Nuestro equipo está convencido de que las pequeñas y medianas empresas (PYMES) son fundamentales para el futuro de Chile, especialmente en Santiago. Por ello, creemos que agilizar el proceso administrativo será de gran beneficio.</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Este proyecto, que se enfoca en la programación y gestión de proyectos, será una valiosa adición a nuestro portafolio y refleja lo que hemos aprendido en Duoc.</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La implementación se llevará a cabo en Santiago centro y áreas circundantes, donde la competencia en el sector del software es intensa. El software estará dirigido a pequeñas y medianas empresas, y nuestro valor añadido se centrará en mejorar la toma de decisiones y acelerar los procesos internos en estas empresas.</w:t>
            </w:r>
          </w:p>
          <w:p w:rsidR="00000000" w:rsidDel="00000000" w:rsidP="00000000" w:rsidRDefault="00000000" w:rsidRPr="00000000" w14:paraId="0000002A">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b w:val="1"/>
                <w:sz w:val="20"/>
                <w:szCs w:val="20"/>
                <w:rtl w:val="0"/>
              </w:rPr>
              <w:t xml:space="preserve">Objetivo del Proyecto:</w:t>
            </w: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Desarrollar un software de administración para mejorar la toma de decisiones y acelerar procesos en pequeñas y medianas empresas (PYMES) en Santiago, además de administrar los procesos internos de la PYME</w:t>
            </w:r>
          </w:p>
          <w:p w:rsidR="00000000" w:rsidDel="00000000" w:rsidP="00000000" w:rsidRDefault="00000000" w:rsidRPr="00000000" w14:paraId="0000002E">
            <w:pPr>
              <w:jc w:val="both"/>
              <w:rPr>
                <w:sz w:val="20"/>
                <w:szCs w:val="20"/>
              </w:rPr>
            </w:pPr>
            <w:r w:rsidDel="00000000" w:rsidR="00000000" w:rsidRPr="00000000">
              <w:rPr>
                <w:b w:val="1"/>
                <w:sz w:val="20"/>
                <w:szCs w:val="20"/>
                <w:rtl w:val="0"/>
              </w:rPr>
              <w:t xml:space="preserve">Descripción y Enfoque:</w:t>
            </w:r>
            <w:r w:rsidDel="00000000" w:rsidR="00000000" w:rsidRPr="00000000">
              <w:rPr>
                <w:rtl w:val="0"/>
              </w:rPr>
            </w:r>
          </w:p>
          <w:p w:rsidR="00000000" w:rsidDel="00000000" w:rsidP="00000000" w:rsidRDefault="00000000" w:rsidRPr="00000000" w14:paraId="0000002F">
            <w:pPr>
              <w:jc w:val="both"/>
              <w:rPr>
                <w:i w:val="1"/>
                <w:color w:val="548dd4"/>
                <w:sz w:val="20"/>
                <w:szCs w:val="20"/>
                <w:highlight w:val="cyan"/>
              </w:rPr>
            </w:pPr>
            <w:r w:rsidDel="00000000" w:rsidR="00000000" w:rsidRPr="00000000">
              <w:rPr>
                <w:sz w:val="20"/>
                <w:szCs w:val="20"/>
                <w:rtl w:val="0"/>
              </w:rPr>
              <w:t xml:space="preserve">El enfoque del proyecto es desarrollar un sistema de administración interna basado en la web, utilizando Django, que permita al cliente administrar inventarios, ventas  y proveedores de manera eficiente, a su vez el sistema dará consejos tomando la API de chatgpt. El sistema ofrecerá un dashboard en tiempo real, almacenamiento en la nube para mayor accesibilidad y seguridad. Además, se diseñará con la escalabilidad en mente, permitiendo su futura integración con una página web de la PyME.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Requiere la aplicación de varias de las competencias descritas en dicho perfil, el desarrollo del sistema de gestión para una PyME involucra el levantamiento y análisis de requerimientos lo que permitirá entender las necesidades específicas del cliente, además se relaciona directamente con la integración de sistemas computacionales y el desarrollo de soluciones tecnológicas para gestionar eficientemente el inventario, los empleados, ventas y proveedores de la PyME.</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Asimismo la gestión de proyectos informáticos es fundamental para planificar y coordinar las fases del proyecto.</w:t>
            </w:r>
          </w:p>
          <w:p w:rsidR="00000000" w:rsidDel="00000000" w:rsidP="00000000" w:rsidRDefault="00000000" w:rsidRPr="00000000" w14:paraId="00000033">
            <w:pPr>
              <w:jc w:val="both"/>
              <w:rPr>
                <w:i w:val="1"/>
                <w:color w:val="548dd4"/>
                <w:sz w:val="20"/>
                <w:szCs w:val="20"/>
                <w:highlight w:val="yellow"/>
              </w:rPr>
            </w:pPr>
            <w:r w:rsidDel="00000000" w:rsidR="00000000" w:rsidRPr="00000000">
              <w:rPr>
                <w:sz w:val="20"/>
                <w:szCs w:val="20"/>
                <w:rtl w:val="0"/>
              </w:rPr>
              <w:t xml:space="preserve">Las competencias seleccionadas son clave para resolver la problemática planteada, ya que permiten abordar el proyecto de manera integral desde el análisis de los requerimientos hasta la implementación y aseguramiento de la calidad del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5">
            <w:pPr>
              <w:jc w:val="both"/>
              <w:rPr>
                <w:i w:val="1"/>
                <w:color w:val="548dd4"/>
                <w:sz w:val="20"/>
                <w:szCs w:val="20"/>
                <w:highlight w:val="yellow"/>
              </w:rPr>
            </w:pPr>
            <w:r w:rsidDel="00000000" w:rsidR="00000000" w:rsidRPr="00000000">
              <w:rPr>
                <w:sz w:val="20"/>
                <w:szCs w:val="20"/>
                <w:rtl w:val="0"/>
              </w:rPr>
              <w:t xml:space="preserve">nuestros intereses personales se basan en la programación full stack y la gestión de proyectos, por lo cual este proyecto es algo que me llama mucho la atención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Creemos que necesitaremos todo el tiempo posible si es necesario ocupar todas las horas de el fin de semana, será un proyecto difícil, necesitamos un alojamiento en la nube, a su vez los computadores personales de nuestro equipo, como mínimo a la semana asignaremos 20 horas al trabajo de este sistema, es posible que los cortes de luz, y nuestra poca experiencia haga que nos demoremos más en el proyecto, más creemos que con la ayuda de nuestro profesor todo saldrá bien.</w:t>
            </w:r>
          </w:p>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Optimizar el control y la gestión interna de pequeñas y medianas empresas.</w:t>
            </w:r>
          </w:p>
        </w:tc>
      </w:tr>
      <w:tr>
        <w:trPr>
          <w:cantSplit w:val="0"/>
          <w:trHeight w:val="834"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Implementar control de inventarios en tiempo real.</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Integrar API para análisis y recomendaciones.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color w:val="000000"/>
                <w:sz w:val="20"/>
                <w:szCs w:val="20"/>
                <w:rtl w:val="0"/>
              </w:rPr>
              <w:t xml:space="preserve">Almacenar datos en la nube para seguridad y accesibilidad.</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La metodología en cascada es un enfoque lineal y secuencial para el desarrollo de software. Cada fase (requisitos, diseño, implementación, pruebas, mantenimiento) debe completarse antes de pasar a la siguiente, sin retrocesos significativos.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Sus fases son:</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Requisitos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Diseño</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implementación</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Pruebas</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Despliegue</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Mantenimiento</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jc w:val="both"/>
              <w:rPr>
                <w:color w:val="000000"/>
                <w:sz w:val="20"/>
                <w:szCs w:val="20"/>
              </w:rPr>
            </w:pPr>
            <w:r w:rsidDel="00000000" w:rsidR="00000000" w:rsidRPr="00000000">
              <w:rPr>
                <w:rtl w:val="0"/>
              </w:rPr>
            </w:r>
          </w:p>
          <w:p w:rsidR="00000000" w:rsidDel="00000000" w:rsidP="00000000" w:rsidRDefault="00000000" w:rsidRPr="00000000" w14:paraId="00000066">
            <w:pPr>
              <w:jc w:val="both"/>
              <w:rPr>
                <w:color w:val="ff0000"/>
                <w:sz w:val="18"/>
                <w:szCs w:val="18"/>
              </w:rPr>
            </w:pPr>
            <w:r w:rsidDel="00000000" w:rsidR="00000000" w:rsidRPr="00000000">
              <w:rPr>
                <w:rtl w:val="0"/>
              </w:rPr>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505"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Kickoff</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Kick Off.docx</w:t>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El inicio es la reunión inicial y la documentación para alinear los objetivos, las expectativas y los roles de un proyecto.</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Nuestro cliente tiene un problema con esta reunión podemos empezar a solucionarlo</w:t>
            </w:r>
          </w:p>
        </w:tc>
      </w:tr>
      <w:tr>
        <w:trPr>
          <w:cantSplit w:val="0"/>
          <w:trHeight w:val="505" w:hRule="atLeast"/>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project charter</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Acta de </w:t>
            </w:r>
            <w:r w:rsidDel="00000000" w:rsidR="00000000" w:rsidRPr="00000000">
              <w:rPr>
                <w:rtl w:val="0"/>
              </w:rPr>
              <w:t xml:space="preserve">constitución</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El estatuto del proyecto es un documento formal que define los objetivos, las partes interesadas, el alcance y autoriza el proyecto.</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Con este documento asignamos los roles del proyecto.</w:t>
            </w:r>
          </w:p>
        </w:tc>
      </w:tr>
      <w:tr>
        <w:trPr>
          <w:cantSplit w:val="0"/>
          <w:trHeight w:val="505" w:hRule="atLeast"/>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Requirements</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Requerimientos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Los requisitos son las especificaciones detalladas de lo que debe ofrecer un proyecto, abordando las necesidades y expectativas.</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Los requisitos son fundamentales para el proyecto, con eso sabemos lo que debe quedar en el final.</w:t>
            </w:r>
          </w:p>
        </w:tc>
      </w:tr>
      <w:tr>
        <w:trPr>
          <w:cantSplit w:val="0"/>
          <w:trHeight w:val="1059"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Mockups</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Mockups</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Las maquetas son representaciones visuales del diseño de un producto, que muestran el diseño, la estructura y la funcionalidad.</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Con las maquetas vemos cómo quedará el sistema, ayudando a los programadores.</w:t>
            </w:r>
          </w:p>
        </w:tc>
      </w:tr>
      <w:tr>
        <w:trPr>
          <w:cantSplit w:val="0"/>
          <w:trHeight w:val="505"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As is</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As is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"Tal cual" se refiere al estado o condición actual de un proceso, sistema o producto antes de realizar mejoras.</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Necesitamos ver cómo funciona el sistema ahora para poder ver cómo mejorar.</w:t>
            </w:r>
          </w:p>
        </w:tc>
      </w:tr>
      <w:tr>
        <w:trPr>
          <w:cantSplit w:val="0"/>
          <w:trHeight w:val="505"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To be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To be</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"Futuro" se refiere al estado futuro deseado de un proceso, sistema o producto después de mejoras o cambios.</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Nuestra propuesta de cómo va a funcionar.</w:t>
            </w:r>
          </w:p>
        </w:tc>
      </w:tr>
      <w:tr>
        <w:trPr>
          <w:cantSplit w:val="0"/>
          <w:trHeight w:val="505"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risk management plan</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Plan de riesgos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Un plan de gestión de riesgos identifica los riesgos potenciales, su impacto y las estrategias de mitigación para minimizar los efectos negativos en un proyecto.</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¿Cómo vamos a gestionar el riesgo para que podamos hacerlo menos probable?</w:t>
            </w:r>
          </w:p>
        </w:tc>
      </w:tr>
      <w:tr>
        <w:trPr>
          <w:cantSplit w:val="0"/>
          <w:trHeight w:val="505"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ATP</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ATP</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Este documento.</w:t>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w:t>
            </w:r>
          </w:p>
        </w:tc>
      </w:tr>
      <w:tr>
        <w:trPr>
          <w:cantSplit w:val="0"/>
          <w:trHeight w:val="505"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DAS</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color w:val="000000"/>
                <w:rtl w:val="0"/>
              </w:rPr>
              <w:t xml:space="preserve">DAS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rPr>
            </w:pPr>
            <w:r w:rsidDel="00000000" w:rsidR="00000000" w:rsidRPr="00000000">
              <w:rPr>
                <w:rtl w:val="0"/>
              </w:rPr>
              <w:t xml:space="preserve">Un Documento de Arquitectura de Software describe la estructura de alto nivel de un sistema de software, incluidos sus componentes, sus interacciones y decisiones de diseño para guiar el desarrollo y garantizar la integridad del sistema.</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Un Documento de Arquitectura de Software describe la estructura de alto nivel de un sistema, incluyendo sus componentes, interacciones y decisiones de diseño. Esto guía el desarrollo, asegura la coherencia y facilita la comunicación entre los equipos, garantizando la integridad y el mantenimiento del sistema a lo largo del tiempo.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2505"/>
        <w:gridCol w:w="1276"/>
        <w:gridCol w:w="959"/>
        <w:gridCol w:w="1580"/>
        <w:gridCol w:w="1581"/>
        <w:tblGridChange w:id="0">
          <w:tblGrid>
            <w:gridCol w:w="1580"/>
            <w:gridCol w:w="1580"/>
            <w:gridCol w:w="2505"/>
            <w:gridCol w:w="1276"/>
            <w:gridCol w:w="959"/>
            <w:gridCol w:w="1580"/>
            <w:gridCol w:w="1581"/>
          </w:tblGrid>
        </w:tblGridChange>
      </w:tblGrid>
      <w:tr>
        <w:trPr>
          <w:cantSplit w:val="0"/>
          <w:tblHeader w:val="0"/>
        </w:trPr>
        <w:tc>
          <w:tcPr>
            <w:gridSpan w:val="7"/>
          </w:tcPr>
          <w:p w:rsidR="00000000" w:rsidDel="00000000" w:rsidP="00000000" w:rsidRDefault="00000000" w:rsidRPr="00000000" w14:paraId="0000009A">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6">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9">
            <w:pPr>
              <w:jc w:val="both"/>
              <w:rPr>
                <w:i w:val="1"/>
                <w:color w:val="548dd4"/>
                <w:sz w:val="18"/>
                <w:szCs w:val="18"/>
              </w:rPr>
            </w:pPr>
            <w:r w:rsidDel="00000000" w:rsidR="00000000" w:rsidRPr="00000000">
              <w:rPr>
                <w:i w:val="1"/>
                <w:sz w:val="18"/>
                <w:szCs w:val="18"/>
                <w:rtl w:val="0"/>
              </w:rPr>
              <w:t xml:space="preserve">Planificación de proyectos informáticos</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Planificación</w:t>
            </w:r>
          </w:p>
        </w:tc>
        <w:tc>
          <w:tcPr/>
          <w:p w:rsidR="00000000" w:rsidDel="00000000" w:rsidP="00000000" w:rsidRDefault="00000000" w:rsidRPr="00000000" w14:paraId="000000AB">
            <w:pPr>
              <w:jc w:val="both"/>
              <w:rPr>
                <w:sz w:val="18"/>
                <w:szCs w:val="18"/>
              </w:rPr>
            </w:pPr>
            <w:r w:rsidDel="00000000" w:rsidR="00000000" w:rsidRPr="00000000">
              <w:rPr>
                <w:rtl w:val="0"/>
              </w:rPr>
              <w:t xml:space="preserve">La planificación define objetivos, recursos, cronograma y tareas, estableciendo cómo se alcanzarán las metas y cómo se gestionan los riesgos a lo largo del proyecto.</w:t>
            </w:r>
            <w:r w:rsidDel="00000000" w:rsidR="00000000" w:rsidRPr="00000000">
              <w:rPr>
                <w:rtl w:val="0"/>
              </w:rPr>
            </w:r>
          </w:p>
        </w:tc>
        <w:tc>
          <w:tcPr/>
          <w:p w:rsidR="00000000" w:rsidDel="00000000" w:rsidP="00000000" w:rsidRDefault="00000000" w:rsidRPr="00000000" w14:paraId="000000AC">
            <w:pPr>
              <w:jc w:val="both"/>
              <w:rPr>
                <w:color w:val="548dd4"/>
                <w:sz w:val="18"/>
                <w:szCs w:val="18"/>
              </w:rPr>
            </w:pPr>
            <w:r w:rsidDel="00000000" w:rsidR="00000000" w:rsidRPr="00000000">
              <w:rPr>
                <w:rtl w:val="0"/>
              </w:rPr>
              <w:t xml:space="preserve">Trabajo humano</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i w:val="1"/>
                <w:color w:val="548dd4"/>
                <w:sz w:val="18"/>
                <w:szCs w:val="18"/>
              </w:rPr>
            </w:pPr>
            <w:r w:rsidDel="00000000" w:rsidR="00000000" w:rsidRPr="00000000">
              <w:rPr>
                <w:i w:val="1"/>
                <w:sz w:val="18"/>
                <w:szCs w:val="18"/>
                <w:rtl w:val="0"/>
              </w:rPr>
              <w:t xml:space="preserve">4 semanas-18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Equipo</w:t>
            </w:r>
          </w:p>
        </w:tc>
        <w:tc>
          <w:tcPr/>
          <w:p w:rsidR="00000000" w:rsidDel="00000000" w:rsidP="00000000" w:rsidRDefault="00000000" w:rsidRPr="00000000" w14:paraId="000000A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Programación informática</w:t>
            </w:r>
          </w:p>
          <w:p w:rsidR="00000000" w:rsidDel="00000000" w:rsidP="00000000" w:rsidRDefault="00000000" w:rsidRPr="00000000" w14:paraId="000000B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b w:val="1"/>
                <w:sz w:val="18"/>
                <w:szCs w:val="18"/>
                <w:rtl w:val="0"/>
              </w:rPr>
              <w:t xml:space="preserve">Modulo Login</w:t>
            </w: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t xml:space="preserve">Sistema de inicio de sesión del sitio web, donde nuestro cliente y sus usuarios pueden iniciar sesión con sus cuentas creadas previamente.</w:t>
            </w:r>
          </w:p>
        </w:tc>
        <w:tc>
          <w:tcPr/>
          <w:p w:rsidR="00000000" w:rsidDel="00000000" w:rsidP="00000000" w:rsidRDefault="00000000" w:rsidRPr="00000000" w14:paraId="000000B4">
            <w:pPr>
              <w:jc w:val="both"/>
              <w:rPr/>
            </w:pPr>
            <w:r w:rsidDel="00000000" w:rsidR="00000000" w:rsidRPr="00000000">
              <w:rPr>
                <w:rtl w:val="0"/>
              </w:rPr>
              <w:t xml:space="preserve">Servidores, bases de datos, lenguajes de programación, frameworks, seguridad y equipo de desarrollo.</w:t>
            </w:r>
          </w:p>
          <w:p w:rsidR="00000000" w:rsidDel="00000000" w:rsidP="00000000" w:rsidRDefault="00000000" w:rsidRPr="00000000" w14:paraId="000000B5">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color w:val="548dd4"/>
                <w:sz w:val="18"/>
                <w:szCs w:val="18"/>
              </w:rPr>
            </w:pPr>
            <w:r w:rsidDel="00000000" w:rsidR="00000000" w:rsidRPr="00000000">
              <w:rPr>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color w:val="548dd4"/>
                <w:sz w:val="18"/>
                <w:szCs w:val="18"/>
              </w:rPr>
            </w:pPr>
            <w:r w:rsidDel="00000000" w:rsidR="00000000" w:rsidRPr="00000000">
              <w:rPr>
                <w:sz w:val="18"/>
                <w:szCs w:val="18"/>
                <w:rtl w:val="0"/>
              </w:rPr>
              <w:t xml:space="preserve">Vicente Fraile</w:t>
            </w: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Programación informática</w:t>
            </w:r>
          </w:p>
          <w:p w:rsidR="00000000" w:rsidDel="00000000" w:rsidP="00000000" w:rsidRDefault="00000000" w:rsidRPr="00000000" w14:paraId="000000B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b w:val="1"/>
                <w:color w:val="548dd4"/>
                <w:sz w:val="18"/>
                <w:szCs w:val="18"/>
              </w:rPr>
            </w:pPr>
            <w:r w:rsidDel="00000000" w:rsidR="00000000" w:rsidRPr="00000000">
              <w:rPr>
                <w:b w:val="1"/>
                <w:sz w:val="18"/>
                <w:szCs w:val="18"/>
                <w:rtl w:val="0"/>
              </w:rPr>
              <w:t xml:space="preserve">Módulo inventario</w:t>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pPr>
            <w:r w:rsidDel="00000000" w:rsidR="00000000" w:rsidRPr="00000000">
              <w:rPr>
                <w:rtl w:val="0"/>
              </w:rPr>
              <w:t xml:space="preserve">El módulo de inventario gestiona el seguimiento de productos, control de stock, entradas, salidas y ajustes de inventario.</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BE">
            <w:pPr>
              <w:jc w:val="both"/>
              <w:rPr>
                <w:color w:val="548dd4"/>
                <w:sz w:val="18"/>
                <w:szCs w:val="18"/>
              </w:rPr>
            </w:pPr>
            <w:r w:rsidDel="00000000" w:rsidR="00000000" w:rsidRPr="00000000">
              <w:rPr>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color w:val="548dd4"/>
                <w:sz w:val="18"/>
                <w:szCs w:val="18"/>
              </w:rPr>
            </w:pPr>
            <w:r w:rsidDel="00000000" w:rsidR="00000000" w:rsidRPr="00000000">
              <w:rPr>
                <w:sz w:val="18"/>
                <w:szCs w:val="18"/>
                <w:rtl w:val="0"/>
              </w:rPr>
              <w:t xml:space="preserve">Vicente Fraile y Jaime Rodriguez</w:t>
            </w: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Programación informática</w:t>
            </w:r>
          </w:p>
          <w:p w:rsidR="00000000" w:rsidDel="00000000" w:rsidP="00000000" w:rsidRDefault="00000000" w:rsidRPr="00000000" w14:paraId="000000C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b w:val="1"/>
                <w:color w:val="548dd4"/>
                <w:sz w:val="18"/>
                <w:szCs w:val="18"/>
              </w:rPr>
            </w:pPr>
            <w:r w:rsidDel="00000000" w:rsidR="00000000" w:rsidRPr="00000000">
              <w:rPr>
                <w:b w:val="1"/>
                <w:sz w:val="18"/>
                <w:szCs w:val="18"/>
                <w:rtl w:val="0"/>
              </w:rPr>
              <w:t xml:space="preserve">Módulo ventas y crm</w:t>
            </w: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pPr>
            <w:r w:rsidDel="00000000" w:rsidR="00000000" w:rsidRPr="00000000">
              <w:rPr>
                <w:rtl w:val="0"/>
              </w:rPr>
              <w:t xml:space="preserve">El módulo de ventas maneja el procesamiento de pedidos, la facturación y el seguimiento de ventas. El módulo CRM gestiona las interacciones con los clientes, el historial de compras y las estrategias de fidelización.</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Vicente Fraile y Byron Huenchullán</w:t>
            </w:r>
          </w:p>
        </w:tc>
        <w:tc>
          <w:tcPr/>
          <w:p w:rsidR="00000000" w:rsidDel="00000000" w:rsidP="00000000" w:rsidRDefault="00000000" w:rsidRPr="00000000" w14:paraId="000000C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Programación informática</w:t>
            </w:r>
          </w:p>
          <w:p w:rsidR="00000000" w:rsidDel="00000000" w:rsidP="00000000" w:rsidRDefault="00000000" w:rsidRPr="00000000" w14:paraId="000000C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Módulo compras y proveedores </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pPr>
            <w:r w:rsidDel="00000000" w:rsidR="00000000" w:rsidRPr="00000000">
              <w:rPr>
                <w:rtl w:val="0"/>
              </w:rPr>
              <w:t xml:space="preserve">El módulo de ventas gestiona pedidos, facturación y seguimiento de ventas. El módulo de proveedores maneja adquisiciones, gestión de proveedores y órdenes de compra..</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sz w:val="18"/>
                <w:szCs w:val="18"/>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i w:val="1"/>
                <w:color w:val="548dd4"/>
                <w:sz w:val="18"/>
                <w:szCs w:val="18"/>
              </w:rPr>
            </w:pPr>
            <w:r w:rsidDel="00000000" w:rsidR="00000000" w:rsidRPr="00000000">
              <w:rPr>
                <w:i w:val="1"/>
                <w:sz w:val="18"/>
                <w:szCs w:val="18"/>
                <w:rtl w:val="0"/>
              </w:rPr>
              <w:t xml:space="preserve">Jaime Rodriguez y Byron Huenchullán</w:t>
            </w:r>
            <w:r w:rsidDel="00000000" w:rsidR="00000000" w:rsidRPr="00000000">
              <w:rPr>
                <w:rtl w:val="0"/>
              </w:rPr>
            </w:r>
          </w:p>
        </w:tc>
        <w:tc>
          <w:tcPr/>
          <w:p w:rsidR="00000000" w:rsidDel="00000000" w:rsidP="00000000" w:rsidRDefault="00000000" w:rsidRPr="00000000" w14:paraId="000000D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Programación informática</w:t>
            </w:r>
          </w:p>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Y integración de sistemas computacionales</w:t>
            </w:r>
          </w:p>
        </w:tc>
        <w:tc>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Módulo QA</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pPr>
            <w:r w:rsidDel="00000000" w:rsidR="00000000" w:rsidRPr="00000000">
              <w:rPr>
                <w:rtl w:val="0"/>
              </w:rPr>
              <w:t xml:space="preserve">El módulo de control de calidad maneja pruebas, seguimiento de defectos, procesos de garantía de calidad y garantiza que el software cumpla con los estándares y especificaciones requeridos.</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pPr>
            <w:r w:rsidDel="00000000" w:rsidR="00000000" w:rsidRPr="00000000">
              <w:rPr>
                <w:rtl w:val="0"/>
              </w:rPr>
              <w:t xml:space="preserve">Producto y equipo</w:t>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D7">
            <w:pPr>
              <w:jc w:val="both"/>
              <w:rPr>
                <w:i w:val="1"/>
                <w:color w:val="548dd4"/>
                <w:sz w:val="18"/>
                <w:szCs w:val="18"/>
              </w:rPr>
            </w:pPr>
            <w:r w:rsidDel="00000000" w:rsidR="00000000" w:rsidRPr="00000000">
              <w:rPr>
                <w:i w:val="1"/>
                <w:sz w:val="18"/>
                <w:szCs w:val="18"/>
                <w:rtl w:val="0"/>
              </w:rPr>
              <w:t xml:space="preserve">Team</w:t>
            </w:r>
            <w:r w:rsidDel="00000000" w:rsidR="00000000" w:rsidRPr="00000000">
              <w:rPr>
                <w:rtl w:val="0"/>
              </w:rPr>
            </w:r>
          </w:p>
        </w:tc>
        <w:tc>
          <w:tcPr/>
          <w:p w:rsidR="00000000" w:rsidDel="00000000" w:rsidP="00000000" w:rsidRDefault="00000000" w:rsidRPr="00000000" w14:paraId="000000D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color w:val="548dd4"/>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A">
            <w:pPr>
              <w:jc w:val="center"/>
              <w:rPr>
                <w:b w:val="1"/>
                <w:sz w:val="18"/>
                <w:szCs w:val="18"/>
              </w:rPr>
            </w:pPr>
            <w:r w:rsidDel="00000000" w:rsidR="00000000" w:rsidRPr="00000000">
              <w:rPr>
                <w:b w:val="1"/>
                <w:sz w:val="18"/>
                <w:szCs w:val="18"/>
                <w:rtl w:val="0"/>
              </w:rPr>
              <w:t xml:space="preserve">Módulo Marcha blanca</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pPr>
            <w:r w:rsidDel="00000000" w:rsidR="00000000" w:rsidRPr="00000000">
              <w:rPr>
                <w:rtl w:val="0"/>
              </w:rPr>
              <w:t xml:space="preserve">El módulo de control de calidad maneja pruebas, seguimiento de defectos, procesos de garantía de calidad y garantiza que el software cumpla con los estándares y especificaciones requeridos.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pPr>
            <w:r w:rsidDel="00000000" w:rsidR="00000000" w:rsidRPr="00000000">
              <w:rPr>
                <w:rtl w:val="0"/>
              </w:rPr>
              <w:t xml:space="preserve">Producto</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DE">
            <w:pPr>
              <w:jc w:val="both"/>
              <w:rPr>
                <w:i w:val="1"/>
                <w:color w:val="548dd4"/>
                <w:sz w:val="18"/>
                <w:szCs w:val="18"/>
              </w:rPr>
            </w:pPr>
            <w:r w:rsidDel="00000000" w:rsidR="00000000" w:rsidRPr="00000000">
              <w:rPr>
                <w:i w:val="1"/>
                <w:sz w:val="18"/>
                <w:szCs w:val="18"/>
                <w:rtl w:val="0"/>
              </w:rPr>
              <w:t xml:space="preserve">Team</w:t>
            </w: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6"/>
        <w:tblW w:w="840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7"/>
        <w:gridCol w:w="524"/>
        <w:gridCol w:w="511"/>
        <w:gridCol w:w="512"/>
        <w:gridCol w:w="347"/>
        <w:gridCol w:w="679"/>
        <w:gridCol w:w="512"/>
        <w:gridCol w:w="512"/>
        <w:gridCol w:w="512"/>
        <w:gridCol w:w="512"/>
        <w:gridCol w:w="516"/>
        <w:gridCol w:w="516"/>
        <w:gridCol w:w="518"/>
        <w:gridCol w:w="518"/>
        <w:gridCol w:w="379"/>
        <w:tblGridChange w:id="0">
          <w:tblGrid>
            <w:gridCol w:w="1337"/>
            <w:gridCol w:w="524"/>
            <w:gridCol w:w="511"/>
            <w:gridCol w:w="512"/>
            <w:gridCol w:w="347"/>
            <w:gridCol w:w="679"/>
            <w:gridCol w:w="512"/>
            <w:gridCol w:w="512"/>
            <w:gridCol w:w="512"/>
            <w:gridCol w:w="512"/>
            <w:gridCol w:w="516"/>
            <w:gridCol w:w="516"/>
            <w:gridCol w:w="518"/>
            <w:gridCol w:w="518"/>
            <w:gridCol w:w="379"/>
          </w:tblGrid>
        </w:tblGridChange>
      </w:tblGrid>
      <w:tr>
        <w:trPr>
          <w:cantSplit w:val="0"/>
          <w:trHeight w:val="294" w:hRule="atLeast"/>
          <w:tblHeader w:val="0"/>
        </w:trPr>
        <w:tc>
          <w:tcPr>
            <w:vMerge w:val="restart"/>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Planificacion</w:t>
            </w:r>
          </w:p>
        </w:tc>
        <w:tc>
          <w:tcPr>
            <w:gridSpan w:val="7"/>
            <w:shd w:fill="fff2cc"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Programación</w:t>
            </w:r>
          </w:p>
        </w:tc>
        <w:tc>
          <w:tcPr>
            <w:gridSpan w:val="3"/>
            <w:shd w:fill="fbe5d5"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Cierre de proyecto</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Planificacion</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Modulo: LOGIN</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Modulo: Inventario</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Modulo finanzas</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Modulo Ventas</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Modulo RRHH</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Modulo ventas y proveedores</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Modulo reportes y analisis</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Modulo QA</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Marcha blanca</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B4">
            <w:pPr>
              <w:rPr>
                <w:b w:val="1"/>
                <w:color w:val="1f3864"/>
                <w:sz w:val="28"/>
                <w:szCs w:val="28"/>
              </w:rPr>
            </w:pPr>
            <w:r w:rsidDel="00000000" w:rsidR="00000000" w:rsidRPr="00000000">
              <w:rPr>
                <w:b w:val="1"/>
                <w:color w:val="1f3864"/>
                <w:sz w:val="28"/>
                <w:szCs w:val="28"/>
                <w:rtl w:val="0"/>
              </w:rPr>
              <w:t xml:space="preserve">9. Intereses profesionales </w:t>
            </w:r>
          </w:p>
        </w:tc>
      </w:tr>
      <w:tr>
        <w:trPr>
          <w:cantSplit w:val="0"/>
          <w:trHeight w:val="440" w:hRule="atLeast"/>
          <w:tblHeader w:val="0"/>
        </w:trPr>
        <w:tc>
          <w:tcPr>
            <w:vAlign w:val="center"/>
          </w:tcPr>
          <w:p w:rsidR="00000000" w:rsidDel="00000000" w:rsidP="00000000" w:rsidRDefault="00000000" w:rsidRPr="00000000" w14:paraId="000001B5">
            <w:pPr>
              <w:rPr>
                <w:b w:val="1"/>
                <w:color w:val="1f3864"/>
                <w:sz w:val="28"/>
                <w:szCs w:val="28"/>
              </w:rPr>
            </w:pP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4"/>
          <w:sz w:val="28"/>
          <w:szCs w:val="28"/>
        </w:rPr>
      </w:pPr>
      <w:r w:rsidDel="00000000" w:rsidR="00000000" w:rsidRPr="00000000">
        <w:rPr>
          <w:rtl w:val="0"/>
        </w:rPr>
      </w:r>
    </w:p>
    <w:tbl>
      <w:tblPr>
        <w:tblStyle w:val="Table18"/>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2"/>
        <w:gridCol w:w="7228"/>
        <w:tblGridChange w:id="0">
          <w:tblGrid>
            <w:gridCol w:w="2412"/>
            <w:gridCol w:w="7228"/>
          </w:tblGrid>
        </w:tblGridChange>
      </w:tblGrid>
      <w:tr>
        <w:trPr>
          <w:cantSplit w:val="0"/>
          <w:tblHeader w:val="0"/>
        </w:trPr>
        <w:tc>
          <w:tcPr>
            <w:shd w:fill="bdd7ee" w:val="clear"/>
          </w:tcPr>
          <w:p w:rsidR="00000000" w:rsidDel="00000000" w:rsidP="00000000" w:rsidRDefault="00000000" w:rsidRPr="00000000" w14:paraId="000001B7">
            <w:pPr>
              <w:jc w:val="center"/>
              <w:rPr>
                <w:color w:val="4472c4"/>
              </w:rPr>
            </w:pPr>
            <w:bookmarkStart w:colFirst="0" w:colLast="0" w:name="_heading=h.gjdgxs" w:id="0"/>
            <w:bookmarkEnd w:id="0"/>
            <w:r w:rsidDel="00000000" w:rsidR="00000000" w:rsidRPr="00000000">
              <w:rPr>
                <w:color w:val="4472c4"/>
                <w:rtl w:val="0"/>
              </w:rPr>
              <w:t xml:space="preserve">Actividad</w:t>
            </w:r>
          </w:p>
        </w:tc>
        <w:tc>
          <w:tcPr>
            <w:shd w:fill="bdd7ee" w:val="clear"/>
          </w:tcPr>
          <w:p w:rsidR="00000000" w:rsidDel="00000000" w:rsidP="00000000" w:rsidRDefault="00000000" w:rsidRPr="00000000" w14:paraId="000001B8">
            <w:pPr>
              <w:jc w:val="center"/>
              <w:rPr>
                <w:color w:val="4472c4"/>
              </w:rPr>
            </w:pPr>
            <w:r w:rsidDel="00000000" w:rsidR="00000000" w:rsidRPr="00000000">
              <w:rPr>
                <w:color w:val="4472c4"/>
                <w:rtl w:val="0"/>
              </w:rPr>
              <w:t xml:space="preserve">Aporte a su profesión</w:t>
            </w:r>
          </w:p>
        </w:tc>
      </w:tr>
      <w:tr>
        <w:trPr>
          <w:cantSplit w:val="0"/>
          <w:trHeight w:val="845" w:hRule="atLeast"/>
          <w:tblHeader w:val="0"/>
        </w:trPr>
        <w:tc>
          <w:tcPr/>
          <w:p w:rsidR="00000000" w:rsidDel="00000000" w:rsidP="00000000" w:rsidRDefault="00000000" w:rsidRPr="00000000" w14:paraId="000001B9">
            <w:pPr>
              <w:rPr/>
            </w:pPr>
            <w:r w:rsidDel="00000000" w:rsidR="00000000" w:rsidRPr="00000000">
              <w:rPr>
                <w:rtl w:val="0"/>
              </w:rPr>
              <w:t xml:space="preserve">Desarrollo de algoritmos</w:t>
            </w:r>
          </w:p>
        </w:tc>
        <w:tc>
          <w:tcPr/>
          <w:p w:rsidR="00000000" w:rsidDel="00000000" w:rsidP="00000000" w:rsidRDefault="00000000" w:rsidRPr="00000000" w14:paraId="000001BA">
            <w:pPr>
              <w:rPr/>
            </w:pPr>
            <w:r w:rsidDel="00000000" w:rsidR="00000000" w:rsidRPr="00000000">
              <w:rPr>
                <w:rtl w:val="0"/>
              </w:rPr>
              <w:t xml:space="preserve">El desarrollo de código nos ofrece el ir puliendo técnicas de codificación, para proyectos futuros.</w:t>
            </w:r>
          </w:p>
        </w:tc>
      </w:tr>
      <w:tr>
        <w:trPr>
          <w:cantSplit w:val="0"/>
          <w:trHeight w:val="1693" w:hRule="atLeast"/>
          <w:tblHeader w:val="0"/>
        </w:trPr>
        <w:tc>
          <w:tcPr/>
          <w:p w:rsidR="00000000" w:rsidDel="00000000" w:rsidP="00000000" w:rsidRDefault="00000000" w:rsidRPr="00000000" w14:paraId="000001BB">
            <w:pPr>
              <w:rPr/>
            </w:pPr>
            <w:r w:rsidDel="00000000" w:rsidR="00000000" w:rsidRPr="00000000">
              <w:rPr>
                <w:rtl w:val="0"/>
              </w:rPr>
              <w:t xml:space="preserve">Guardar datos en la nube</w:t>
            </w:r>
          </w:p>
        </w:tc>
        <w:tc>
          <w:tcPr/>
          <w:p w:rsidR="00000000" w:rsidDel="00000000" w:rsidP="00000000" w:rsidRDefault="00000000" w:rsidRPr="00000000" w14:paraId="000001BC">
            <w:pPr>
              <w:rPr/>
            </w:pPr>
            <w:r w:rsidDel="00000000" w:rsidR="00000000" w:rsidRPr="00000000">
              <w:rPr>
                <w:rtl w:val="0"/>
              </w:rPr>
              <w:t xml:space="preserve">Aprendemos a depositar datos en la nube, lo que nos sirve para poder acceder a ellos desde cualquier lugar físico (teniendo ciertas condiciones, como un dispositivo con internet) y esto nos da un plus ya que manejamos una herramienta versátil y segura para poder ofrecernos al mercado.</w:t>
            </w:r>
          </w:p>
        </w:tc>
      </w:tr>
      <w:tr>
        <w:trPr>
          <w:cantSplit w:val="0"/>
          <w:trHeight w:val="1693" w:hRule="atLeast"/>
          <w:tblHeader w:val="0"/>
        </w:trPr>
        <w:tc>
          <w:tcPr/>
          <w:p w:rsidR="00000000" w:rsidDel="00000000" w:rsidP="00000000" w:rsidRDefault="00000000" w:rsidRPr="00000000" w14:paraId="000001BD">
            <w:pPr>
              <w:rPr/>
            </w:pPr>
            <w:r w:rsidDel="00000000" w:rsidR="00000000" w:rsidRPr="00000000">
              <w:rPr>
                <w:rtl w:val="0"/>
              </w:rPr>
              <w:t xml:space="preserve">Gestionar el proyecto</w:t>
            </w:r>
          </w:p>
        </w:tc>
        <w:tc>
          <w:tcPr/>
          <w:p w:rsidR="00000000" w:rsidDel="00000000" w:rsidP="00000000" w:rsidRDefault="00000000" w:rsidRPr="00000000" w14:paraId="000001BE">
            <w:pPr>
              <w:rPr/>
            </w:pPr>
            <w:r w:rsidDel="00000000" w:rsidR="00000000" w:rsidRPr="00000000">
              <w:rPr>
                <w:rtl w:val="0"/>
              </w:rPr>
              <w:t xml:space="preserve">Adquirimos cierta experiencia administrando un proyecto, tales como la creación de informes, creación de carta Gantt y el relacionarse con personas para desarrollar un proyecto (relaciones interpersonales).</w:t>
            </w:r>
          </w:p>
        </w:tc>
      </w:tr>
    </w:tbl>
    <w:p w:rsidR="00000000" w:rsidDel="00000000" w:rsidP="00000000" w:rsidRDefault="00000000" w:rsidRPr="00000000" w14:paraId="000001BF">
      <w:pPr>
        <w:rPr>
          <w:color w:val="4472c4"/>
        </w:rPr>
      </w:pPr>
      <w:r w:rsidDel="00000000" w:rsidR="00000000" w:rsidRPr="00000000">
        <w:rPr>
          <w:rtl w:val="0"/>
        </w:rPr>
      </w:r>
    </w:p>
    <w:p w:rsidR="00000000" w:rsidDel="00000000" w:rsidP="00000000" w:rsidRDefault="00000000" w:rsidRPr="00000000" w14:paraId="000001C0">
      <w:pPr>
        <w:rPr>
          <w:color w:val="4472c4"/>
        </w:rPr>
      </w:pPr>
      <w:r w:rsidDel="00000000" w:rsidR="00000000" w:rsidRPr="00000000">
        <w:rPr>
          <w:rtl w:val="0"/>
        </w:rPr>
      </w:r>
    </w:p>
    <w:p w:rsidR="00000000" w:rsidDel="00000000" w:rsidP="00000000" w:rsidRDefault="00000000" w:rsidRPr="00000000" w14:paraId="000001C1">
      <w:pPr>
        <w:rPr>
          <w:color w:val="4472c4"/>
        </w:rPr>
      </w:pPr>
      <w:r w:rsidDel="00000000" w:rsidR="00000000" w:rsidRPr="00000000">
        <w:rPr>
          <w:rtl w:val="0"/>
        </w:rPr>
      </w:r>
    </w:p>
    <w:p w:rsidR="00000000" w:rsidDel="00000000" w:rsidP="00000000" w:rsidRDefault="00000000" w:rsidRPr="00000000" w14:paraId="000001C2">
      <w:pPr>
        <w:rPr>
          <w:color w:val="4472c4"/>
        </w:rPr>
      </w:pPr>
      <w:r w:rsidDel="00000000" w:rsidR="00000000" w:rsidRPr="00000000">
        <w:rPr>
          <w:rtl w:val="0"/>
        </w:rPr>
      </w:r>
    </w:p>
    <w:p w:rsidR="00000000" w:rsidDel="00000000" w:rsidP="00000000" w:rsidRDefault="00000000" w:rsidRPr="00000000" w14:paraId="000001C3">
      <w:pPr>
        <w:rPr>
          <w:color w:val="4472c4"/>
        </w:rPr>
      </w:pPr>
      <w:r w:rsidDel="00000000" w:rsidR="00000000" w:rsidRPr="00000000">
        <w:rPr>
          <w:rtl w:val="0"/>
        </w:rPr>
      </w:r>
    </w:p>
    <w:p w:rsidR="00000000" w:rsidDel="00000000" w:rsidP="00000000" w:rsidRDefault="00000000" w:rsidRPr="00000000" w14:paraId="000001C4">
      <w:pPr>
        <w:rPr>
          <w:color w:val="4472c4"/>
        </w:rPr>
      </w:pPr>
      <w:r w:rsidDel="00000000" w:rsidR="00000000" w:rsidRPr="00000000">
        <w:rPr>
          <w:rtl w:val="0"/>
        </w:rPr>
      </w:r>
    </w:p>
    <w:p w:rsidR="00000000" w:rsidDel="00000000" w:rsidP="00000000" w:rsidRDefault="00000000" w:rsidRPr="00000000" w14:paraId="000001C5">
      <w:pPr>
        <w:rPr>
          <w:color w:val="4472c4"/>
        </w:rPr>
      </w:pPr>
      <w:r w:rsidDel="00000000" w:rsidR="00000000" w:rsidRPr="00000000">
        <w:rPr>
          <w:rtl w:val="0"/>
        </w:rPr>
      </w:r>
    </w:p>
    <w:p w:rsidR="00000000" w:rsidDel="00000000" w:rsidP="00000000" w:rsidRDefault="00000000" w:rsidRPr="00000000" w14:paraId="000001C6">
      <w:pPr>
        <w:rPr>
          <w:color w:val="4472c4"/>
        </w:rPr>
      </w:pPr>
      <w:r w:rsidDel="00000000" w:rsidR="00000000" w:rsidRPr="00000000">
        <w:rPr>
          <w:rtl w:val="0"/>
        </w:rPr>
      </w:r>
    </w:p>
    <w:p w:rsidR="00000000" w:rsidDel="00000000" w:rsidP="00000000" w:rsidRDefault="00000000" w:rsidRPr="00000000" w14:paraId="000001C7">
      <w:pPr>
        <w:rPr>
          <w:color w:val="4472c4"/>
        </w:rPr>
      </w:pPr>
      <w:r w:rsidDel="00000000" w:rsidR="00000000" w:rsidRPr="00000000">
        <w:rPr>
          <w:rtl w:val="0"/>
        </w:rPr>
      </w:r>
    </w:p>
    <w:p w:rsidR="00000000" w:rsidDel="00000000" w:rsidP="00000000" w:rsidRDefault="00000000" w:rsidRPr="00000000" w14:paraId="000001C8">
      <w:pPr>
        <w:rPr>
          <w:color w:val="4472c4"/>
        </w:rPr>
      </w:pPr>
      <w:r w:rsidDel="00000000" w:rsidR="00000000" w:rsidRPr="00000000">
        <w:rPr>
          <w:rtl w:val="0"/>
        </w:rPr>
      </w:r>
    </w:p>
    <w:p w:rsidR="00000000" w:rsidDel="00000000" w:rsidP="00000000" w:rsidRDefault="00000000" w:rsidRPr="00000000" w14:paraId="000001C9">
      <w:pPr>
        <w:rPr>
          <w:color w:val="4472c4"/>
        </w:rPr>
      </w:pPr>
      <w:r w:rsidDel="00000000" w:rsidR="00000000" w:rsidRPr="00000000">
        <w:rPr>
          <w:rtl w:val="0"/>
        </w:rPr>
      </w:r>
    </w:p>
    <w:p w:rsidR="00000000" w:rsidDel="00000000" w:rsidP="00000000" w:rsidRDefault="00000000" w:rsidRPr="00000000" w14:paraId="000001CA">
      <w:pPr>
        <w:rPr>
          <w:color w:val="4472c4"/>
        </w:rPr>
      </w:pPr>
      <w:r w:rsidDel="00000000" w:rsidR="00000000" w:rsidRPr="00000000">
        <w:rPr>
          <w:rtl w:val="0"/>
        </w:rPr>
      </w:r>
    </w:p>
    <w:p w:rsidR="00000000" w:rsidDel="00000000" w:rsidP="00000000" w:rsidRDefault="00000000" w:rsidRPr="00000000" w14:paraId="000001CB">
      <w:pPr>
        <w:rPr>
          <w:color w:val="4472c4"/>
        </w:rPr>
      </w:pPr>
      <w:r w:rsidDel="00000000" w:rsidR="00000000" w:rsidRPr="00000000">
        <w:rPr>
          <w:rtl w:val="0"/>
        </w:rPr>
      </w:r>
    </w:p>
    <w:p w:rsidR="00000000" w:rsidDel="00000000" w:rsidP="00000000" w:rsidRDefault="00000000" w:rsidRPr="00000000" w14:paraId="000001CC">
      <w:pPr>
        <w:rPr>
          <w:color w:val="4472c4"/>
        </w:rPr>
      </w:pPr>
      <w:r w:rsidDel="00000000" w:rsidR="00000000" w:rsidRPr="00000000">
        <w:rPr>
          <w:rtl w:val="0"/>
        </w:rPr>
      </w:r>
    </w:p>
    <w:p w:rsidR="00000000" w:rsidDel="00000000" w:rsidP="00000000" w:rsidRDefault="00000000" w:rsidRPr="00000000" w14:paraId="000001CD">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CE">
            <w:pPr>
              <w:rPr>
                <w:b w:val="1"/>
                <w:color w:val="1f3864"/>
                <w:sz w:val="28"/>
                <w:szCs w:val="28"/>
              </w:rPr>
            </w:pPr>
            <w:r w:rsidDel="00000000" w:rsidR="00000000" w:rsidRPr="00000000">
              <w:rPr>
                <w:b w:val="1"/>
                <w:color w:val="1f3864"/>
                <w:sz w:val="28"/>
                <w:szCs w:val="28"/>
                <w:rtl w:val="0"/>
              </w:rPr>
              <w:t xml:space="preserve">10. Competencias de perfil de egreso </w:t>
            </w:r>
          </w:p>
        </w:tc>
      </w:tr>
      <w:tr>
        <w:trPr>
          <w:cantSplit w:val="0"/>
          <w:trHeight w:val="440" w:hRule="atLeast"/>
          <w:tblHeader w:val="0"/>
        </w:trPr>
        <w:tc>
          <w:tcPr>
            <w:vAlign w:val="center"/>
          </w:tcPr>
          <w:p w:rsidR="00000000" w:rsidDel="00000000" w:rsidP="00000000" w:rsidRDefault="00000000" w:rsidRPr="00000000" w14:paraId="000001CF">
            <w:pPr>
              <w:rPr>
                <w:b w:val="1"/>
                <w:color w:val="1f3864"/>
                <w:sz w:val="28"/>
                <w:szCs w:val="28"/>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4"/>
          <w:sz w:val="28"/>
          <w:szCs w:val="28"/>
        </w:rPr>
      </w:pPr>
      <w:r w:rsidDel="00000000" w:rsidR="00000000" w:rsidRPr="00000000">
        <w:rPr>
          <w:rtl w:val="0"/>
        </w:rPr>
      </w:r>
    </w:p>
    <w:tbl>
      <w:tblPr>
        <w:tblStyle w:val="Table20"/>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2"/>
        <w:gridCol w:w="7228"/>
        <w:tblGridChange w:id="0">
          <w:tblGrid>
            <w:gridCol w:w="2412"/>
            <w:gridCol w:w="7228"/>
          </w:tblGrid>
        </w:tblGridChange>
      </w:tblGrid>
      <w:tr>
        <w:trPr>
          <w:cantSplit w:val="0"/>
          <w:tblHeader w:val="0"/>
        </w:trPr>
        <w:tc>
          <w:tcPr>
            <w:shd w:fill="bdd7ee" w:val="clear"/>
          </w:tcPr>
          <w:p w:rsidR="00000000" w:rsidDel="00000000" w:rsidP="00000000" w:rsidRDefault="00000000" w:rsidRPr="00000000" w14:paraId="000001D1">
            <w:pPr>
              <w:jc w:val="center"/>
              <w:rPr>
                <w:color w:val="4472c4"/>
              </w:rPr>
            </w:pPr>
            <w:bookmarkStart w:colFirst="0" w:colLast="0" w:name="_heading=h.30j0zll" w:id="1"/>
            <w:bookmarkEnd w:id="1"/>
            <w:r w:rsidDel="00000000" w:rsidR="00000000" w:rsidRPr="00000000">
              <w:rPr>
                <w:color w:val="4472c4"/>
                <w:rtl w:val="0"/>
              </w:rPr>
              <w:t xml:space="preserve">Competencias de perfil de egreso</w:t>
            </w:r>
          </w:p>
        </w:tc>
        <w:tc>
          <w:tcPr>
            <w:shd w:fill="bdd7ee" w:val="clear"/>
          </w:tcPr>
          <w:p w:rsidR="00000000" w:rsidDel="00000000" w:rsidP="00000000" w:rsidRDefault="00000000" w:rsidRPr="00000000" w14:paraId="000001D2">
            <w:pPr>
              <w:jc w:val="center"/>
              <w:rPr>
                <w:color w:val="4472c4"/>
              </w:rPr>
            </w:pPr>
            <w:r w:rsidDel="00000000" w:rsidR="00000000" w:rsidRPr="00000000">
              <w:rPr>
                <w:color w:val="4472c4"/>
                <w:rtl w:val="0"/>
              </w:rPr>
              <w:t xml:space="preserve">Aporte a su profesión</w:t>
            </w:r>
          </w:p>
        </w:tc>
      </w:tr>
      <w:tr>
        <w:trPr>
          <w:cantSplit w:val="0"/>
          <w:trHeight w:val="845" w:hRule="atLeast"/>
          <w:tblHeader w:val="0"/>
        </w:trPr>
        <w:tc>
          <w:tcPr/>
          <w:p w:rsidR="00000000" w:rsidDel="00000000" w:rsidP="00000000" w:rsidRDefault="00000000" w:rsidRPr="00000000" w14:paraId="000001D3">
            <w:pPr>
              <w:rPr/>
            </w:pPr>
            <w:r w:rsidDel="00000000" w:rsidR="00000000" w:rsidRPr="00000000">
              <w:rPr>
                <w:rtl w:val="0"/>
              </w:rPr>
              <w:t xml:space="preserve">Realizar pruebas de certificación tanto de los productos como de los</w:t>
              <w:br w:type="textWrapping"/>
              <w:t xml:space="preserve">procesos utilizando buenas prácticas definidas por la industria.</w:t>
            </w:r>
          </w:p>
        </w:tc>
        <w:tc>
          <w:tcPr/>
          <w:p w:rsidR="00000000" w:rsidDel="00000000" w:rsidP="00000000" w:rsidRDefault="00000000" w:rsidRPr="00000000" w14:paraId="000001D4">
            <w:pPr>
              <w:rPr/>
            </w:pPr>
            <w:r w:rsidDel="00000000" w:rsidR="00000000" w:rsidRPr="00000000">
              <w:rPr>
                <w:rtl w:val="0"/>
              </w:rPr>
              <w:t xml:space="preserve">Se desarrollo un exhaustivo plan de pruebas para realizar una vez la codificación se encuentra en etapa “final”, así en caso de existir algún problema, se corregirá de manera óptima, dejando el software en excelentes condiciones para hacer entrega al cliente. </w:t>
            </w:r>
          </w:p>
        </w:tc>
      </w:tr>
      <w:tr>
        <w:trPr>
          <w:cantSplit w:val="0"/>
          <w:trHeight w:val="1693" w:hRule="atLeast"/>
          <w:tblHeader w:val="0"/>
        </w:trPr>
        <w:tc>
          <w:tcPr/>
          <w:p w:rsidR="00000000" w:rsidDel="00000000" w:rsidP="00000000" w:rsidRDefault="00000000" w:rsidRPr="00000000" w14:paraId="000001D5">
            <w:pPr>
              <w:rPr/>
            </w:pPr>
            <w:r w:rsidDel="00000000" w:rsidR="00000000" w:rsidRPr="00000000">
              <w:rPr>
                <w:rtl w:val="0"/>
              </w:rPr>
              <w:t xml:space="preserve">Gestionar proyectos informáticos, ofreciendo alternativas para la toma de</w:t>
              <w:br w:type="textWrapping"/>
              <w:t xml:space="preserve">decisiones de acuerdo con los requerimientos de la organización.</w:t>
            </w:r>
          </w:p>
        </w:tc>
        <w:tc>
          <w:tcPr/>
          <w:p w:rsidR="00000000" w:rsidDel="00000000" w:rsidP="00000000" w:rsidRDefault="00000000" w:rsidRPr="00000000" w14:paraId="000001D6">
            <w:pPr>
              <w:rPr/>
            </w:pPr>
            <w:r w:rsidDel="00000000" w:rsidR="00000000" w:rsidRPr="00000000">
              <w:rPr>
                <w:rtl w:val="0"/>
              </w:rPr>
              <w:t xml:space="preserve">Se gestiono el proyecto mediante distintas herramientas de gestión, tales como, el kick off y la toma de requerimientos, en donde se estudió la gran problemática de las pymes, gracias a ese análisis, se llegaron a varias opciones de mejoramiento al sistema actual en papel que utilizan, y optamos por el proyecto “administración de pymes” el cual estamos desarrollando en este momento.</w:t>
            </w:r>
          </w:p>
        </w:tc>
      </w:tr>
      <w:tr>
        <w:trPr>
          <w:cantSplit w:val="0"/>
          <w:trHeight w:val="1693" w:hRule="atLeast"/>
          <w:tblHeader w:val="0"/>
        </w:trPr>
        <w:tc>
          <w:tcPr/>
          <w:p w:rsidR="00000000" w:rsidDel="00000000" w:rsidP="00000000" w:rsidRDefault="00000000" w:rsidRPr="00000000" w14:paraId="000001D7">
            <w:pPr>
              <w:rPr/>
            </w:pPr>
            <w:r w:rsidDel="00000000" w:rsidR="00000000" w:rsidRPr="00000000">
              <w:rPr>
                <w:rtl w:val="0"/>
              </w:rPr>
              <w:t xml:space="preserve">Gestionar el proyecto</w:t>
            </w:r>
          </w:p>
        </w:tc>
        <w:tc>
          <w:tcPr/>
          <w:p w:rsidR="00000000" w:rsidDel="00000000" w:rsidP="00000000" w:rsidRDefault="00000000" w:rsidRPr="00000000" w14:paraId="000001D8">
            <w:pPr>
              <w:rPr/>
            </w:pPr>
            <w:r w:rsidDel="00000000" w:rsidR="00000000" w:rsidRPr="00000000">
              <w:rPr>
                <w:rtl w:val="0"/>
              </w:rPr>
              <w:t xml:space="preserve">Adquirimos cierta experiencia administrando un proyecto, tales como la creación de informes, creación de carta Gantt y el relacionarse con personas para desarrollar un proyecto (relaciones interpersonales).</w:t>
            </w:r>
          </w:p>
        </w:tc>
      </w:tr>
    </w:tbl>
    <w:p w:rsidR="00000000" w:rsidDel="00000000" w:rsidP="00000000" w:rsidRDefault="00000000" w:rsidRPr="00000000" w14:paraId="000001D9">
      <w:pPr>
        <w:rPr>
          <w:color w:val="4472c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0175"/>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4dmyKuaQg4SsD2/FcvduPRGKg==">CgMxLjAyCGguZ2pkZ3hzMgloLjMwajB6bGw4AHIhMXQ3ak40NmFrY0w0WlY1UFBQRlE1REx1SE1lRGVCRnlz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2024-10-27T23:47:00Z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