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AC4A1" w14:textId="39738474" w:rsidR="000C18E0" w:rsidRPr="00EE72D0" w:rsidRDefault="000C18E0" w:rsidP="000C18E0">
      <w:pPr>
        <w:pBdr>
          <w:top w:val="nil"/>
          <w:left w:val="nil"/>
          <w:bottom w:val="nil"/>
          <w:right w:val="nil"/>
          <w:between w:val="nil"/>
        </w:pBdr>
        <w:tabs>
          <w:tab w:val="left" w:pos="3261"/>
        </w:tabs>
        <w:spacing w:line="251" w:lineRule="auto"/>
        <w:ind w:firstLine="204"/>
        <w:rPr>
          <w:rFonts w:ascii="Times New Roman" w:hAnsi="Times New Roman" w:cs="Times New Roman"/>
          <w:szCs w:val="21"/>
        </w:rPr>
      </w:pPr>
      <w:r w:rsidRPr="00EE72D0">
        <w:rPr>
          <w:rFonts w:ascii="Times New Roman" w:hAnsi="Times New Roman" w:cs="Times New Roman"/>
          <w:szCs w:val="21"/>
        </w:rPr>
        <w:t xml:space="preserve">The theoretical model of the proprioception sonification model proposed in this paper is clarified, and the symbol definitions are listed in Table </w:t>
      </w:r>
      <w:r w:rsidRPr="00EE72D0">
        <w:rPr>
          <w:rFonts w:ascii="Times New Roman" w:hAnsi="Times New Roman" w:cs="Times New Roman"/>
          <w:szCs w:val="21"/>
        </w:rPr>
        <w:t>S1</w:t>
      </w:r>
      <w:r w:rsidRPr="00EE72D0">
        <w:rPr>
          <w:rFonts w:ascii="Times New Roman" w:hAnsi="Times New Roman" w:cs="Times New Roman"/>
          <w:szCs w:val="21"/>
        </w:rPr>
        <w:t>.</w:t>
      </w:r>
    </w:p>
    <w:p w14:paraId="5D0627CF" w14:textId="77777777" w:rsidR="000C18E0" w:rsidRPr="00EE72D0" w:rsidRDefault="000C18E0" w:rsidP="000C18E0">
      <w:pPr>
        <w:pBdr>
          <w:top w:val="nil"/>
          <w:left w:val="nil"/>
          <w:bottom w:val="nil"/>
          <w:right w:val="nil"/>
          <w:between w:val="nil"/>
        </w:pBdr>
        <w:tabs>
          <w:tab w:val="left" w:pos="3261"/>
        </w:tabs>
        <w:spacing w:line="251" w:lineRule="auto"/>
        <w:ind w:firstLine="204"/>
        <w:rPr>
          <w:rFonts w:ascii="Times New Roman" w:hAnsi="Times New Roman" w:cs="Times New Roman"/>
          <w:szCs w:val="21"/>
        </w:rPr>
      </w:pPr>
      <w:r w:rsidRPr="00EE72D0">
        <w:rPr>
          <w:rFonts w:ascii="Times New Roman" w:hAnsi="Times New Roman" w:cs="Times New Roman"/>
          <w:szCs w:val="21"/>
        </w:rPr>
        <w:t xml:space="preserve">The decibels to linear gain conversion </w:t>
      </w:r>
      <w:proofErr w:type="gramStart"/>
      <w:r w:rsidRPr="00EE72D0">
        <w:rPr>
          <w:rFonts w:ascii="Times New Roman" w:hAnsi="Times New Roman" w:cs="Times New Roman"/>
          <w:szCs w:val="21"/>
        </w:rPr>
        <w:t>is</w:t>
      </w:r>
      <w:proofErr w:type="gramEnd"/>
      <w:r w:rsidRPr="00EE72D0">
        <w:rPr>
          <w:rFonts w:ascii="Times New Roman" w:hAnsi="Times New Roman" w:cs="Times New Roman"/>
          <w:szCs w:val="21"/>
        </w:rPr>
        <w:t xml:space="preserve"> as follows:</w:t>
      </w:r>
    </w:p>
    <w:p w14:paraId="50320970" w14:textId="77777777" w:rsidR="000C18E0" w:rsidRPr="00EE72D0" w:rsidRDefault="000C18E0" w:rsidP="00EE72D0">
      <w:pPr>
        <w:keepNext/>
        <w:pBdr>
          <w:top w:val="nil"/>
          <w:left w:val="nil"/>
          <w:bottom w:val="nil"/>
          <w:right w:val="nil"/>
          <w:between w:val="nil"/>
        </w:pBdr>
        <w:tabs>
          <w:tab w:val="center" w:pos="4200"/>
          <w:tab w:val="right" w:pos="8400"/>
        </w:tabs>
        <w:spacing w:line="252" w:lineRule="auto"/>
        <w:textAlignment w:val="baseline"/>
        <w:rPr>
          <w:rFonts w:ascii="Times New Roman" w:hAnsi="Times New Roman" w:cs="Times New Roman"/>
          <w:szCs w:val="21"/>
        </w:rPr>
      </w:pPr>
      <w:r w:rsidRPr="00EE72D0">
        <w:rPr>
          <w:rFonts w:ascii="Times New Roman" w:hAnsi="Times New Roman" w:cs="Times New Roman"/>
          <w:szCs w:val="21"/>
        </w:rPr>
        <w:tab/>
      </w:r>
      <w:r w:rsidRPr="00EE72D0">
        <w:rPr>
          <w:rFonts w:ascii="Times New Roman" w:hAnsi="Times New Roman" w:cs="Times New Roman"/>
          <w:position w:val="-12"/>
          <w:szCs w:val="21"/>
        </w:rPr>
        <w:object w:dxaOrig="1116" w:dyaOrig="539" w14:anchorId="03AF2E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26" o:spid="_x0000_i1025" type="#_x0000_t75" style="width:56.25pt;height:27.25pt;visibility:visible;mso-wrap-distance-left:0;mso-wrap-distance-right:0" o:ole="">
            <v:imagedata r:id="rId4" o:title="" embosscolor="white"/>
          </v:shape>
          <o:OLEObject Type="Embed" ProgID="Equation.DSMT4" ShapeID="1026" DrawAspect="Content" ObjectID="_1819473883" r:id="rId5"/>
        </w:object>
      </w:r>
      <w:r w:rsidRPr="00EE72D0">
        <w:rPr>
          <w:rFonts w:ascii="Times New Roman" w:hAnsi="Times New Roman" w:cs="Times New Roman"/>
          <w:szCs w:val="21"/>
        </w:rPr>
        <w:tab/>
        <w:t>(</w:t>
      </w:r>
      <w:r w:rsidRPr="00EE72D0">
        <w:rPr>
          <w:rFonts w:ascii="Times New Roman" w:hAnsi="Times New Roman" w:cs="Times New Roman"/>
          <w:szCs w:val="21"/>
        </w:rPr>
        <w:fldChar w:fldCharType="begin"/>
      </w:r>
      <w:r w:rsidRPr="00EE72D0">
        <w:rPr>
          <w:rFonts w:ascii="Times New Roman" w:hAnsi="Times New Roman" w:cs="Times New Roman"/>
          <w:szCs w:val="21"/>
        </w:rPr>
        <w:instrText xml:space="preserve"> SEQ ( \* ARABIC </w:instrText>
      </w:r>
      <w:r w:rsidRPr="00EE72D0">
        <w:rPr>
          <w:rFonts w:ascii="Times New Roman" w:hAnsi="Times New Roman" w:cs="Times New Roman"/>
          <w:szCs w:val="21"/>
        </w:rPr>
        <w:fldChar w:fldCharType="separate"/>
      </w:r>
      <w:r w:rsidRPr="00EE72D0">
        <w:rPr>
          <w:rFonts w:ascii="Times New Roman" w:hAnsi="Times New Roman" w:cs="Times New Roman"/>
          <w:noProof/>
          <w:szCs w:val="21"/>
        </w:rPr>
        <w:t>1</w:t>
      </w:r>
      <w:r w:rsidRPr="00EE72D0">
        <w:rPr>
          <w:rFonts w:ascii="Times New Roman" w:hAnsi="Times New Roman" w:cs="Times New Roman"/>
          <w:noProof/>
          <w:szCs w:val="21"/>
        </w:rPr>
        <w:fldChar w:fldCharType="end"/>
      </w:r>
      <w:r w:rsidRPr="00EE72D0">
        <w:rPr>
          <w:rFonts w:ascii="Times New Roman" w:hAnsi="Times New Roman" w:cs="Times New Roman"/>
          <w:szCs w:val="21"/>
        </w:rPr>
        <w:t>)</w:t>
      </w:r>
    </w:p>
    <w:p w14:paraId="2AA0F457" w14:textId="77777777" w:rsidR="000C18E0" w:rsidRPr="00EE72D0" w:rsidRDefault="000C18E0" w:rsidP="000C18E0">
      <w:pPr>
        <w:rPr>
          <w:rFonts w:ascii="Times New Roman" w:hAnsi="Times New Roman" w:cs="Times New Roman"/>
          <w:szCs w:val="21"/>
        </w:rPr>
      </w:pPr>
      <w:r w:rsidRPr="00EE72D0">
        <w:rPr>
          <w:rFonts w:ascii="Times New Roman" w:hAnsi="Times New Roman" w:cs="Times New Roman"/>
          <w:szCs w:val="21"/>
        </w:rPr>
        <w:t>This formula converts a value from the logarithmic dB scale to a linear multiplication factor. For example, +6 dB corresponds to a linear gain of approximately 2.0 (doubling the amplitude).</w:t>
      </w:r>
    </w:p>
    <w:p w14:paraId="7BCA8199" w14:textId="77777777" w:rsidR="000C18E0" w:rsidRPr="00EE72D0" w:rsidRDefault="000C18E0" w:rsidP="000C18E0">
      <w:pPr>
        <w:pBdr>
          <w:top w:val="nil"/>
          <w:left w:val="nil"/>
          <w:bottom w:val="nil"/>
          <w:right w:val="nil"/>
          <w:between w:val="nil"/>
        </w:pBdr>
        <w:tabs>
          <w:tab w:val="left" w:pos="3261"/>
        </w:tabs>
        <w:spacing w:line="251" w:lineRule="auto"/>
        <w:ind w:firstLine="204"/>
        <w:rPr>
          <w:rFonts w:ascii="Times New Roman" w:hAnsi="Times New Roman" w:cs="Times New Roman"/>
          <w:szCs w:val="21"/>
        </w:rPr>
      </w:pPr>
      <w:r w:rsidRPr="00EE72D0">
        <w:rPr>
          <w:rFonts w:ascii="Times New Roman" w:hAnsi="Times New Roman" w:cs="Times New Roman"/>
          <w:szCs w:val="21"/>
        </w:rPr>
        <w:t>The relative distance between the listener to the sound source is: (assuming the listener is at the origin [0, 0, 0])</w:t>
      </w:r>
    </w:p>
    <w:p w14:paraId="22DABC2D" w14:textId="77777777" w:rsidR="000C18E0" w:rsidRPr="00EE72D0" w:rsidRDefault="000C18E0" w:rsidP="00EE72D0">
      <w:pPr>
        <w:keepNext/>
        <w:pBdr>
          <w:top w:val="nil"/>
          <w:left w:val="nil"/>
          <w:bottom w:val="nil"/>
          <w:right w:val="nil"/>
          <w:between w:val="nil"/>
        </w:pBdr>
        <w:tabs>
          <w:tab w:val="center" w:pos="4200"/>
          <w:tab w:val="right" w:pos="8400"/>
        </w:tabs>
        <w:spacing w:line="252" w:lineRule="auto"/>
        <w:textAlignment w:val="center"/>
        <w:rPr>
          <w:rFonts w:ascii="Times New Roman" w:hAnsi="Times New Roman" w:cs="Times New Roman"/>
          <w:szCs w:val="21"/>
        </w:rPr>
      </w:pPr>
      <w:r w:rsidRPr="00EE72D0">
        <w:rPr>
          <w:rFonts w:ascii="Times New Roman" w:hAnsi="Times New Roman" w:cs="Times New Roman"/>
          <w:szCs w:val="21"/>
        </w:rPr>
        <w:tab/>
      </w:r>
      <w:r w:rsidRPr="00EE72D0">
        <w:rPr>
          <w:rFonts w:ascii="Times New Roman" w:hAnsi="Times New Roman" w:cs="Times New Roman"/>
          <w:szCs w:val="21"/>
        </w:rPr>
        <w:object w:dxaOrig="1769" w:dyaOrig="434" w14:anchorId="72A87591">
          <v:shape id="1028" o:spid="_x0000_i1026" type="#_x0000_t75" style="width:88.2pt;height:21.75pt;visibility:visible;mso-wrap-distance-left:0;mso-wrap-distance-right:0" o:ole="">
            <v:imagedata r:id="rId6" o:title="" embosscolor="white"/>
          </v:shape>
          <o:OLEObject Type="Embed" ProgID="Equation.DSMT4" ShapeID="1028" DrawAspect="Content" ObjectID="_1819473884" r:id="rId7"/>
        </w:object>
      </w:r>
      <w:r w:rsidRPr="00EE72D0">
        <w:rPr>
          <w:rFonts w:ascii="Times New Roman" w:hAnsi="Times New Roman" w:cs="Times New Roman"/>
          <w:szCs w:val="21"/>
        </w:rPr>
        <w:tab/>
        <w:t>(</w:t>
      </w:r>
      <w:r w:rsidRPr="00EE72D0">
        <w:rPr>
          <w:rFonts w:ascii="Times New Roman" w:hAnsi="Times New Roman" w:cs="Times New Roman"/>
          <w:szCs w:val="21"/>
        </w:rPr>
        <w:fldChar w:fldCharType="begin"/>
      </w:r>
      <w:r w:rsidRPr="00EE72D0">
        <w:rPr>
          <w:rFonts w:ascii="Times New Roman" w:hAnsi="Times New Roman" w:cs="Times New Roman"/>
          <w:szCs w:val="21"/>
        </w:rPr>
        <w:instrText xml:space="preserve"> SEQ ( \* ARABIC </w:instrText>
      </w:r>
      <w:r w:rsidRPr="00EE72D0">
        <w:rPr>
          <w:rFonts w:ascii="Times New Roman" w:hAnsi="Times New Roman" w:cs="Times New Roman"/>
          <w:szCs w:val="21"/>
        </w:rPr>
        <w:fldChar w:fldCharType="separate"/>
      </w:r>
      <w:r w:rsidRPr="00EE72D0">
        <w:rPr>
          <w:rFonts w:ascii="Times New Roman" w:hAnsi="Times New Roman" w:cs="Times New Roman"/>
          <w:szCs w:val="21"/>
        </w:rPr>
        <w:t>2</w:t>
      </w:r>
      <w:r w:rsidRPr="00EE72D0">
        <w:rPr>
          <w:rFonts w:ascii="Times New Roman" w:hAnsi="Times New Roman" w:cs="Times New Roman"/>
          <w:szCs w:val="21"/>
        </w:rPr>
        <w:fldChar w:fldCharType="end"/>
      </w:r>
      <w:r w:rsidRPr="00EE72D0">
        <w:rPr>
          <w:rFonts w:ascii="Times New Roman" w:hAnsi="Times New Roman" w:cs="Times New Roman"/>
          <w:szCs w:val="21"/>
        </w:rPr>
        <w:t>)</w:t>
      </w:r>
    </w:p>
    <w:p w14:paraId="3C71CBE9" w14:textId="77777777" w:rsidR="000C18E0" w:rsidRPr="00EE72D0" w:rsidRDefault="000C18E0" w:rsidP="000C18E0">
      <w:pPr>
        <w:rPr>
          <w:rFonts w:ascii="Times New Roman" w:hAnsi="Times New Roman" w:cs="Times New Roman"/>
          <w:szCs w:val="21"/>
        </w:rPr>
      </w:pPr>
      <w:r w:rsidRPr="00EE72D0">
        <w:rPr>
          <w:rFonts w:ascii="Times New Roman" w:hAnsi="Times New Roman" w:cs="Times New Roman"/>
          <w:szCs w:val="21"/>
        </w:rPr>
        <w:t xml:space="preserve">The base azimuth and elevation in world coordinates </w:t>
      </w:r>
      <w:proofErr w:type="gramStart"/>
      <w:r w:rsidRPr="00EE72D0">
        <w:rPr>
          <w:rFonts w:ascii="Times New Roman" w:hAnsi="Times New Roman" w:cs="Times New Roman"/>
          <w:szCs w:val="21"/>
        </w:rPr>
        <w:t>is</w:t>
      </w:r>
      <w:proofErr w:type="gramEnd"/>
      <w:r w:rsidRPr="00EE72D0">
        <w:rPr>
          <w:rFonts w:ascii="Times New Roman" w:hAnsi="Times New Roman" w:cs="Times New Roman"/>
          <w:szCs w:val="21"/>
        </w:rPr>
        <w:t xml:space="preserve"> calculated as:</w:t>
      </w:r>
    </w:p>
    <w:p w14:paraId="74A88102" w14:textId="77777777" w:rsidR="000C18E0" w:rsidRPr="00EE72D0" w:rsidRDefault="000C18E0" w:rsidP="00EE72D0">
      <w:pPr>
        <w:keepNext/>
        <w:pBdr>
          <w:top w:val="nil"/>
          <w:left w:val="nil"/>
          <w:bottom w:val="nil"/>
          <w:right w:val="nil"/>
          <w:between w:val="nil"/>
        </w:pBdr>
        <w:tabs>
          <w:tab w:val="center" w:pos="4200"/>
          <w:tab w:val="right" w:pos="8400"/>
        </w:tabs>
        <w:spacing w:line="252" w:lineRule="auto"/>
        <w:textAlignment w:val="center"/>
        <w:rPr>
          <w:rFonts w:ascii="Times New Roman" w:hAnsi="Times New Roman" w:cs="Times New Roman"/>
          <w:szCs w:val="21"/>
        </w:rPr>
      </w:pPr>
      <w:r w:rsidRPr="00EE72D0">
        <w:rPr>
          <w:rFonts w:ascii="Times New Roman" w:hAnsi="Times New Roman" w:cs="Times New Roman"/>
          <w:szCs w:val="21"/>
        </w:rPr>
        <w:tab/>
      </w:r>
      <w:r w:rsidRPr="00EE72D0">
        <w:rPr>
          <w:rFonts w:ascii="Times New Roman" w:hAnsi="Times New Roman" w:cs="Times New Roman"/>
          <w:szCs w:val="21"/>
        </w:rPr>
        <w:object w:dxaOrig="2203" w:dyaOrig="372" w14:anchorId="43B32759">
          <v:shape id="1030" o:spid="_x0000_i1027" type="#_x0000_t75" style="width:109.9pt;height:18.75pt;visibility:visible;mso-wrap-distance-left:0;mso-wrap-distance-right:0" o:ole="">
            <v:imagedata r:id="rId8" o:title="" embosscolor="white"/>
          </v:shape>
          <o:OLEObject Type="Embed" ProgID="Equation.DSMT4" ShapeID="1030" DrawAspect="Content" ObjectID="_1819473885" r:id="rId9"/>
        </w:object>
      </w:r>
      <w:r w:rsidRPr="00EE72D0">
        <w:rPr>
          <w:rFonts w:ascii="Times New Roman" w:hAnsi="Times New Roman" w:cs="Times New Roman"/>
          <w:szCs w:val="21"/>
        </w:rPr>
        <w:tab/>
        <w:t>(</w:t>
      </w:r>
      <w:r w:rsidRPr="00EE72D0">
        <w:rPr>
          <w:rFonts w:ascii="Times New Roman" w:hAnsi="Times New Roman" w:cs="Times New Roman"/>
          <w:szCs w:val="21"/>
        </w:rPr>
        <w:fldChar w:fldCharType="begin"/>
      </w:r>
      <w:r w:rsidRPr="00EE72D0">
        <w:rPr>
          <w:rFonts w:ascii="Times New Roman" w:hAnsi="Times New Roman" w:cs="Times New Roman"/>
          <w:szCs w:val="21"/>
        </w:rPr>
        <w:instrText xml:space="preserve"> SEQ ( \* ARABIC </w:instrText>
      </w:r>
      <w:r w:rsidRPr="00EE72D0">
        <w:rPr>
          <w:rFonts w:ascii="Times New Roman" w:hAnsi="Times New Roman" w:cs="Times New Roman"/>
          <w:szCs w:val="21"/>
        </w:rPr>
        <w:fldChar w:fldCharType="separate"/>
      </w:r>
      <w:r w:rsidRPr="00EE72D0">
        <w:rPr>
          <w:rFonts w:ascii="Times New Roman" w:hAnsi="Times New Roman" w:cs="Times New Roman"/>
          <w:szCs w:val="21"/>
        </w:rPr>
        <w:t>3</w:t>
      </w:r>
      <w:r w:rsidRPr="00EE72D0">
        <w:rPr>
          <w:rFonts w:ascii="Times New Roman" w:hAnsi="Times New Roman" w:cs="Times New Roman"/>
          <w:szCs w:val="21"/>
        </w:rPr>
        <w:fldChar w:fldCharType="end"/>
      </w:r>
      <w:r w:rsidRPr="00EE72D0">
        <w:rPr>
          <w:rFonts w:ascii="Times New Roman" w:hAnsi="Times New Roman" w:cs="Times New Roman"/>
          <w:szCs w:val="21"/>
        </w:rPr>
        <w:t>)</w:t>
      </w:r>
    </w:p>
    <w:p w14:paraId="7F6A21FC" w14:textId="77777777" w:rsidR="000C18E0" w:rsidRPr="00EE72D0" w:rsidRDefault="000C18E0" w:rsidP="00EE72D0">
      <w:pPr>
        <w:keepNext/>
        <w:pBdr>
          <w:top w:val="nil"/>
          <w:left w:val="nil"/>
          <w:bottom w:val="nil"/>
          <w:right w:val="nil"/>
          <w:between w:val="nil"/>
        </w:pBdr>
        <w:tabs>
          <w:tab w:val="center" w:pos="4200"/>
          <w:tab w:val="right" w:pos="8400"/>
        </w:tabs>
        <w:spacing w:line="252" w:lineRule="auto"/>
        <w:textAlignment w:val="center"/>
        <w:rPr>
          <w:rFonts w:ascii="Times New Roman" w:hAnsi="Times New Roman" w:cs="Times New Roman"/>
          <w:szCs w:val="21"/>
        </w:rPr>
      </w:pPr>
      <w:r w:rsidRPr="00EE72D0">
        <w:rPr>
          <w:rFonts w:ascii="Times New Roman" w:hAnsi="Times New Roman" w:cs="Times New Roman"/>
          <w:szCs w:val="21"/>
        </w:rPr>
        <w:tab/>
      </w:r>
      <w:r w:rsidRPr="00EE72D0">
        <w:rPr>
          <w:rFonts w:ascii="Times New Roman" w:hAnsi="Times New Roman" w:cs="Times New Roman"/>
          <w:szCs w:val="21"/>
        </w:rPr>
        <w:object w:dxaOrig="2251" w:dyaOrig="377" w14:anchorId="4AF95BEC">
          <v:shape id="1032" o:spid="_x0000_i1028" type="#_x0000_t75" style="width:112.9pt;height:18.75pt;visibility:visible;mso-wrap-distance-left:0;mso-wrap-distance-right:0" o:ole="">
            <v:imagedata r:id="rId10" o:title="" embosscolor="white"/>
          </v:shape>
          <o:OLEObject Type="Embed" ProgID="Equation.DSMT4" ShapeID="1032" DrawAspect="Content" ObjectID="_1819473886" r:id="rId11"/>
        </w:object>
      </w:r>
      <w:r w:rsidRPr="00EE72D0">
        <w:rPr>
          <w:rFonts w:ascii="Times New Roman" w:hAnsi="Times New Roman" w:cs="Times New Roman"/>
          <w:szCs w:val="21"/>
        </w:rPr>
        <w:tab/>
        <w:t>(</w:t>
      </w:r>
      <w:r w:rsidRPr="00EE72D0">
        <w:rPr>
          <w:rFonts w:ascii="Times New Roman" w:hAnsi="Times New Roman" w:cs="Times New Roman"/>
          <w:szCs w:val="21"/>
        </w:rPr>
        <w:fldChar w:fldCharType="begin"/>
      </w:r>
      <w:r w:rsidRPr="00EE72D0">
        <w:rPr>
          <w:rFonts w:ascii="Times New Roman" w:hAnsi="Times New Roman" w:cs="Times New Roman"/>
          <w:szCs w:val="21"/>
        </w:rPr>
        <w:instrText xml:space="preserve"> SEQ ( \* ARABIC </w:instrText>
      </w:r>
      <w:r w:rsidRPr="00EE72D0">
        <w:rPr>
          <w:rFonts w:ascii="Times New Roman" w:hAnsi="Times New Roman" w:cs="Times New Roman"/>
          <w:szCs w:val="21"/>
        </w:rPr>
        <w:fldChar w:fldCharType="separate"/>
      </w:r>
      <w:r w:rsidRPr="00EE72D0">
        <w:rPr>
          <w:rFonts w:ascii="Times New Roman" w:hAnsi="Times New Roman" w:cs="Times New Roman"/>
          <w:szCs w:val="21"/>
        </w:rPr>
        <w:t>4</w:t>
      </w:r>
      <w:r w:rsidRPr="00EE72D0">
        <w:rPr>
          <w:rFonts w:ascii="Times New Roman" w:hAnsi="Times New Roman" w:cs="Times New Roman"/>
          <w:szCs w:val="21"/>
        </w:rPr>
        <w:fldChar w:fldCharType="end"/>
      </w:r>
      <w:r w:rsidRPr="00EE72D0">
        <w:rPr>
          <w:rFonts w:ascii="Times New Roman" w:hAnsi="Times New Roman" w:cs="Times New Roman"/>
          <w:szCs w:val="21"/>
        </w:rPr>
        <w:t>)</w:t>
      </w:r>
    </w:p>
    <w:p w14:paraId="25A6AEEB" w14:textId="77777777" w:rsidR="000C18E0" w:rsidRPr="00EE72D0" w:rsidRDefault="000C18E0" w:rsidP="00EE72D0">
      <w:pPr>
        <w:keepNext/>
        <w:pBdr>
          <w:top w:val="nil"/>
          <w:left w:val="nil"/>
          <w:bottom w:val="nil"/>
          <w:right w:val="nil"/>
          <w:between w:val="nil"/>
        </w:pBdr>
        <w:tabs>
          <w:tab w:val="center" w:pos="4200"/>
          <w:tab w:val="right" w:pos="8400"/>
        </w:tabs>
        <w:spacing w:line="252" w:lineRule="auto"/>
        <w:textAlignment w:val="center"/>
        <w:rPr>
          <w:rFonts w:ascii="Times New Roman" w:hAnsi="Times New Roman" w:cs="Times New Roman"/>
          <w:szCs w:val="21"/>
        </w:rPr>
      </w:pPr>
      <w:r w:rsidRPr="00EE72D0">
        <w:rPr>
          <w:rFonts w:ascii="Times New Roman" w:hAnsi="Times New Roman" w:cs="Times New Roman"/>
          <w:szCs w:val="21"/>
        </w:rPr>
        <w:tab/>
      </w:r>
      <w:r w:rsidRPr="00EE72D0">
        <w:rPr>
          <w:rFonts w:ascii="Times New Roman" w:hAnsi="Times New Roman" w:cs="Times New Roman"/>
          <w:szCs w:val="21"/>
        </w:rPr>
        <w:object w:dxaOrig="1464" w:dyaOrig="463" w14:anchorId="5B48375D">
          <v:shape id="1034" o:spid="_x0000_i1029" type="#_x0000_t75" style="width:72.85pt;height:23pt;visibility:visible;mso-wrap-distance-left:0;mso-wrap-distance-right:0" o:ole="">
            <v:imagedata r:id="rId12" o:title="" embosscolor="white"/>
          </v:shape>
          <o:OLEObject Type="Embed" ProgID="Equation.DSMT4" ShapeID="1034" DrawAspect="Content" ObjectID="_1819473887" r:id="rId13"/>
        </w:object>
      </w:r>
      <w:r w:rsidRPr="00EE72D0">
        <w:rPr>
          <w:rFonts w:ascii="Times New Roman" w:hAnsi="Times New Roman" w:cs="Times New Roman"/>
          <w:szCs w:val="21"/>
        </w:rPr>
        <w:tab/>
        <w:t>(</w:t>
      </w:r>
      <w:r w:rsidRPr="00EE72D0">
        <w:rPr>
          <w:rFonts w:ascii="Times New Roman" w:hAnsi="Times New Roman" w:cs="Times New Roman"/>
          <w:szCs w:val="21"/>
        </w:rPr>
        <w:fldChar w:fldCharType="begin"/>
      </w:r>
      <w:r w:rsidRPr="00EE72D0">
        <w:rPr>
          <w:rFonts w:ascii="Times New Roman" w:hAnsi="Times New Roman" w:cs="Times New Roman"/>
          <w:szCs w:val="21"/>
        </w:rPr>
        <w:instrText xml:space="preserve"> SEQ ( \* ARABIC </w:instrText>
      </w:r>
      <w:r w:rsidRPr="00EE72D0">
        <w:rPr>
          <w:rFonts w:ascii="Times New Roman" w:hAnsi="Times New Roman" w:cs="Times New Roman"/>
          <w:szCs w:val="21"/>
        </w:rPr>
        <w:fldChar w:fldCharType="separate"/>
      </w:r>
      <w:r w:rsidRPr="00EE72D0">
        <w:rPr>
          <w:rFonts w:ascii="Times New Roman" w:hAnsi="Times New Roman" w:cs="Times New Roman"/>
          <w:szCs w:val="21"/>
        </w:rPr>
        <w:t>5</w:t>
      </w:r>
      <w:r w:rsidRPr="00EE72D0">
        <w:rPr>
          <w:rFonts w:ascii="Times New Roman" w:hAnsi="Times New Roman" w:cs="Times New Roman"/>
          <w:szCs w:val="21"/>
        </w:rPr>
        <w:fldChar w:fldCharType="end"/>
      </w:r>
      <w:r w:rsidRPr="00EE72D0">
        <w:rPr>
          <w:rFonts w:ascii="Times New Roman" w:hAnsi="Times New Roman" w:cs="Times New Roman"/>
          <w:szCs w:val="21"/>
        </w:rPr>
        <w:t>)</w:t>
      </w:r>
    </w:p>
    <w:p w14:paraId="06913648" w14:textId="77777777" w:rsidR="000C18E0" w:rsidRPr="00EE72D0" w:rsidRDefault="000C18E0" w:rsidP="000C18E0">
      <w:pPr>
        <w:spacing w:line="251" w:lineRule="auto"/>
        <w:textAlignment w:val="baseline"/>
        <w:rPr>
          <w:rFonts w:ascii="Times New Roman" w:hAnsi="Times New Roman" w:cs="Times New Roman"/>
          <w:szCs w:val="21"/>
        </w:rPr>
      </w:pPr>
      <w:r w:rsidRPr="00EE72D0">
        <w:rPr>
          <w:rFonts w:ascii="Times New Roman" w:hAnsi="Times New Roman" w:cs="Times New Roman"/>
          <w:szCs w:val="21"/>
        </w:rPr>
        <w:t xml:space="preserve">where </w:t>
      </w:r>
      <w:r w:rsidRPr="00EE72D0">
        <w:rPr>
          <w:rFonts w:ascii="Times New Roman" w:hAnsi="Times New Roman" w:cs="Times New Roman"/>
          <w:position w:val="-12"/>
          <w:szCs w:val="21"/>
        </w:rPr>
        <w:object w:dxaOrig="482" w:dyaOrig="372" w14:anchorId="7C80C153">
          <v:shape id="1036" o:spid="_x0000_i1030" type="#_x0000_t75" style="width:24.7pt;height:18.75pt;visibility:visible;mso-wrap-distance-left:0;mso-wrap-distance-right:0" o:ole="">
            <v:imagedata r:id="rId14" o:title="" embosscolor="white"/>
          </v:shape>
          <o:OLEObject Type="Embed" ProgID="Equation.DSMT4" ShapeID="1036" DrawAspect="Content" ObjectID="_1819473888" r:id="rId15"/>
        </w:object>
      </w:r>
      <w:r w:rsidRPr="00EE72D0">
        <w:rPr>
          <w:rFonts w:ascii="Times New Roman" w:hAnsi="Times New Roman" w:cs="Times New Roman"/>
          <w:szCs w:val="21"/>
        </w:rPr>
        <w:t xml:space="preserve"> is the horizontal angle of the sound source, and </w:t>
      </w:r>
      <w:r w:rsidRPr="00EE72D0">
        <w:rPr>
          <w:rFonts w:ascii="Times New Roman" w:hAnsi="Times New Roman" w:cs="Times New Roman"/>
          <w:position w:val="-12"/>
          <w:szCs w:val="21"/>
        </w:rPr>
        <w:object w:dxaOrig="434" w:dyaOrig="372" w14:anchorId="7285857C">
          <v:shape id="1038" o:spid="_x0000_i1031" type="#_x0000_t75" style="width:21.75pt;height:18.75pt;visibility:visible;mso-wrap-distance-left:0;mso-wrap-distance-right:0" o:ole="">
            <v:imagedata r:id="rId16" o:title="" embosscolor="white"/>
          </v:shape>
          <o:OLEObject Type="Embed" ProgID="Equation.DSMT4" ShapeID="1038" DrawAspect="Content" ObjectID="_1819473889" r:id="rId17"/>
        </w:object>
      </w:r>
      <w:r w:rsidRPr="00EE72D0">
        <w:rPr>
          <w:rFonts w:ascii="Times New Roman" w:hAnsi="Times New Roman" w:cs="Times New Roman"/>
          <w:szCs w:val="21"/>
        </w:rPr>
        <w:t>is the vertical angle, which means the angle between the horizontal (X-Y) plane and the vector pointing to the source.</w:t>
      </w:r>
    </w:p>
    <w:p w14:paraId="0BDC1185" w14:textId="77777777" w:rsidR="000C18E0" w:rsidRPr="00EE72D0" w:rsidRDefault="000C18E0" w:rsidP="000C18E0">
      <w:pPr>
        <w:spacing w:line="251" w:lineRule="auto"/>
        <w:ind w:firstLine="204"/>
        <w:textAlignment w:val="baseline"/>
        <w:rPr>
          <w:rFonts w:ascii="Times New Roman" w:hAnsi="Times New Roman" w:cs="Times New Roman"/>
          <w:szCs w:val="21"/>
        </w:rPr>
      </w:pPr>
      <w:r w:rsidRPr="00EE72D0">
        <w:rPr>
          <w:rFonts w:ascii="Times New Roman" w:hAnsi="Times New Roman" w:cs="Times New Roman"/>
          <w:szCs w:val="21"/>
        </w:rPr>
        <w:t>Distance-dependent beep repetition rate maps the source’s distance to the repetition rate of the beep sound.</w:t>
      </w:r>
    </w:p>
    <w:p w14:paraId="1498D8FC" w14:textId="77777777" w:rsidR="000C18E0" w:rsidRPr="00EE72D0" w:rsidRDefault="000C18E0" w:rsidP="00EE72D0">
      <w:pPr>
        <w:keepNext/>
        <w:pBdr>
          <w:top w:val="nil"/>
          <w:left w:val="nil"/>
          <w:bottom w:val="nil"/>
          <w:right w:val="nil"/>
          <w:between w:val="nil"/>
        </w:pBdr>
        <w:tabs>
          <w:tab w:val="center" w:pos="4200"/>
          <w:tab w:val="right" w:pos="8400"/>
        </w:tabs>
        <w:spacing w:line="252" w:lineRule="auto"/>
        <w:textAlignment w:val="center"/>
        <w:rPr>
          <w:rFonts w:ascii="Times New Roman" w:hAnsi="Times New Roman" w:cs="Times New Roman"/>
          <w:szCs w:val="21"/>
        </w:rPr>
      </w:pPr>
      <w:r w:rsidRPr="00EE72D0">
        <w:rPr>
          <w:rFonts w:ascii="Times New Roman" w:hAnsi="Times New Roman" w:cs="Times New Roman"/>
          <w:szCs w:val="21"/>
        </w:rPr>
        <w:tab/>
      </w:r>
      <w:r w:rsidRPr="00EE72D0">
        <w:rPr>
          <w:rFonts w:ascii="Times New Roman" w:hAnsi="Times New Roman" w:cs="Times New Roman"/>
          <w:szCs w:val="21"/>
        </w:rPr>
        <w:object w:dxaOrig="3719" w:dyaOrig="763" w14:anchorId="075EDB77">
          <v:shape id="1040" o:spid="_x0000_i1032" type="#_x0000_t75" style="width:186.2pt;height:37.9pt;visibility:visible;mso-wrap-distance-left:0;mso-wrap-distance-right:0" o:ole="">
            <v:imagedata r:id="rId18" o:title="" embosscolor="white"/>
          </v:shape>
          <o:OLEObject Type="Embed" ProgID="Equation.DSMT4" ShapeID="1040" DrawAspect="Content" ObjectID="_1819473890" r:id="rId19"/>
        </w:object>
      </w:r>
      <w:r w:rsidRPr="00EE72D0">
        <w:rPr>
          <w:rFonts w:ascii="Times New Roman" w:hAnsi="Times New Roman" w:cs="Times New Roman"/>
          <w:szCs w:val="21"/>
        </w:rPr>
        <w:tab/>
        <w:t>(</w:t>
      </w:r>
      <w:r w:rsidRPr="00EE72D0">
        <w:rPr>
          <w:rFonts w:ascii="Times New Roman" w:hAnsi="Times New Roman" w:cs="Times New Roman"/>
          <w:szCs w:val="21"/>
        </w:rPr>
        <w:fldChar w:fldCharType="begin"/>
      </w:r>
      <w:r w:rsidRPr="00EE72D0">
        <w:rPr>
          <w:rFonts w:ascii="Times New Roman" w:hAnsi="Times New Roman" w:cs="Times New Roman"/>
          <w:szCs w:val="21"/>
        </w:rPr>
        <w:instrText xml:space="preserve"> SEQ ( \* ARABIC </w:instrText>
      </w:r>
      <w:r w:rsidRPr="00EE72D0">
        <w:rPr>
          <w:rFonts w:ascii="Times New Roman" w:hAnsi="Times New Roman" w:cs="Times New Roman"/>
          <w:szCs w:val="21"/>
        </w:rPr>
        <w:fldChar w:fldCharType="separate"/>
      </w:r>
      <w:r w:rsidRPr="00EE72D0">
        <w:rPr>
          <w:rFonts w:ascii="Times New Roman" w:hAnsi="Times New Roman" w:cs="Times New Roman"/>
          <w:szCs w:val="21"/>
        </w:rPr>
        <w:t>6</w:t>
      </w:r>
      <w:r w:rsidRPr="00EE72D0">
        <w:rPr>
          <w:rFonts w:ascii="Times New Roman" w:hAnsi="Times New Roman" w:cs="Times New Roman"/>
          <w:szCs w:val="21"/>
        </w:rPr>
        <w:fldChar w:fldCharType="end"/>
      </w:r>
      <w:r w:rsidRPr="00EE72D0">
        <w:rPr>
          <w:rFonts w:ascii="Times New Roman" w:hAnsi="Times New Roman" w:cs="Times New Roman"/>
          <w:szCs w:val="21"/>
        </w:rPr>
        <w:t>)</w:t>
      </w:r>
    </w:p>
    <w:p w14:paraId="46C901D4" w14:textId="77777777" w:rsidR="000C18E0" w:rsidRPr="00EE72D0" w:rsidRDefault="000C18E0" w:rsidP="000C18E0">
      <w:pPr>
        <w:rPr>
          <w:rFonts w:ascii="Times New Roman" w:hAnsi="Times New Roman" w:cs="Times New Roman"/>
          <w:szCs w:val="21"/>
        </w:rPr>
      </w:pPr>
      <w:r w:rsidRPr="00EE72D0">
        <w:rPr>
          <w:rFonts w:ascii="Times New Roman" w:hAnsi="Times New Roman" w:cs="Times New Roman"/>
          <w:szCs w:val="21"/>
        </w:rPr>
        <w:t>The clip function ensures the rate stays within the preset range [2,10] Hz to prevent the beep sound from too weak or too loud to hear.</w:t>
      </w:r>
    </w:p>
    <w:p w14:paraId="28580A64" w14:textId="77777777" w:rsidR="000C18E0" w:rsidRPr="00EE72D0" w:rsidRDefault="000C18E0" w:rsidP="000C18E0">
      <w:pPr>
        <w:spacing w:line="251" w:lineRule="auto"/>
        <w:textAlignment w:val="baseline"/>
        <w:rPr>
          <w:rFonts w:ascii="Times New Roman" w:hAnsi="Times New Roman" w:cs="Times New Roman"/>
          <w:szCs w:val="21"/>
        </w:rPr>
      </w:pPr>
      <w:r w:rsidRPr="00EE72D0">
        <w:rPr>
          <w:rFonts w:ascii="Times New Roman" w:hAnsi="Times New Roman" w:cs="Times New Roman"/>
          <w:szCs w:val="21"/>
        </w:rPr>
        <w:t>The elevation-dependent piano note frequency is determined by the formula below:</w:t>
      </w:r>
    </w:p>
    <w:p w14:paraId="54937924" w14:textId="5419F0C7" w:rsidR="000C18E0" w:rsidRPr="00EE72D0" w:rsidRDefault="000C18E0" w:rsidP="00EE72D0">
      <w:pPr>
        <w:keepNext/>
        <w:pBdr>
          <w:top w:val="nil"/>
          <w:left w:val="nil"/>
          <w:bottom w:val="nil"/>
          <w:right w:val="nil"/>
          <w:between w:val="nil"/>
        </w:pBdr>
        <w:tabs>
          <w:tab w:val="center" w:pos="4200"/>
          <w:tab w:val="right" w:pos="8400"/>
        </w:tabs>
        <w:spacing w:line="252" w:lineRule="auto"/>
        <w:textAlignment w:val="center"/>
        <w:rPr>
          <w:rFonts w:ascii="Times New Roman" w:hAnsi="Times New Roman" w:cs="Times New Roman"/>
          <w:szCs w:val="21"/>
        </w:rPr>
      </w:pPr>
      <w:r w:rsidRPr="00EE72D0">
        <w:rPr>
          <w:rFonts w:ascii="Times New Roman" w:hAnsi="Times New Roman" w:cs="Times New Roman"/>
          <w:szCs w:val="21"/>
        </w:rPr>
        <w:tab/>
      </w:r>
      <w:r w:rsidRPr="00EE72D0">
        <w:rPr>
          <w:rFonts w:ascii="Times New Roman" w:hAnsi="Times New Roman" w:cs="Times New Roman"/>
          <w:szCs w:val="21"/>
        </w:rPr>
        <w:object w:dxaOrig="4825" w:dyaOrig="1221" w14:anchorId="5D16099E">
          <v:shape id="1042" o:spid="_x0000_i1033" type="#_x0000_t75" style="width:241.55pt;height:60.9pt;visibility:visible;mso-wrap-distance-left:0;mso-wrap-distance-right:0" o:ole="">
            <v:imagedata r:id="rId20" o:title="" embosscolor="white"/>
          </v:shape>
          <o:OLEObject Type="Embed" ProgID="Equation.DSMT4" ShapeID="1042" DrawAspect="Content" ObjectID="_1819473891" r:id="rId21"/>
        </w:object>
      </w:r>
      <w:r w:rsidRPr="00EE72D0">
        <w:rPr>
          <w:rFonts w:ascii="Times New Roman" w:hAnsi="Times New Roman" w:cs="Times New Roman"/>
          <w:szCs w:val="21"/>
        </w:rPr>
        <w:tab/>
        <w:t>(</w:t>
      </w:r>
      <w:r w:rsidRPr="00EE72D0">
        <w:rPr>
          <w:rFonts w:ascii="Times New Roman" w:hAnsi="Times New Roman" w:cs="Times New Roman"/>
          <w:szCs w:val="21"/>
        </w:rPr>
        <w:fldChar w:fldCharType="begin"/>
      </w:r>
      <w:r w:rsidRPr="00EE72D0">
        <w:rPr>
          <w:rFonts w:ascii="Times New Roman" w:hAnsi="Times New Roman" w:cs="Times New Roman"/>
          <w:szCs w:val="21"/>
        </w:rPr>
        <w:instrText xml:space="preserve"> SEQ ( \* ARABIC </w:instrText>
      </w:r>
      <w:r w:rsidRPr="00EE72D0">
        <w:rPr>
          <w:rFonts w:ascii="Times New Roman" w:hAnsi="Times New Roman" w:cs="Times New Roman"/>
          <w:szCs w:val="21"/>
        </w:rPr>
        <w:fldChar w:fldCharType="separate"/>
      </w:r>
      <w:r w:rsidRPr="00EE72D0">
        <w:rPr>
          <w:rFonts w:ascii="Times New Roman" w:hAnsi="Times New Roman" w:cs="Times New Roman"/>
          <w:szCs w:val="21"/>
        </w:rPr>
        <w:t>7</w:t>
      </w:r>
      <w:r w:rsidRPr="00EE72D0">
        <w:rPr>
          <w:rFonts w:ascii="Times New Roman" w:hAnsi="Times New Roman" w:cs="Times New Roman"/>
          <w:szCs w:val="21"/>
        </w:rPr>
        <w:fldChar w:fldCharType="end"/>
      </w:r>
      <w:r w:rsidRPr="00EE72D0">
        <w:rPr>
          <w:rFonts w:ascii="Times New Roman" w:hAnsi="Times New Roman" w:cs="Times New Roman"/>
          <w:szCs w:val="21"/>
        </w:rPr>
        <w:t>)</w:t>
      </w:r>
    </w:p>
    <w:p w14:paraId="389B399D" w14:textId="77777777" w:rsidR="000C18E0" w:rsidRPr="00EE72D0" w:rsidRDefault="000C18E0" w:rsidP="000C18E0">
      <w:pPr>
        <w:rPr>
          <w:rFonts w:ascii="Times New Roman" w:hAnsi="Times New Roman" w:cs="Times New Roman"/>
          <w:szCs w:val="21"/>
        </w:rPr>
      </w:pPr>
      <w:r w:rsidRPr="00EE72D0">
        <w:rPr>
          <w:rFonts w:ascii="Times New Roman" w:hAnsi="Times New Roman" w:cs="Times New Roman"/>
          <w:szCs w:val="21"/>
        </w:rPr>
        <w:t>It maps the source’s vertical angle to the pitch (frequency) of a continuous piano-like tone from C4 to C6.</w:t>
      </w:r>
    </w:p>
    <w:p w14:paraId="35FE0637" w14:textId="77777777" w:rsidR="000C18E0" w:rsidRPr="00EE72D0" w:rsidRDefault="000C18E0" w:rsidP="000C18E0">
      <w:pPr>
        <w:spacing w:line="251" w:lineRule="auto"/>
        <w:textAlignment w:val="baseline"/>
        <w:rPr>
          <w:rFonts w:ascii="Times New Roman" w:hAnsi="Times New Roman" w:cs="Times New Roman"/>
          <w:szCs w:val="21"/>
        </w:rPr>
      </w:pPr>
      <w:r w:rsidRPr="00EE72D0">
        <w:rPr>
          <w:rFonts w:ascii="Times New Roman" w:hAnsi="Times New Roman" w:cs="Times New Roman"/>
          <w:szCs w:val="21"/>
        </w:rPr>
        <w:t>The piano sound (digital sine wave) is generated using this formula:</w:t>
      </w:r>
    </w:p>
    <w:p w14:paraId="6D413F13" w14:textId="0236E667" w:rsidR="000C18E0" w:rsidRPr="00EE72D0" w:rsidRDefault="000C18E0" w:rsidP="00EE72D0">
      <w:pPr>
        <w:keepNext/>
        <w:pBdr>
          <w:top w:val="nil"/>
          <w:left w:val="nil"/>
          <w:bottom w:val="nil"/>
          <w:right w:val="nil"/>
          <w:between w:val="nil"/>
        </w:pBdr>
        <w:tabs>
          <w:tab w:val="center" w:pos="4200"/>
          <w:tab w:val="right" w:pos="8400"/>
        </w:tabs>
        <w:spacing w:line="252" w:lineRule="auto"/>
        <w:textAlignment w:val="center"/>
        <w:rPr>
          <w:rFonts w:ascii="Times New Roman" w:hAnsi="Times New Roman" w:cs="Times New Roman"/>
          <w:szCs w:val="21"/>
        </w:rPr>
      </w:pPr>
      <w:r w:rsidRPr="00EE72D0">
        <w:rPr>
          <w:rFonts w:ascii="Times New Roman" w:hAnsi="Times New Roman" w:cs="Times New Roman"/>
          <w:szCs w:val="21"/>
        </w:rPr>
        <w:tab/>
      </w:r>
      <w:r w:rsidRPr="00EE72D0">
        <w:rPr>
          <w:rFonts w:ascii="Times New Roman" w:hAnsi="Times New Roman" w:cs="Times New Roman"/>
          <w:szCs w:val="21"/>
        </w:rPr>
        <w:object w:dxaOrig="4816" w:dyaOrig="610" w14:anchorId="317BE4BD">
          <v:shape id="1044" o:spid="_x0000_i1034" type="#_x0000_t75" style="width:241.15pt;height:30.65pt;visibility:visible;mso-wrap-distance-left:0;mso-wrap-distance-right:0" o:ole="">
            <v:imagedata r:id="rId22" o:title="" embosscolor="white"/>
          </v:shape>
          <o:OLEObject Type="Embed" ProgID="Equation.DSMT4" ShapeID="1044" DrawAspect="Content" ObjectID="_1819473892" r:id="rId23"/>
        </w:object>
      </w:r>
      <w:r w:rsidRPr="00EE72D0">
        <w:rPr>
          <w:rFonts w:ascii="Times New Roman" w:hAnsi="Times New Roman" w:cs="Times New Roman"/>
          <w:szCs w:val="21"/>
        </w:rPr>
        <w:tab/>
        <w:t>(</w:t>
      </w:r>
      <w:r w:rsidRPr="00EE72D0">
        <w:rPr>
          <w:rFonts w:ascii="Times New Roman" w:hAnsi="Times New Roman" w:cs="Times New Roman"/>
          <w:szCs w:val="21"/>
        </w:rPr>
        <w:fldChar w:fldCharType="begin"/>
      </w:r>
      <w:r w:rsidRPr="00EE72D0">
        <w:rPr>
          <w:rFonts w:ascii="Times New Roman" w:hAnsi="Times New Roman" w:cs="Times New Roman"/>
          <w:szCs w:val="21"/>
        </w:rPr>
        <w:instrText xml:space="preserve"> SEQ ( \* ARABIC </w:instrText>
      </w:r>
      <w:r w:rsidRPr="00EE72D0">
        <w:rPr>
          <w:rFonts w:ascii="Times New Roman" w:hAnsi="Times New Roman" w:cs="Times New Roman"/>
          <w:szCs w:val="21"/>
        </w:rPr>
        <w:fldChar w:fldCharType="separate"/>
      </w:r>
      <w:r w:rsidRPr="00EE72D0">
        <w:rPr>
          <w:rFonts w:ascii="Times New Roman" w:hAnsi="Times New Roman" w:cs="Times New Roman"/>
          <w:szCs w:val="21"/>
        </w:rPr>
        <w:t>8</w:t>
      </w:r>
      <w:r w:rsidRPr="00EE72D0">
        <w:rPr>
          <w:rFonts w:ascii="Times New Roman" w:hAnsi="Times New Roman" w:cs="Times New Roman"/>
          <w:szCs w:val="21"/>
        </w:rPr>
        <w:fldChar w:fldCharType="end"/>
      </w:r>
      <w:r w:rsidRPr="00EE72D0">
        <w:rPr>
          <w:rFonts w:ascii="Times New Roman" w:hAnsi="Times New Roman" w:cs="Times New Roman"/>
          <w:szCs w:val="21"/>
        </w:rPr>
        <w:t>)</w:t>
      </w:r>
    </w:p>
    <w:p w14:paraId="7B1DA699" w14:textId="77777777" w:rsidR="000C18E0" w:rsidRPr="00EE72D0" w:rsidRDefault="000C18E0" w:rsidP="000C18E0">
      <w:pPr>
        <w:rPr>
          <w:rFonts w:ascii="Times New Roman" w:hAnsi="Times New Roman" w:cs="Times New Roman"/>
          <w:szCs w:val="21"/>
        </w:rPr>
      </w:pPr>
      <w:r w:rsidRPr="00EE72D0">
        <w:rPr>
          <w:rFonts w:ascii="Times New Roman" w:hAnsi="Times New Roman" w:cs="Times New Roman"/>
          <w:szCs w:val="21"/>
        </w:rPr>
        <w:t xml:space="preserve">This formula is for generating a pure tone digitally. The mod 2π means keep the phase </w:t>
      </w:r>
      <w:r w:rsidRPr="00EE72D0">
        <w:rPr>
          <w:rFonts w:ascii="Times New Roman" w:hAnsi="Times New Roman" w:cs="Times New Roman"/>
          <w:position w:val="-10"/>
          <w:szCs w:val="21"/>
        </w:rPr>
        <w:object w:dxaOrig="267" w:dyaOrig="300" w14:anchorId="7903078A">
          <v:shape id="1046" o:spid="_x0000_i1035" type="#_x0000_t75" style="width:12.8pt;height:14.9pt;visibility:visible;mso-wrap-distance-left:0;mso-wrap-distance-right:0" o:ole="">
            <v:imagedata r:id="rId24" o:title="" embosscolor="white"/>
          </v:shape>
          <o:OLEObject Type="Embed" ProgID="Equation.DSMT4" ShapeID="1046" DrawAspect="Content" ObjectID="_1819473893" r:id="rId25"/>
        </w:object>
      </w:r>
      <w:r w:rsidRPr="00EE72D0">
        <w:rPr>
          <w:rFonts w:ascii="Times New Roman" w:hAnsi="Times New Roman" w:cs="Times New Roman"/>
          <w:szCs w:val="21"/>
        </w:rPr>
        <w:t xml:space="preserve"> within the interval [0, 2π) by wrapping it around every time it exceeds 2π.</w:t>
      </w:r>
    </w:p>
    <w:p w14:paraId="3B8D2E99" w14:textId="77777777" w:rsidR="000C18E0" w:rsidRPr="00EE72D0" w:rsidRDefault="000C18E0" w:rsidP="000C18E0">
      <w:pPr>
        <w:spacing w:line="251" w:lineRule="auto"/>
        <w:ind w:firstLine="204"/>
        <w:textAlignment w:val="baseline"/>
        <w:rPr>
          <w:rFonts w:ascii="Times New Roman" w:hAnsi="Times New Roman" w:cs="Times New Roman"/>
          <w:szCs w:val="21"/>
        </w:rPr>
      </w:pPr>
      <w:r w:rsidRPr="00EE72D0">
        <w:rPr>
          <w:rFonts w:ascii="Times New Roman" w:hAnsi="Times New Roman" w:cs="Times New Roman"/>
          <w:szCs w:val="21"/>
        </w:rPr>
        <w:t>For the spatialization effect of volume attenuation, the Inverse-Square Law can be written as:</w:t>
      </w:r>
    </w:p>
    <w:p w14:paraId="32417687" w14:textId="77777777" w:rsidR="000C18E0" w:rsidRPr="00EE72D0" w:rsidRDefault="000C18E0" w:rsidP="00EE72D0">
      <w:pPr>
        <w:keepNext/>
        <w:pBdr>
          <w:top w:val="nil"/>
          <w:left w:val="nil"/>
          <w:bottom w:val="nil"/>
          <w:right w:val="nil"/>
          <w:between w:val="nil"/>
        </w:pBdr>
        <w:tabs>
          <w:tab w:val="center" w:pos="4200"/>
          <w:tab w:val="right" w:pos="8400"/>
        </w:tabs>
        <w:spacing w:line="252" w:lineRule="auto"/>
        <w:textAlignment w:val="center"/>
        <w:rPr>
          <w:rFonts w:ascii="Times New Roman" w:hAnsi="Times New Roman" w:cs="Times New Roman"/>
          <w:szCs w:val="21"/>
        </w:rPr>
      </w:pPr>
      <w:r w:rsidRPr="00EE72D0">
        <w:rPr>
          <w:rFonts w:ascii="Times New Roman" w:hAnsi="Times New Roman" w:cs="Times New Roman"/>
          <w:szCs w:val="21"/>
        </w:rPr>
        <w:tab/>
      </w:r>
      <w:r w:rsidRPr="00EE72D0">
        <w:rPr>
          <w:rFonts w:ascii="Times New Roman" w:hAnsi="Times New Roman" w:cs="Times New Roman"/>
          <w:szCs w:val="21"/>
        </w:rPr>
        <w:object w:dxaOrig="1173" w:dyaOrig="629" w14:anchorId="04453405">
          <v:shape id="1048" o:spid="_x0000_i1036" type="#_x0000_t75" style="width:59.2pt;height:31.1pt;visibility:visible;mso-wrap-distance-left:0;mso-wrap-distance-right:0" o:ole="">
            <v:imagedata r:id="rId26" o:title="" embosscolor="white"/>
          </v:shape>
          <o:OLEObject Type="Embed" ProgID="Equation.DSMT4" ShapeID="1048" DrawAspect="Content" ObjectID="_1819473894" r:id="rId27"/>
        </w:object>
      </w:r>
      <w:r w:rsidRPr="00EE72D0">
        <w:rPr>
          <w:rFonts w:ascii="Times New Roman" w:hAnsi="Times New Roman" w:cs="Times New Roman"/>
          <w:szCs w:val="21"/>
        </w:rPr>
        <w:tab/>
        <w:t>(</w:t>
      </w:r>
      <w:r w:rsidRPr="00EE72D0">
        <w:rPr>
          <w:rFonts w:ascii="Times New Roman" w:hAnsi="Times New Roman" w:cs="Times New Roman"/>
          <w:szCs w:val="21"/>
        </w:rPr>
        <w:fldChar w:fldCharType="begin"/>
      </w:r>
      <w:r w:rsidRPr="00EE72D0">
        <w:rPr>
          <w:rFonts w:ascii="Times New Roman" w:hAnsi="Times New Roman" w:cs="Times New Roman"/>
          <w:szCs w:val="21"/>
        </w:rPr>
        <w:instrText xml:space="preserve"> SEQ ( \* ARABIC </w:instrText>
      </w:r>
      <w:r w:rsidRPr="00EE72D0">
        <w:rPr>
          <w:rFonts w:ascii="Times New Roman" w:hAnsi="Times New Roman" w:cs="Times New Roman"/>
          <w:szCs w:val="21"/>
        </w:rPr>
        <w:fldChar w:fldCharType="separate"/>
      </w:r>
      <w:r w:rsidRPr="00EE72D0">
        <w:rPr>
          <w:rFonts w:ascii="Times New Roman" w:hAnsi="Times New Roman" w:cs="Times New Roman"/>
          <w:szCs w:val="21"/>
        </w:rPr>
        <w:t>9</w:t>
      </w:r>
      <w:r w:rsidRPr="00EE72D0">
        <w:rPr>
          <w:rFonts w:ascii="Times New Roman" w:hAnsi="Times New Roman" w:cs="Times New Roman"/>
          <w:szCs w:val="21"/>
        </w:rPr>
        <w:fldChar w:fldCharType="end"/>
      </w:r>
      <w:r w:rsidRPr="00EE72D0">
        <w:rPr>
          <w:rFonts w:ascii="Times New Roman" w:hAnsi="Times New Roman" w:cs="Times New Roman"/>
          <w:szCs w:val="21"/>
        </w:rPr>
        <w:t>)</w:t>
      </w:r>
    </w:p>
    <w:p w14:paraId="146CF5CF" w14:textId="77777777" w:rsidR="000C18E0" w:rsidRPr="00EE72D0" w:rsidRDefault="000C18E0" w:rsidP="000C18E0">
      <w:pPr>
        <w:rPr>
          <w:rFonts w:ascii="Times New Roman" w:hAnsi="Times New Roman" w:cs="Times New Roman"/>
          <w:szCs w:val="21"/>
        </w:rPr>
      </w:pPr>
      <w:r w:rsidRPr="00EE72D0">
        <w:rPr>
          <w:rFonts w:ascii="Times New Roman" w:hAnsi="Times New Roman" w:cs="Times New Roman"/>
          <w:szCs w:val="21"/>
        </w:rPr>
        <w:t xml:space="preserve">This models a fundamental law of physics. In a free field, the intensity of sound decreases with the </w:t>
      </w:r>
      <w:r w:rsidRPr="00EE72D0">
        <w:rPr>
          <w:rFonts w:ascii="Times New Roman" w:hAnsi="Times New Roman" w:cs="Times New Roman"/>
          <w:szCs w:val="21"/>
        </w:rPr>
        <w:lastRenderedPageBreak/>
        <w:t>square of the distance from the source. This makes distant sounds quieter than rear sounds.</w:t>
      </w:r>
    </w:p>
    <w:p w14:paraId="331EB4BB" w14:textId="77777777" w:rsidR="000C18E0" w:rsidRPr="00EE72D0" w:rsidRDefault="000C18E0" w:rsidP="000C18E0">
      <w:pPr>
        <w:spacing w:line="251" w:lineRule="auto"/>
        <w:ind w:firstLine="204"/>
        <w:textAlignment w:val="baseline"/>
        <w:rPr>
          <w:rFonts w:ascii="Times New Roman" w:hAnsi="Times New Roman" w:cs="Times New Roman"/>
          <w:szCs w:val="21"/>
        </w:rPr>
      </w:pPr>
      <w:r w:rsidRPr="00EE72D0">
        <w:rPr>
          <w:rFonts w:ascii="Times New Roman" w:hAnsi="Times New Roman" w:cs="Times New Roman"/>
          <w:szCs w:val="21"/>
        </w:rPr>
        <w:t>The distance-dependent air absorption (filter cutoff frequency) is represented by the low-pass filter’s cutoff frequency:</w:t>
      </w:r>
    </w:p>
    <w:p w14:paraId="3C083C0E" w14:textId="09171B0D" w:rsidR="000C18E0" w:rsidRPr="00EE72D0" w:rsidRDefault="000C18E0" w:rsidP="00EE72D0">
      <w:pPr>
        <w:keepNext/>
        <w:pBdr>
          <w:top w:val="nil"/>
          <w:left w:val="nil"/>
          <w:bottom w:val="nil"/>
          <w:right w:val="nil"/>
          <w:between w:val="nil"/>
        </w:pBdr>
        <w:tabs>
          <w:tab w:val="center" w:pos="4200"/>
          <w:tab w:val="right" w:pos="8400"/>
        </w:tabs>
        <w:spacing w:line="252" w:lineRule="auto"/>
        <w:textAlignment w:val="center"/>
        <w:rPr>
          <w:rFonts w:ascii="Times New Roman" w:hAnsi="Times New Roman" w:cs="Times New Roman"/>
          <w:szCs w:val="21"/>
        </w:rPr>
      </w:pPr>
      <w:r w:rsidRPr="00EE72D0">
        <w:rPr>
          <w:rFonts w:ascii="Times New Roman" w:hAnsi="Times New Roman" w:cs="Times New Roman"/>
          <w:szCs w:val="21"/>
        </w:rPr>
        <w:tab/>
      </w:r>
      <w:r w:rsidRPr="00EE72D0">
        <w:rPr>
          <w:rFonts w:ascii="Times New Roman" w:hAnsi="Times New Roman" w:cs="Times New Roman"/>
          <w:szCs w:val="21"/>
        </w:rPr>
        <w:object w:dxaOrig="4830" w:dyaOrig="358" w14:anchorId="6DE95318">
          <v:shape id="1050" o:spid="_x0000_i1037" type="#_x0000_t75" style="width:241.55pt;height:17.9pt;visibility:visible;mso-wrap-distance-left:0;mso-wrap-distance-right:0" o:ole="">
            <v:imagedata r:id="rId28" o:title="" embosscolor="white"/>
          </v:shape>
          <o:OLEObject Type="Embed" ProgID="Equation.DSMT4" ShapeID="1050" DrawAspect="Content" ObjectID="_1819473895" r:id="rId29"/>
        </w:object>
      </w:r>
      <w:r w:rsidRPr="00EE72D0">
        <w:rPr>
          <w:rFonts w:ascii="Times New Roman" w:hAnsi="Times New Roman" w:cs="Times New Roman"/>
          <w:szCs w:val="21"/>
        </w:rPr>
        <w:tab/>
        <w:t>(</w:t>
      </w:r>
      <w:r w:rsidRPr="00EE72D0">
        <w:rPr>
          <w:rFonts w:ascii="Times New Roman" w:hAnsi="Times New Roman" w:cs="Times New Roman"/>
          <w:szCs w:val="21"/>
        </w:rPr>
        <w:fldChar w:fldCharType="begin"/>
      </w:r>
      <w:r w:rsidRPr="00EE72D0">
        <w:rPr>
          <w:rFonts w:ascii="Times New Roman" w:hAnsi="Times New Roman" w:cs="Times New Roman"/>
          <w:szCs w:val="21"/>
        </w:rPr>
        <w:instrText xml:space="preserve"> SEQ ( \* ARABIC </w:instrText>
      </w:r>
      <w:r w:rsidRPr="00EE72D0">
        <w:rPr>
          <w:rFonts w:ascii="Times New Roman" w:hAnsi="Times New Roman" w:cs="Times New Roman"/>
          <w:szCs w:val="21"/>
        </w:rPr>
        <w:fldChar w:fldCharType="separate"/>
      </w:r>
      <w:r w:rsidRPr="00EE72D0">
        <w:rPr>
          <w:rFonts w:ascii="Times New Roman" w:hAnsi="Times New Roman" w:cs="Times New Roman"/>
          <w:szCs w:val="21"/>
        </w:rPr>
        <w:t>10</w:t>
      </w:r>
      <w:r w:rsidRPr="00EE72D0">
        <w:rPr>
          <w:rFonts w:ascii="Times New Roman" w:hAnsi="Times New Roman" w:cs="Times New Roman"/>
          <w:szCs w:val="21"/>
        </w:rPr>
        <w:fldChar w:fldCharType="end"/>
      </w:r>
      <w:r w:rsidRPr="00EE72D0">
        <w:rPr>
          <w:rFonts w:ascii="Times New Roman" w:hAnsi="Times New Roman" w:cs="Times New Roman"/>
          <w:szCs w:val="21"/>
        </w:rPr>
        <w:t>)</w:t>
      </w:r>
    </w:p>
    <w:p w14:paraId="22F4C1ED" w14:textId="77777777" w:rsidR="000C18E0" w:rsidRPr="00EE72D0" w:rsidRDefault="000C18E0" w:rsidP="000C18E0">
      <w:pPr>
        <w:rPr>
          <w:rFonts w:ascii="Times New Roman" w:hAnsi="Times New Roman" w:cs="Times New Roman"/>
          <w:szCs w:val="21"/>
        </w:rPr>
      </w:pPr>
      <w:r w:rsidRPr="00EE72D0">
        <w:rPr>
          <w:rFonts w:ascii="Times New Roman" w:hAnsi="Times New Roman" w:cs="Times New Roman"/>
          <w:szCs w:val="21"/>
        </w:rPr>
        <w:t xml:space="preserve">It simulates the effect of air absorbing high-frequency sound content over distance. When the distance </w:t>
      </w:r>
      <w:r w:rsidRPr="00EE72D0">
        <w:rPr>
          <w:rFonts w:ascii="Times New Roman" w:hAnsi="Times New Roman" w:cs="Times New Roman"/>
          <w:position w:val="-6"/>
          <w:szCs w:val="21"/>
        </w:rPr>
        <w:object w:dxaOrig="195" w:dyaOrig="267" w14:anchorId="2B25B129">
          <v:shape id="1052" o:spid="_x0000_i1038" type="#_x0000_t75" style="width:9.8pt;height:12.8pt;visibility:visible;mso-wrap-distance-left:0;mso-wrap-distance-right:0" o:ole="">
            <v:imagedata r:id="rId30" o:title="" embosscolor="white"/>
          </v:shape>
          <o:OLEObject Type="Embed" ProgID="Equation.DSMT4" ShapeID="1052" DrawAspect="Content" ObjectID="_1819473896" r:id="rId31"/>
        </w:object>
      </w:r>
      <w:r w:rsidRPr="00EE72D0">
        <w:rPr>
          <w:rFonts w:ascii="Times New Roman" w:hAnsi="Times New Roman" w:cs="Times New Roman"/>
          <w:szCs w:val="21"/>
        </w:rPr>
        <w:t xml:space="preserve"> is small, the cutoff frequency is close to the maximum, the sound is bright and clear. As the distance increases, the cutoff frequency approaches the minimum, therefore the sound becomes muffled, as if it has traveled a long way.</w:t>
      </w:r>
    </w:p>
    <w:p w14:paraId="22C05699" w14:textId="77777777" w:rsidR="000C18E0" w:rsidRPr="00EE72D0" w:rsidRDefault="000C18E0" w:rsidP="000C18E0">
      <w:pPr>
        <w:spacing w:line="251" w:lineRule="auto"/>
        <w:ind w:firstLine="204"/>
        <w:textAlignment w:val="baseline"/>
        <w:rPr>
          <w:rFonts w:ascii="Times New Roman" w:hAnsi="Times New Roman" w:cs="Times New Roman"/>
          <w:szCs w:val="21"/>
        </w:rPr>
      </w:pPr>
      <w:r w:rsidRPr="00EE72D0">
        <w:rPr>
          <w:rFonts w:ascii="Times New Roman" w:hAnsi="Times New Roman" w:cs="Times New Roman"/>
          <w:szCs w:val="21"/>
        </w:rPr>
        <w:t>The balance between the direct sound and reverb sound is shown as the wet ratio formula:</w:t>
      </w:r>
    </w:p>
    <w:p w14:paraId="47C6F995" w14:textId="77777777" w:rsidR="000C18E0" w:rsidRPr="00EE72D0" w:rsidRDefault="000C18E0" w:rsidP="00EE72D0">
      <w:pPr>
        <w:keepNext/>
        <w:pBdr>
          <w:top w:val="nil"/>
          <w:left w:val="nil"/>
          <w:bottom w:val="nil"/>
          <w:right w:val="nil"/>
          <w:between w:val="nil"/>
        </w:pBdr>
        <w:tabs>
          <w:tab w:val="center" w:pos="4200"/>
          <w:tab w:val="right" w:pos="8400"/>
        </w:tabs>
        <w:spacing w:line="252" w:lineRule="auto"/>
        <w:textAlignment w:val="center"/>
        <w:rPr>
          <w:rFonts w:ascii="Times New Roman" w:hAnsi="Times New Roman" w:cs="Times New Roman"/>
          <w:szCs w:val="21"/>
        </w:rPr>
      </w:pPr>
      <w:r w:rsidRPr="00EE72D0">
        <w:rPr>
          <w:rFonts w:ascii="Times New Roman" w:hAnsi="Times New Roman" w:cs="Times New Roman"/>
          <w:szCs w:val="21"/>
        </w:rPr>
        <w:tab/>
      </w:r>
      <w:r w:rsidRPr="00EE72D0">
        <w:rPr>
          <w:rFonts w:ascii="Times New Roman" w:hAnsi="Times New Roman" w:cs="Times New Roman"/>
          <w:szCs w:val="21"/>
        </w:rPr>
        <w:object w:dxaOrig="3686" w:dyaOrig="763" w14:anchorId="600A4C08">
          <v:shape id="1054" o:spid="_x0000_i1039" type="#_x0000_t75" style="width:184.45pt;height:37.9pt;visibility:visible;mso-wrap-distance-left:0;mso-wrap-distance-right:0" o:ole="">
            <v:imagedata r:id="rId32" o:title="" embosscolor="white"/>
          </v:shape>
          <o:OLEObject Type="Embed" ProgID="Equation.DSMT4" ShapeID="1054" DrawAspect="Content" ObjectID="_1819473897" r:id="rId33"/>
        </w:object>
      </w:r>
      <w:r w:rsidRPr="00EE72D0">
        <w:rPr>
          <w:rFonts w:ascii="Times New Roman" w:hAnsi="Times New Roman" w:cs="Times New Roman"/>
          <w:szCs w:val="21"/>
        </w:rPr>
        <w:tab/>
        <w:t>(</w:t>
      </w:r>
      <w:r w:rsidRPr="00EE72D0">
        <w:rPr>
          <w:rFonts w:ascii="Times New Roman" w:hAnsi="Times New Roman" w:cs="Times New Roman"/>
          <w:szCs w:val="21"/>
        </w:rPr>
        <w:fldChar w:fldCharType="begin"/>
      </w:r>
      <w:r w:rsidRPr="00EE72D0">
        <w:rPr>
          <w:rFonts w:ascii="Times New Roman" w:hAnsi="Times New Roman" w:cs="Times New Roman"/>
          <w:szCs w:val="21"/>
        </w:rPr>
        <w:instrText xml:space="preserve"> SEQ ( \* ARABIC </w:instrText>
      </w:r>
      <w:r w:rsidRPr="00EE72D0">
        <w:rPr>
          <w:rFonts w:ascii="Times New Roman" w:hAnsi="Times New Roman" w:cs="Times New Roman"/>
          <w:szCs w:val="21"/>
        </w:rPr>
        <w:fldChar w:fldCharType="separate"/>
      </w:r>
      <w:r w:rsidRPr="00EE72D0">
        <w:rPr>
          <w:rFonts w:ascii="Times New Roman" w:hAnsi="Times New Roman" w:cs="Times New Roman"/>
          <w:szCs w:val="21"/>
        </w:rPr>
        <w:t>11</w:t>
      </w:r>
      <w:r w:rsidRPr="00EE72D0">
        <w:rPr>
          <w:rFonts w:ascii="Times New Roman" w:hAnsi="Times New Roman" w:cs="Times New Roman"/>
          <w:szCs w:val="21"/>
        </w:rPr>
        <w:fldChar w:fldCharType="end"/>
      </w:r>
      <w:r w:rsidRPr="00EE72D0">
        <w:rPr>
          <w:rFonts w:ascii="Times New Roman" w:hAnsi="Times New Roman" w:cs="Times New Roman"/>
          <w:szCs w:val="21"/>
        </w:rPr>
        <w:t>)</w:t>
      </w:r>
    </w:p>
    <w:p w14:paraId="3761A657" w14:textId="77777777" w:rsidR="000C18E0" w:rsidRPr="00EE72D0" w:rsidRDefault="000C18E0" w:rsidP="000C18E0">
      <w:pPr>
        <w:rPr>
          <w:rFonts w:ascii="Times New Roman" w:hAnsi="Times New Roman" w:cs="Times New Roman"/>
          <w:szCs w:val="21"/>
        </w:rPr>
      </w:pPr>
      <w:r w:rsidRPr="00EE72D0">
        <w:rPr>
          <w:rFonts w:ascii="Times New Roman" w:hAnsi="Times New Roman" w:cs="Times New Roman"/>
          <w:szCs w:val="21"/>
        </w:rPr>
        <w:t>This controls how much environment reflection (reverb, or “wet” signal) is mixed with the direct sound (“dry” signal). As the distance increases, the reverb mix linearly increases. It mimics the real-world perception that most distant sounds have a higher proportion of reflected sound compared to direct sound.</w:t>
      </w:r>
    </w:p>
    <w:p w14:paraId="38372FF2" w14:textId="77777777" w:rsidR="000C18E0" w:rsidRPr="00EE72D0" w:rsidRDefault="000C18E0" w:rsidP="000C18E0">
      <w:pPr>
        <w:spacing w:line="251" w:lineRule="auto"/>
        <w:ind w:firstLine="204"/>
        <w:textAlignment w:val="baseline"/>
        <w:rPr>
          <w:rFonts w:ascii="Times New Roman" w:hAnsi="Times New Roman" w:cs="Times New Roman"/>
          <w:szCs w:val="21"/>
        </w:rPr>
      </w:pPr>
      <w:r w:rsidRPr="00EE72D0">
        <w:rPr>
          <w:rFonts w:ascii="Times New Roman" w:hAnsi="Times New Roman" w:cs="Times New Roman"/>
          <w:szCs w:val="21"/>
        </w:rPr>
        <w:t xml:space="preserve">For the most important part of spatialization: HRTF interpolation is carried out using barycentric Coordinates on a Sphere. The target point’s direct </w:t>
      </w:r>
      <w:r w:rsidRPr="00EE72D0">
        <w:rPr>
          <w:rFonts w:ascii="Times New Roman" w:hAnsi="Times New Roman" w:cs="Times New Roman"/>
          <w:position w:val="-10"/>
          <w:szCs w:val="21"/>
        </w:rPr>
        <w:object w:dxaOrig="186" w:dyaOrig="243" w14:anchorId="0613BC75">
          <v:shape id="1056" o:spid="_x0000_i1040" type="#_x0000_t75" style="width:8.95pt;height:11.95pt;visibility:visible;mso-wrap-distance-left:0;mso-wrap-distance-right:0" o:ole="">
            <v:imagedata r:id="rId34" o:title="" embosscolor="white"/>
          </v:shape>
          <o:OLEObject Type="Embed" ProgID="Equation.DSMT4" ShapeID="1056" DrawAspect="Content" ObjectID="_1819473898" r:id="rId35"/>
        </w:object>
      </w:r>
      <w:r w:rsidRPr="00EE72D0">
        <w:rPr>
          <w:rFonts w:ascii="Times New Roman" w:hAnsi="Times New Roman" w:cs="Times New Roman"/>
          <w:szCs w:val="21"/>
        </w:rPr>
        <w:t xml:space="preserve"> is represented as follows:</w:t>
      </w:r>
    </w:p>
    <w:p w14:paraId="383736AC" w14:textId="0F31A44F" w:rsidR="000C18E0" w:rsidRPr="00EE72D0" w:rsidRDefault="000C18E0" w:rsidP="00EE72D0">
      <w:pPr>
        <w:keepNext/>
        <w:pBdr>
          <w:top w:val="nil"/>
          <w:left w:val="nil"/>
          <w:bottom w:val="nil"/>
          <w:right w:val="nil"/>
          <w:between w:val="nil"/>
        </w:pBdr>
        <w:tabs>
          <w:tab w:val="center" w:pos="4200"/>
          <w:tab w:val="right" w:pos="8400"/>
        </w:tabs>
        <w:spacing w:line="252" w:lineRule="auto"/>
        <w:textAlignment w:val="center"/>
        <w:rPr>
          <w:rFonts w:ascii="Times New Roman" w:hAnsi="Times New Roman" w:cs="Times New Roman"/>
          <w:szCs w:val="21"/>
        </w:rPr>
      </w:pPr>
      <w:r w:rsidRPr="00EE72D0">
        <w:rPr>
          <w:rFonts w:ascii="Times New Roman" w:hAnsi="Times New Roman" w:cs="Times New Roman"/>
          <w:szCs w:val="21"/>
        </w:rPr>
        <w:tab/>
      </w:r>
      <w:r w:rsidRPr="00EE72D0">
        <w:rPr>
          <w:rFonts w:ascii="Times New Roman" w:hAnsi="Times New Roman" w:cs="Times New Roman"/>
          <w:szCs w:val="21"/>
        </w:rPr>
        <w:object w:dxaOrig="4539" w:dyaOrig="372" w14:anchorId="3E31770C">
          <v:shape id="1058" o:spid="_x0000_i1041" type="#_x0000_t75" style="width:227.1pt;height:18.75pt;visibility:visible;mso-wrap-distance-left:0;mso-wrap-distance-right:0" o:ole="">
            <v:imagedata r:id="rId36" o:title="" embosscolor="white"/>
          </v:shape>
          <o:OLEObject Type="Embed" ProgID="Equation.DSMT4" ShapeID="1058" DrawAspect="Content" ObjectID="_1819473899" r:id="rId37"/>
        </w:object>
      </w:r>
      <w:r w:rsidRPr="00EE72D0">
        <w:rPr>
          <w:rFonts w:ascii="Times New Roman" w:hAnsi="Times New Roman" w:cs="Times New Roman"/>
          <w:szCs w:val="21"/>
        </w:rPr>
        <w:tab/>
        <w:t>(</w:t>
      </w:r>
      <w:r w:rsidRPr="00EE72D0">
        <w:rPr>
          <w:rFonts w:ascii="Times New Roman" w:hAnsi="Times New Roman" w:cs="Times New Roman"/>
          <w:szCs w:val="21"/>
        </w:rPr>
        <w:fldChar w:fldCharType="begin"/>
      </w:r>
      <w:r w:rsidRPr="00EE72D0">
        <w:rPr>
          <w:rFonts w:ascii="Times New Roman" w:hAnsi="Times New Roman" w:cs="Times New Roman"/>
          <w:szCs w:val="21"/>
        </w:rPr>
        <w:instrText xml:space="preserve"> SEQ ( \* ARABIC </w:instrText>
      </w:r>
      <w:r w:rsidRPr="00EE72D0">
        <w:rPr>
          <w:rFonts w:ascii="Times New Roman" w:hAnsi="Times New Roman" w:cs="Times New Roman"/>
          <w:szCs w:val="21"/>
        </w:rPr>
        <w:fldChar w:fldCharType="separate"/>
      </w:r>
      <w:r w:rsidRPr="00EE72D0">
        <w:rPr>
          <w:rFonts w:ascii="Times New Roman" w:hAnsi="Times New Roman" w:cs="Times New Roman"/>
          <w:szCs w:val="21"/>
        </w:rPr>
        <w:t>12</w:t>
      </w:r>
      <w:r w:rsidRPr="00EE72D0">
        <w:rPr>
          <w:rFonts w:ascii="Times New Roman" w:hAnsi="Times New Roman" w:cs="Times New Roman"/>
          <w:szCs w:val="21"/>
        </w:rPr>
        <w:fldChar w:fldCharType="end"/>
      </w:r>
      <w:r w:rsidRPr="00EE72D0">
        <w:rPr>
          <w:rFonts w:ascii="Times New Roman" w:hAnsi="Times New Roman" w:cs="Times New Roman"/>
          <w:szCs w:val="21"/>
        </w:rPr>
        <w:t>)</w:t>
      </w:r>
    </w:p>
    <w:p w14:paraId="39394392" w14:textId="77777777" w:rsidR="000C18E0" w:rsidRPr="00EE72D0" w:rsidRDefault="000C18E0" w:rsidP="000C18E0">
      <w:pPr>
        <w:rPr>
          <w:rFonts w:ascii="Times New Roman" w:hAnsi="Times New Roman" w:cs="Times New Roman"/>
          <w:szCs w:val="21"/>
        </w:rPr>
      </w:pPr>
      <w:r w:rsidRPr="00EE72D0">
        <w:rPr>
          <w:rFonts w:ascii="Times New Roman" w:hAnsi="Times New Roman" w:cs="Times New Roman"/>
          <w:szCs w:val="21"/>
        </w:rPr>
        <w:t>It is a combination of final head-relative azimuth and elevation. And the final HRTF is the weighted sum of the HRTFs at the three vertices:</w:t>
      </w:r>
    </w:p>
    <w:p w14:paraId="64E1FEC5" w14:textId="7E792897" w:rsidR="000C18E0" w:rsidRPr="00EE72D0" w:rsidRDefault="000C18E0" w:rsidP="00EE72D0">
      <w:pPr>
        <w:keepNext/>
        <w:pBdr>
          <w:top w:val="nil"/>
          <w:left w:val="nil"/>
          <w:bottom w:val="nil"/>
          <w:right w:val="nil"/>
          <w:between w:val="nil"/>
        </w:pBdr>
        <w:tabs>
          <w:tab w:val="center" w:pos="4200"/>
          <w:tab w:val="right" w:pos="8400"/>
        </w:tabs>
        <w:spacing w:line="252" w:lineRule="auto"/>
        <w:textAlignment w:val="center"/>
        <w:rPr>
          <w:rFonts w:ascii="Times New Roman" w:hAnsi="Times New Roman" w:cs="Times New Roman"/>
          <w:szCs w:val="21"/>
        </w:rPr>
      </w:pPr>
      <w:r w:rsidRPr="00EE72D0">
        <w:rPr>
          <w:rFonts w:ascii="Times New Roman" w:hAnsi="Times New Roman" w:cs="Times New Roman"/>
          <w:szCs w:val="21"/>
        </w:rPr>
        <w:tab/>
      </w:r>
      <w:r w:rsidRPr="00EE72D0">
        <w:rPr>
          <w:rFonts w:ascii="Times New Roman" w:hAnsi="Times New Roman" w:cs="Times New Roman"/>
          <w:szCs w:val="21"/>
        </w:rPr>
        <w:object w:dxaOrig="4816" w:dyaOrig="644" w14:anchorId="0AB0D716">
          <v:shape id="1060" o:spid="_x0000_i1042" type="#_x0000_t75" style="width:241.15pt;height:31.95pt;visibility:visible;mso-wrap-distance-left:0;mso-wrap-distance-right:0" o:ole="">
            <v:imagedata r:id="rId38" o:title="" embosscolor="white"/>
          </v:shape>
          <o:OLEObject Type="Embed" ProgID="Equation.DSMT4" ShapeID="1060" DrawAspect="Content" ObjectID="_1819473900" r:id="rId39"/>
        </w:object>
      </w:r>
      <w:r w:rsidRPr="00EE72D0">
        <w:rPr>
          <w:rFonts w:ascii="Times New Roman" w:hAnsi="Times New Roman" w:cs="Times New Roman"/>
          <w:szCs w:val="21"/>
        </w:rPr>
        <w:tab/>
        <w:t>(</w:t>
      </w:r>
      <w:r w:rsidRPr="00EE72D0">
        <w:rPr>
          <w:rFonts w:ascii="Times New Roman" w:hAnsi="Times New Roman" w:cs="Times New Roman"/>
          <w:szCs w:val="21"/>
        </w:rPr>
        <w:fldChar w:fldCharType="begin"/>
      </w:r>
      <w:r w:rsidRPr="00EE72D0">
        <w:rPr>
          <w:rFonts w:ascii="Times New Roman" w:hAnsi="Times New Roman" w:cs="Times New Roman"/>
          <w:szCs w:val="21"/>
        </w:rPr>
        <w:instrText xml:space="preserve"> SEQ ( \* ARABIC </w:instrText>
      </w:r>
      <w:r w:rsidRPr="00EE72D0">
        <w:rPr>
          <w:rFonts w:ascii="Times New Roman" w:hAnsi="Times New Roman" w:cs="Times New Roman"/>
          <w:szCs w:val="21"/>
        </w:rPr>
        <w:fldChar w:fldCharType="separate"/>
      </w:r>
      <w:r w:rsidRPr="00EE72D0">
        <w:rPr>
          <w:rFonts w:ascii="Times New Roman" w:hAnsi="Times New Roman" w:cs="Times New Roman"/>
          <w:szCs w:val="21"/>
        </w:rPr>
        <w:t>13</w:t>
      </w:r>
      <w:r w:rsidRPr="00EE72D0">
        <w:rPr>
          <w:rFonts w:ascii="Times New Roman" w:hAnsi="Times New Roman" w:cs="Times New Roman"/>
          <w:szCs w:val="21"/>
        </w:rPr>
        <w:fldChar w:fldCharType="end"/>
      </w:r>
      <w:r w:rsidRPr="00EE72D0">
        <w:rPr>
          <w:rFonts w:ascii="Times New Roman" w:hAnsi="Times New Roman" w:cs="Times New Roman"/>
          <w:szCs w:val="21"/>
        </w:rPr>
        <w:t>)</w:t>
      </w:r>
    </w:p>
    <w:p w14:paraId="4CF7B763" w14:textId="77777777" w:rsidR="000C18E0" w:rsidRPr="00EE72D0" w:rsidRDefault="000C18E0" w:rsidP="000C18E0">
      <w:pPr>
        <w:rPr>
          <w:rFonts w:ascii="Times New Roman" w:hAnsi="Times New Roman" w:cs="Times New Roman"/>
          <w:szCs w:val="21"/>
        </w:rPr>
      </w:pPr>
      <w:r w:rsidRPr="00EE72D0">
        <w:rPr>
          <w:rFonts w:ascii="Times New Roman" w:hAnsi="Times New Roman" w:cs="Times New Roman"/>
          <w:szCs w:val="21"/>
        </w:rPr>
        <w:t>HRTF data is only measured at discrete points. To get the HRTF for any arbitrary direction, we must interpolate between the known points. Barycentric interpolation is a standard and accurate method for doing this on a triangular mesh.</w:t>
      </w:r>
    </w:p>
    <w:p w14:paraId="5643396A" w14:textId="12890AE9" w:rsidR="000C18E0" w:rsidRPr="00EE72D0" w:rsidRDefault="000C18E0" w:rsidP="000C18E0">
      <w:pPr>
        <w:pBdr>
          <w:top w:val="nil"/>
          <w:left w:val="nil"/>
          <w:bottom w:val="nil"/>
          <w:right w:val="nil"/>
          <w:between w:val="nil"/>
        </w:pBdr>
        <w:tabs>
          <w:tab w:val="left" w:pos="3261"/>
        </w:tabs>
        <w:spacing w:line="251" w:lineRule="auto"/>
        <w:ind w:firstLine="204"/>
        <w:rPr>
          <w:rFonts w:ascii="Times New Roman" w:hAnsi="Times New Roman" w:cs="Times New Roman"/>
          <w:color w:val="000000"/>
          <w:szCs w:val="21"/>
        </w:rPr>
      </w:pPr>
      <w:r w:rsidRPr="00EE72D0">
        <w:rPr>
          <w:rFonts w:ascii="Times New Roman" w:hAnsi="Times New Roman" w:cs="Times New Roman"/>
          <w:color w:val="000000"/>
          <w:szCs w:val="21"/>
        </w:rPr>
        <w:t xml:space="preserve">These sonification strategies also contribute to sound externalization. To improve antero-posterior localization accuracy, the audio signal is constrained to the 8000–16000 Hz range </w:t>
      </w:r>
      <w:r w:rsidRPr="00EE72D0">
        <w:rPr>
          <w:rFonts w:ascii="Times New Roman" w:hAnsi="Times New Roman" w:cs="Times New Roman"/>
          <w:color w:val="000000"/>
          <w:szCs w:val="21"/>
        </w:rPr>
        <w:fldChar w:fldCharType="begin"/>
      </w:r>
      <w:r w:rsidR="00EE72D0">
        <w:rPr>
          <w:rFonts w:ascii="Times New Roman" w:hAnsi="Times New Roman" w:cs="Times New Roman"/>
          <w:color w:val="000000"/>
          <w:szCs w:val="21"/>
        </w:rPr>
        <w:instrText xml:space="preserve"> ADDIN ZOTERO_ITEM CSL_CITATION {"citationID":"a25js55ff5l","properties":{"formattedCitation":"[1]","plainCitation":"[1]","noteIndex":0},"citationItems":[{"id":6881,"uris":["http://zotero.org/users/6656166/items/7AMN8QZN"],"itemData":{"id":6881,"type":"article-journal","abstract":"The contribution of spectral cues to human sound localization was investigated by removing cues in 12-, 1- or 2-octave bands in the frequency range above 4 kHz. Localization responses were given by placing an acoustic pointer at the same apparent position as a virtual target. The pointer was generated by filtering a 100-ms harmonic complex with equalized head-related transfer functions (HRTFs). Listeners controlled the pointer via a hand-held stick that rotated about a fixed point. In the baseline condition, the target, a 200-ms noise burst, was filtered with the same HRTFs as the pointer. In other conditions, the spectral information within a certain frequency band was removed by replacing the directional transfer function within this band with the average transfer of this band. Analysis of the data showed that removing cues in 12-octave bands did not affect localization, whereas for the 2-octave band correct localization was virtually impossible. The results obtained for the 1-octave bands indicate that up–down cues are located mainly in the 6–12-kHz band, and front–back cues in the 8–16-kHz band. The interindividual spread in response patterns suggests that different listeners use different localization cues. The response patterns in the median plane can be predicted using a model based on spectral comparison of directional transfer functions for target and response directions.","container-title":"The Journal of the Acoustical Society of America","DOI":"10.1121/1.1501901","ISSN":"0001-4966, 1520-8524","issue":"4","language":"en","page":"1583-1596","source":"DOI.org (Crossref)","title":"Contribution of spectral cues to human sound localization","volume":"112","author":[{"family":"Langendijk","given":"Erno H. A."},{"family":"Bronkhorst","given":"Adelbert W."}],"issued":{"date-parts":[["2002",10,1]]},"citation-key":"langendijkContributionSpectralCues2002"}}],"schema":"https://github.com/citation-style-language/schema/raw/master/csl-citation.json"} </w:instrText>
      </w:r>
      <w:r w:rsidRPr="00EE72D0">
        <w:rPr>
          <w:rFonts w:ascii="Times New Roman" w:hAnsi="Times New Roman" w:cs="Times New Roman"/>
          <w:color w:val="000000"/>
          <w:szCs w:val="21"/>
        </w:rPr>
        <w:fldChar w:fldCharType="separate"/>
      </w:r>
      <w:r w:rsidR="00EE72D0" w:rsidRPr="00EE72D0">
        <w:rPr>
          <w:rFonts w:ascii="Times New Roman" w:hAnsi="Times New Roman" w:cs="Times New Roman"/>
        </w:rPr>
        <w:t>[1]</w:t>
      </w:r>
      <w:r w:rsidRPr="00EE72D0">
        <w:rPr>
          <w:rFonts w:ascii="Times New Roman" w:hAnsi="Times New Roman" w:cs="Times New Roman"/>
          <w:color w:val="000000"/>
          <w:szCs w:val="21"/>
        </w:rPr>
        <w:fldChar w:fldCharType="end"/>
      </w:r>
      <w:r w:rsidRPr="00EE72D0">
        <w:rPr>
          <w:rFonts w:ascii="Times New Roman" w:hAnsi="Times New Roman" w:cs="Times New Roman"/>
          <w:color w:val="000000"/>
          <w:szCs w:val="21"/>
        </w:rPr>
        <w:t>. Additionally, to enhance front–back differentiation, the sound source in the posterior field is replaced with a running water (stream) sound instead of pink noise.</w:t>
      </w:r>
    </w:p>
    <w:p w14:paraId="6BFE7949" w14:textId="43D12376" w:rsidR="000C18E0" w:rsidRPr="00EE72D0" w:rsidRDefault="000C18E0" w:rsidP="000C18E0">
      <w:pPr>
        <w:pBdr>
          <w:top w:val="nil"/>
          <w:left w:val="nil"/>
          <w:bottom w:val="nil"/>
          <w:right w:val="nil"/>
          <w:between w:val="nil"/>
        </w:pBdr>
        <w:spacing w:line="251" w:lineRule="auto"/>
        <w:ind w:firstLine="202"/>
        <w:jc w:val="center"/>
        <w:rPr>
          <w:rFonts w:ascii="Times New Roman" w:hAnsi="Times New Roman" w:cs="Times New Roman"/>
          <w:sz w:val="18"/>
          <w:szCs w:val="18"/>
        </w:rPr>
      </w:pPr>
      <w:r w:rsidRPr="00EE72D0">
        <w:rPr>
          <w:rFonts w:ascii="Times New Roman" w:hAnsi="Times New Roman" w:cs="Times New Roman"/>
          <w:sz w:val="18"/>
          <w:szCs w:val="18"/>
        </w:rPr>
        <w:t xml:space="preserve">TABLE </w:t>
      </w:r>
      <w:r w:rsidRPr="00EE72D0">
        <w:rPr>
          <w:rFonts w:ascii="Times New Roman" w:hAnsi="Times New Roman" w:cs="Times New Roman"/>
          <w:sz w:val="18"/>
          <w:szCs w:val="18"/>
        </w:rPr>
        <w:t>S1</w:t>
      </w:r>
    </w:p>
    <w:p w14:paraId="1C7FE74C" w14:textId="77777777" w:rsidR="000C18E0" w:rsidRPr="00EE72D0" w:rsidRDefault="000C18E0" w:rsidP="000C18E0">
      <w:pPr>
        <w:pBdr>
          <w:top w:val="nil"/>
          <w:left w:val="nil"/>
          <w:bottom w:val="nil"/>
          <w:right w:val="nil"/>
          <w:between w:val="nil"/>
        </w:pBdr>
        <w:spacing w:line="251" w:lineRule="auto"/>
        <w:jc w:val="center"/>
        <w:rPr>
          <w:rFonts w:ascii="Times New Roman" w:hAnsi="Times New Roman" w:cs="Times New Roman"/>
          <w:sz w:val="18"/>
          <w:szCs w:val="18"/>
        </w:rPr>
      </w:pPr>
      <w:r w:rsidRPr="00EE72D0">
        <w:rPr>
          <w:rFonts w:ascii="Times New Roman" w:hAnsi="Times New Roman" w:cs="Times New Roman"/>
          <w:smallCaps/>
          <w:sz w:val="18"/>
          <w:szCs w:val="18"/>
        </w:rPr>
        <w:t>Symbol Definitions for Proprioceptive Sonification</w:t>
      </w:r>
    </w:p>
    <w:tbl>
      <w:tblPr>
        <w:tblStyle w:val="a3"/>
        <w:tblW w:w="5000" w:type="pct"/>
        <w:tblLook w:val="04A0" w:firstRow="1" w:lastRow="0" w:firstColumn="1" w:lastColumn="0" w:noHBand="0" w:noVBand="1"/>
      </w:tblPr>
      <w:tblGrid>
        <w:gridCol w:w="1485"/>
        <w:gridCol w:w="1306"/>
        <w:gridCol w:w="5505"/>
      </w:tblGrid>
      <w:tr w:rsidR="000C18E0" w:rsidRPr="00EE72D0" w14:paraId="5103B439" w14:textId="77777777" w:rsidTr="00EE72D0">
        <w:tc>
          <w:tcPr>
            <w:tcW w:w="895" w:type="pct"/>
            <w:vAlign w:val="center"/>
          </w:tcPr>
          <w:p w14:paraId="71D91929" w14:textId="77777777" w:rsidR="000C18E0" w:rsidRPr="00EE72D0" w:rsidRDefault="000C18E0" w:rsidP="00912023">
            <w:pPr>
              <w:tabs>
                <w:tab w:val="left" w:pos="3261"/>
              </w:tabs>
              <w:spacing w:line="251" w:lineRule="auto"/>
              <w:rPr>
                <w:color w:val="000000"/>
                <w:sz w:val="18"/>
                <w:szCs w:val="18"/>
              </w:rPr>
            </w:pPr>
            <w:r w:rsidRPr="00EE72D0">
              <w:rPr>
                <w:color w:val="000000"/>
                <w:sz w:val="18"/>
                <w:szCs w:val="18"/>
              </w:rPr>
              <w:t>Symbol</w:t>
            </w:r>
          </w:p>
        </w:tc>
        <w:tc>
          <w:tcPr>
            <w:tcW w:w="787" w:type="pct"/>
            <w:vAlign w:val="center"/>
          </w:tcPr>
          <w:p w14:paraId="30A72FD5" w14:textId="77777777" w:rsidR="000C18E0" w:rsidRPr="00EE72D0" w:rsidRDefault="000C18E0" w:rsidP="00912023">
            <w:pPr>
              <w:tabs>
                <w:tab w:val="left" w:pos="3261"/>
              </w:tabs>
              <w:spacing w:line="251" w:lineRule="auto"/>
              <w:rPr>
                <w:color w:val="000000"/>
                <w:sz w:val="18"/>
                <w:szCs w:val="18"/>
                <w:lang w:eastAsia="zh-CN"/>
              </w:rPr>
            </w:pPr>
            <w:r w:rsidRPr="00EE72D0">
              <w:rPr>
                <w:color w:val="000000"/>
                <w:sz w:val="18"/>
                <w:szCs w:val="18"/>
                <w:lang w:eastAsia="zh-CN"/>
              </w:rPr>
              <w:t>Value</w:t>
            </w:r>
          </w:p>
        </w:tc>
        <w:tc>
          <w:tcPr>
            <w:tcW w:w="3318" w:type="pct"/>
            <w:vAlign w:val="center"/>
          </w:tcPr>
          <w:p w14:paraId="18E2D4A0" w14:textId="77777777" w:rsidR="000C18E0" w:rsidRPr="00EE72D0" w:rsidRDefault="000C18E0" w:rsidP="00912023">
            <w:pPr>
              <w:tabs>
                <w:tab w:val="left" w:pos="3261"/>
              </w:tabs>
              <w:spacing w:line="251" w:lineRule="auto"/>
              <w:rPr>
                <w:color w:val="000000"/>
                <w:sz w:val="18"/>
                <w:szCs w:val="18"/>
              </w:rPr>
            </w:pPr>
            <w:r w:rsidRPr="00EE72D0">
              <w:rPr>
                <w:color w:val="000000"/>
                <w:sz w:val="18"/>
                <w:szCs w:val="18"/>
              </w:rPr>
              <w:t>Description</w:t>
            </w:r>
          </w:p>
        </w:tc>
      </w:tr>
      <w:tr w:rsidR="000C18E0" w:rsidRPr="00EE72D0" w14:paraId="43602AF6" w14:textId="77777777" w:rsidTr="00EE72D0">
        <w:tc>
          <w:tcPr>
            <w:tcW w:w="5000" w:type="pct"/>
            <w:gridSpan w:val="3"/>
            <w:vAlign w:val="center"/>
          </w:tcPr>
          <w:p w14:paraId="1625CE18" w14:textId="77777777" w:rsidR="000C18E0" w:rsidRPr="00EE72D0" w:rsidRDefault="000C18E0" w:rsidP="00912023">
            <w:pPr>
              <w:tabs>
                <w:tab w:val="left" w:pos="3261"/>
              </w:tabs>
              <w:spacing w:line="251" w:lineRule="auto"/>
              <w:rPr>
                <w:color w:val="000000"/>
                <w:sz w:val="18"/>
                <w:szCs w:val="18"/>
              </w:rPr>
            </w:pPr>
            <w:r w:rsidRPr="00EE72D0">
              <w:rPr>
                <w:sz w:val="18"/>
                <w:szCs w:val="18"/>
              </w:rPr>
              <w:t>Input &amp; State</w:t>
            </w:r>
          </w:p>
        </w:tc>
      </w:tr>
      <w:bookmarkStart w:id="0" w:name="MTBlankEqn"/>
      <w:tr w:rsidR="000C18E0" w:rsidRPr="00EE72D0" w14:paraId="6654C5B0" w14:textId="77777777" w:rsidTr="00EE72D0">
        <w:tc>
          <w:tcPr>
            <w:tcW w:w="895" w:type="pct"/>
            <w:vAlign w:val="center"/>
          </w:tcPr>
          <w:p w14:paraId="5B5CFAB4" w14:textId="77777777" w:rsidR="000C18E0" w:rsidRPr="00EE72D0" w:rsidRDefault="000C18E0" w:rsidP="00912023">
            <w:pPr>
              <w:tabs>
                <w:tab w:val="left" w:pos="3261"/>
              </w:tabs>
              <w:spacing w:line="251" w:lineRule="auto"/>
              <w:rPr>
                <w:color w:val="000000"/>
                <w:sz w:val="18"/>
                <w:szCs w:val="18"/>
              </w:rPr>
            </w:pPr>
            <w:r w:rsidRPr="00EE72D0">
              <w:rPr>
                <w:position w:val="-10"/>
                <w:sz w:val="18"/>
                <w:szCs w:val="18"/>
              </w:rPr>
              <w:object w:dxaOrig="677" w:dyaOrig="300" w14:anchorId="3D3824A9">
                <v:shape id="1062" o:spid="_x0000_i1043" type="#_x0000_t75" style="width:34.1pt;height:14.9pt;visibility:visible;mso-wrap-distance-left:0;mso-wrap-distance-right:0" o:ole="">
                  <v:imagedata r:id="rId40" o:title="" embosscolor="white"/>
                </v:shape>
                <o:OLEObject Type="Embed" ProgID="Equation.DSMT4" ShapeID="1062" DrawAspect="Content" ObjectID="_1819473901" r:id="rId41"/>
              </w:object>
            </w:r>
            <w:bookmarkEnd w:id="0"/>
          </w:p>
        </w:tc>
        <w:tc>
          <w:tcPr>
            <w:tcW w:w="787" w:type="pct"/>
            <w:vAlign w:val="center"/>
          </w:tcPr>
          <w:p w14:paraId="190AB558" w14:textId="77777777" w:rsidR="000C18E0" w:rsidRPr="00EE72D0" w:rsidRDefault="000C18E0" w:rsidP="00912023">
            <w:pPr>
              <w:tabs>
                <w:tab w:val="left" w:pos="3261"/>
              </w:tabs>
              <w:spacing w:line="251" w:lineRule="auto"/>
              <w:rPr>
                <w:color w:val="000000"/>
                <w:sz w:val="18"/>
                <w:szCs w:val="18"/>
                <w:lang w:eastAsia="zh-CN"/>
              </w:rPr>
            </w:pPr>
            <w:r w:rsidRPr="00EE72D0">
              <w:rPr>
                <w:color w:val="000000"/>
                <w:sz w:val="18"/>
                <w:szCs w:val="18"/>
                <w:lang w:eastAsia="zh-CN"/>
              </w:rPr>
              <w:t>-</w:t>
            </w:r>
          </w:p>
        </w:tc>
        <w:tc>
          <w:tcPr>
            <w:tcW w:w="3318" w:type="pct"/>
            <w:vAlign w:val="center"/>
          </w:tcPr>
          <w:p w14:paraId="4ADB9E4D" w14:textId="77777777" w:rsidR="000C18E0" w:rsidRPr="00EE72D0" w:rsidRDefault="000C18E0" w:rsidP="00912023">
            <w:pPr>
              <w:tabs>
                <w:tab w:val="left" w:pos="3261"/>
              </w:tabs>
              <w:spacing w:line="251" w:lineRule="auto"/>
              <w:rPr>
                <w:color w:val="000000"/>
                <w:sz w:val="18"/>
                <w:szCs w:val="18"/>
              </w:rPr>
            </w:pPr>
            <w:r w:rsidRPr="00EE72D0">
              <w:rPr>
                <w:color w:val="000000"/>
                <w:sz w:val="18"/>
                <w:szCs w:val="18"/>
              </w:rPr>
              <w:t>World coordinates of the sound source</w:t>
            </w:r>
          </w:p>
        </w:tc>
      </w:tr>
      <w:tr w:rsidR="000C18E0" w:rsidRPr="00EE72D0" w14:paraId="7E317C36" w14:textId="77777777" w:rsidTr="00EE72D0">
        <w:tc>
          <w:tcPr>
            <w:tcW w:w="895" w:type="pct"/>
            <w:vAlign w:val="center"/>
          </w:tcPr>
          <w:p w14:paraId="5D30E959" w14:textId="77777777" w:rsidR="000C18E0" w:rsidRPr="00EE72D0" w:rsidRDefault="000C18E0" w:rsidP="00912023">
            <w:pPr>
              <w:tabs>
                <w:tab w:val="left" w:pos="3261"/>
              </w:tabs>
              <w:spacing w:line="251" w:lineRule="auto"/>
              <w:rPr>
                <w:color w:val="000000"/>
                <w:sz w:val="18"/>
                <w:szCs w:val="18"/>
              </w:rPr>
            </w:pPr>
            <w:r w:rsidRPr="00EE72D0">
              <w:rPr>
                <w:position w:val="-6"/>
                <w:sz w:val="18"/>
                <w:szCs w:val="18"/>
              </w:rPr>
              <w:object w:dxaOrig="195" w:dyaOrig="267" w14:anchorId="2DE32DAE">
                <v:shape id="1064" o:spid="_x0000_i1044" type="#_x0000_t75" style="width:9.8pt;height:12.8pt;visibility:visible;mso-wrap-distance-left:0;mso-wrap-distance-right:0" o:ole="">
                  <v:imagedata r:id="rId42" o:title="" embosscolor="white"/>
                </v:shape>
                <o:OLEObject Type="Embed" ProgID="Equation.DSMT4" ShapeID="1064" DrawAspect="Content" ObjectID="_1819473902" r:id="rId43"/>
              </w:object>
            </w:r>
          </w:p>
        </w:tc>
        <w:tc>
          <w:tcPr>
            <w:tcW w:w="787" w:type="pct"/>
            <w:vAlign w:val="center"/>
          </w:tcPr>
          <w:p w14:paraId="3874D133" w14:textId="77777777" w:rsidR="000C18E0" w:rsidRPr="00EE72D0" w:rsidRDefault="000C18E0" w:rsidP="00912023">
            <w:pPr>
              <w:tabs>
                <w:tab w:val="left" w:pos="3261"/>
              </w:tabs>
              <w:spacing w:line="251" w:lineRule="auto"/>
              <w:rPr>
                <w:color w:val="000000"/>
                <w:sz w:val="18"/>
                <w:szCs w:val="18"/>
                <w:lang w:eastAsia="zh-CN"/>
              </w:rPr>
            </w:pPr>
            <w:r w:rsidRPr="00EE72D0">
              <w:rPr>
                <w:color w:val="000000"/>
                <w:sz w:val="18"/>
                <w:szCs w:val="18"/>
                <w:lang w:eastAsia="zh-CN"/>
              </w:rPr>
              <w:t>-</w:t>
            </w:r>
          </w:p>
        </w:tc>
        <w:tc>
          <w:tcPr>
            <w:tcW w:w="3318" w:type="pct"/>
            <w:vAlign w:val="center"/>
          </w:tcPr>
          <w:p w14:paraId="748A7182" w14:textId="77777777" w:rsidR="000C18E0" w:rsidRPr="00EE72D0" w:rsidRDefault="000C18E0" w:rsidP="00912023">
            <w:pPr>
              <w:tabs>
                <w:tab w:val="left" w:pos="3261"/>
              </w:tabs>
              <w:spacing w:line="251" w:lineRule="auto"/>
              <w:rPr>
                <w:color w:val="000000"/>
                <w:sz w:val="18"/>
                <w:szCs w:val="18"/>
              </w:rPr>
            </w:pPr>
            <w:r w:rsidRPr="00EE72D0">
              <w:rPr>
                <w:color w:val="000000"/>
                <w:sz w:val="18"/>
                <w:szCs w:val="18"/>
              </w:rPr>
              <w:t>Calculated Euclidean distance to the source</w:t>
            </w:r>
          </w:p>
        </w:tc>
      </w:tr>
      <w:tr w:rsidR="000C18E0" w:rsidRPr="00EE72D0" w14:paraId="5F463B3F" w14:textId="77777777" w:rsidTr="00EE72D0">
        <w:tc>
          <w:tcPr>
            <w:tcW w:w="895" w:type="pct"/>
            <w:vAlign w:val="center"/>
          </w:tcPr>
          <w:p w14:paraId="4B772AB6" w14:textId="77777777" w:rsidR="000C18E0" w:rsidRPr="00EE72D0" w:rsidRDefault="000C18E0" w:rsidP="00912023">
            <w:pPr>
              <w:tabs>
                <w:tab w:val="left" w:pos="3261"/>
              </w:tabs>
              <w:spacing w:line="251" w:lineRule="auto"/>
              <w:rPr>
                <w:color w:val="000000"/>
                <w:sz w:val="18"/>
                <w:szCs w:val="18"/>
              </w:rPr>
            </w:pPr>
            <w:r w:rsidRPr="00EE72D0">
              <w:rPr>
                <w:color w:val="000000"/>
                <w:position w:val="-10"/>
                <w:sz w:val="18"/>
                <w:szCs w:val="18"/>
              </w:rPr>
              <w:object w:dxaOrig="377" w:dyaOrig="291" w14:anchorId="7F5C2E38">
                <v:shape id="1066" o:spid="_x0000_i1045" type="#_x0000_t75" style="width:18.75pt;height:14.9pt;visibility:visible;mso-wrap-distance-left:0;mso-wrap-distance-right:0" o:ole="">
                  <v:imagedata r:id="rId44" o:title="" embosscolor="white"/>
                </v:shape>
                <o:OLEObject Type="Embed" ProgID="Equation.DSMT4" ShapeID="1066" DrawAspect="Content" ObjectID="_1819473903" r:id="rId45"/>
              </w:object>
            </w:r>
          </w:p>
        </w:tc>
        <w:tc>
          <w:tcPr>
            <w:tcW w:w="787" w:type="pct"/>
            <w:vAlign w:val="center"/>
          </w:tcPr>
          <w:p w14:paraId="35AE7524" w14:textId="77777777" w:rsidR="000C18E0" w:rsidRPr="00EE72D0" w:rsidRDefault="000C18E0" w:rsidP="00912023">
            <w:pPr>
              <w:tabs>
                <w:tab w:val="left" w:pos="3261"/>
              </w:tabs>
              <w:spacing w:line="251" w:lineRule="auto"/>
              <w:rPr>
                <w:color w:val="000000"/>
                <w:sz w:val="18"/>
                <w:szCs w:val="18"/>
                <w:lang w:eastAsia="zh-CN"/>
              </w:rPr>
            </w:pPr>
            <w:r w:rsidRPr="00EE72D0">
              <w:rPr>
                <w:color w:val="000000"/>
                <w:sz w:val="18"/>
                <w:szCs w:val="18"/>
                <w:lang w:eastAsia="zh-CN"/>
              </w:rPr>
              <w:t>-</w:t>
            </w:r>
          </w:p>
        </w:tc>
        <w:tc>
          <w:tcPr>
            <w:tcW w:w="3318" w:type="pct"/>
            <w:vAlign w:val="center"/>
          </w:tcPr>
          <w:p w14:paraId="00D0A493" w14:textId="77777777" w:rsidR="000C18E0" w:rsidRPr="00EE72D0" w:rsidRDefault="000C18E0" w:rsidP="00912023">
            <w:pPr>
              <w:tabs>
                <w:tab w:val="left" w:pos="3261"/>
              </w:tabs>
              <w:spacing w:line="251" w:lineRule="auto"/>
              <w:rPr>
                <w:color w:val="000000"/>
                <w:sz w:val="18"/>
                <w:szCs w:val="18"/>
              </w:rPr>
            </w:pPr>
            <w:r w:rsidRPr="00EE72D0">
              <w:rPr>
                <w:color w:val="000000"/>
                <w:sz w:val="18"/>
                <w:szCs w:val="18"/>
              </w:rPr>
              <w:t>Head yaw and pitch angles from tracking</w:t>
            </w:r>
          </w:p>
        </w:tc>
      </w:tr>
      <w:tr w:rsidR="000C18E0" w:rsidRPr="00EE72D0" w14:paraId="36901A0F" w14:textId="77777777" w:rsidTr="00EE72D0">
        <w:tc>
          <w:tcPr>
            <w:tcW w:w="895" w:type="pct"/>
            <w:vAlign w:val="center"/>
          </w:tcPr>
          <w:p w14:paraId="245BC14C" w14:textId="77777777" w:rsidR="000C18E0" w:rsidRPr="00EE72D0" w:rsidRDefault="000C18E0" w:rsidP="00912023">
            <w:pPr>
              <w:tabs>
                <w:tab w:val="left" w:pos="3261"/>
              </w:tabs>
              <w:spacing w:line="251" w:lineRule="auto"/>
              <w:rPr>
                <w:color w:val="000000"/>
                <w:sz w:val="18"/>
                <w:szCs w:val="18"/>
              </w:rPr>
            </w:pPr>
            <w:r w:rsidRPr="00EE72D0">
              <w:rPr>
                <w:color w:val="000000"/>
                <w:position w:val="-12"/>
                <w:sz w:val="18"/>
                <w:szCs w:val="18"/>
              </w:rPr>
              <w:object w:dxaOrig="887" w:dyaOrig="324" w14:anchorId="0E661B86">
                <v:shape id="1068" o:spid="_x0000_i1046" type="#_x0000_t75" style="width:44.3pt;height:15.75pt;visibility:visible;mso-wrap-distance-left:0;mso-wrap-distance-right:0" o:ole="">
                  <v:imagedata r:id="rId46" o:title="" embosscolor="white"/>
                </v:shape>
                <o:OLEObject Type="Embed" ProgID="Equation.DSMT4" ShapeID="1068" DrawAspect="Content" ObjectID="_1819473904" r:id="rId47"/>
              </w:object>
            </w:r>
          </w:p>
        </w:tc>
        <w:tc>
          <w:tcPr>
            <w:tcW w:w="787" w:type="pct"/>
            <w:vAlign w:val="center"/>
          </w:tcPr>
          <w:p w14:paraId="6F1344A4" w14:textId="77777777" w:rsidR="000C18E0" w:rsidRPr="00EE72D0" w:rsidRDefault="000C18E0" w:rsidP="00912023">
            <w:pPr>
              <w:tabs>
                <w:tab w:val="left" w:pos="3261"/>
              </w:tabs>
              <w:spacing w:line="251" w:lineRule="auto"/>
              <w:rPr>
                <w:color w:val="000000"/>
                <w:sz w:val="18"/>
                <w:szCs w:val="18"/>
                <w:lang w:eastAsia="zh-CN"/>
              </w:rPr>
            </w:pPr>
            <w:r w:rsidRPr="00EE72D0">
              <w:rPr>
                <w:color w:val="000000"/>
                <w:sz w:val="18"/>
                <w:szCs w:val="18"/>
                <w:lang w:eastAsia="zh-CN"/>
              </w:rPr>
              <w:t>-</w:t>
            </w:r>
          </w:p>
        </w:tc>
        <w:tc>
          <w:tcPr>
            <w:tcW w:w="3318" w:type="pct"/>
            <w:vAlign w:val="center"/>
          </w:tcPr>
          <w:p w14:paraId="513D4515" w14:textId="77777777" w:rsidR="000C18E0" w:rsidRPr="00EE72D0" w:rsidRDefault="000C18E0" w:rsidP="00912023">
            <w:pPr>
              <w:tabs>
                <w:tab w:val="left" w:pos="3261"/>
              </w:tabs>
              <w:spacing w:line="251" w:lineRule="auto"/>
              <w:rPr>
                <w:color w:val="000000"/>
                <w:sz w:val="18"/>
                <w:szCs w:val="18"/>
              </w:rPr>
            </w:pPr>
            <w:bookmarkStart w:id="1" w:name="_Hlk204873306"/>
            <w:r w:rsidRPr="00EE72D0">
              <w:rPr>
                <w:color w:val="000000"/>
                <w:sz w:val="18"/>
                <w:szCs w:val="18"/>
              </w:rPr>
              <w:t>Final head-relative azimuth and elevation</w:t>
            </w:r>
            <w:bookmarkEnd w:id="1"/>
          </w:p>
        </w:tc>
      </w:tr>
      <w:tr w:rsidR="000C18E0" w:rsidRPr="00EE72D0" w14:paraId="7DFDB7E5" w14:textId="77777777" w:rsidTr="00EE72D0">
        <w:tc>
          <w:tcPr>
            <w:tcW w:w="895" w:type="pct"/>
            <w:vAlign w:val="center"/>
          </w:tcPr>
          <w:p w14:paraId="51448CB6" w14:textId="77777777" w:rsidR="000C18E0" w:rsidRPr="00EE72D0" w:rsidRDefault="000C18E0" w:rsidP="00912023">
            <w:pPr>
              <w:tabs>
                <w:tab w:val="left" w:pos="3261"/>
              </w:tabs>
              <w:spacing w:line="251" w:lineRule="auto"/>
              <w:rPr>
                <w:color w:val="000000"/>
                <w:sz w:val="18"/>
                <w:szCs w:val="18"/>
              </w:rPr>
            </w:pPr>
            <w:r w:rsidRPr="00EE72D0">
              <w:rPr>
                <w:color w:val="000000"/>
                <w:position w:val="-10"/>
                <w:sz w:val="18"/>
                <w:szCs w:val="18"/>
              </w:rPr>
              <w:object w:dxaOrig="329" w:dyaOrig="300" w14:anchorId="7E3A9CD9">
                <v:shape id="1070" o:spid="_x0000_i1047" type="#_x0000_t75" style="width:16.2pt;height:14.9pt;visibility:visible;mso-wrap-distance-left:0;mso-wrap-distance-right:0" o:ole="">
                  <v:imagedata r:id="rId48" o:title="" embosscolor="white"/>
                </v:shape>
                <o:OLEObject Type="Embed" ProgID="Equation.DSMT4" ShapeID="1070" DrawAspect="Content" ObjectID="_1819473905" r:id="rId49"/>
              </w:object>
            </w:r>
          </w:p>
        </w:tc>
        <w:tc>
          <w:tcPr>
            <w:tcW w:w="787" w:type="pct"/>
            <w:vAlign w:val="center"/>
          </w:tcPr>
          <w:p w14:paraId="4DD70519" w14:textId="77777777" w:rsidR="000C18E0" w:rsidRPr="00EE72D0" w:rsidRDefault="000C18E0" w:rsidP="00912023">
            <w:pPr>
              <w:tabs>
                <w:tab w:val="left" w:pos="3261"/>
              </w:tabs>
              <w:spacing w:line="251" w:lineRule="auto"/>
              <w:rPr>
                <w:color w:val="000000"/>
                <w:sz w:val="18"/>
                <w:szCs w:val="18"/>
                <w:lang w:eastAsia="zh-CN"/>
              </w:rPr>
            </w:pPr>
            <w:r w:rsidRPr="00EE72D0">
              <w:rPr>
                <w:color w:val="000000"/>
                <w:sz w:val="18"/>
                <w:szCs w:val="18"/>
                <w:lang w:eastAsia="zh-CN"/>
              </w:rPr>
              <w:t>-</w:t>
            </w:r>
          </w:p>
        </w:tc>
        <w:tc>
          <w:tcPr>
            <w:tcW w:w="3318" w:type="pct"/>
            <w:vAlign w:val="center"/>
          </w:tcPr>
          <w:p w14:paraId="4CEB67E6" w14:textId="77777777" w:rsidR="000C18E0" w:rsidRPr="00EE72D0" w:rsidRDefault="000C18E0" w:rsidP="00912023">
            <w:pPr>
              <w:tabs>
                <w:tab w:val="left" w:pos="3261"/>
              </w:tabs>
              <w:spacing w:line="251" w:lineRule="auto"/>
              <w:rPr>
                <w:color w:val="000000"/>
                <w:sz w:val="18"/>
                <w:szCs w:val="18"/>
              </w:rPr>
            </w:pPr>
            <w:r w:rsidRPr="00EE72D0">
              <w:rPr>
                <w:color w:val="000000"/>
                <w:sz w:val="18"/>
                <w:szCs w:val="18"/>
              </w:rPr>
              <w:t>Nominal gain level in decibels</w:t>
            </w:r>
          </w:p>
        </w:tc>
      </w:tr>
      <w:tr w:rsidR="000C18E0" w:rsidRPr="00EE72D0" w14:paraId="194219CD" w14:textId="77777777" w:rsidTr="00EE72D0">
        <w:tc>
          <w:tcPr>
            <w:tcW w:w="895" w:type="pct"/>
            <w:vAlign w:val="center"/>
          </w:tcPr>
          <w:p w14:paraId="0984C820" w14:textId="77777777" w:rsidR="000C18E0" w:rsidRPr="00EE72D0" w:rsidRDefault="000C18E0" w:rsidP="00912023">
            <w:pPr>
              <w:tabs>
                <w:tab w:val="left" w:pos="3261"/>
              </w:tabs>
              <w:spacing w:line="251" w:lineRule="auto"/>
              <w:rPr>
                <w:color w:val="000000"/>
                <w:sz w:val="18"/>
                <w:szCs w:val="18"/>
              </w:rPr>
            </w:pPr>
            <w:r w:rsidRPr="00EE72D0">
              <w:rPr>
                <w:color w:val="000000"/>
                <w:position w:val="-10"/>
                <w:sz w:val="18"/>
                <w:szCs w:val="18"/>
              </w:rPr>
              <w:object w:dxaOrig="219" w:dyaOrig="300" w14:anchorId="29A02160">
                <v:shape id="1072" o:spid="_x0000_i1048" type="#_x0000_t75" style="width:11.1pt;height:14.9pt;visibility:visible;mso-wrap-distance-left:0;mso-wrap-distance-right:0" o:ole="">
                  <v:imagedata r:id="rId50" o:title="" embosscolor="white"/>
                </v:shape>
                <o:OLEObject Type="Embed" ProgID="Equation.DSMT4" ShapeID="1072" DrawAspect="Content" ObjectID="_1819473906" r:id="rId51"/>
              </w:object>
            </w:r>
          </w:p>
        </w:tc>
        <w:tc>
          <w:tcPr>
            <w:tcW w:w="787" w:type="pct"/>
            <w:vAlign w:val="center"/>
          </w:tcPr>
          <w:p w14:paraId="45FE37E2" w14:textId="77777777" w:rsidR="000C18E0" w:rsidRPr="00EE72D0" w:rsidRDefault="000C18E0" w:rsidP="00912023">
            <w:pPr>
              <w:tabs>
                <w:tab w:val="left" w:pos="3261"/>
              </w:tabs>
              <w:spacing w:line="251" w:lineRule="auto"/>
              <w:rPr>
                <w:color w:val="000000"/>
                <w:sz w:val="18"/>
                <w:szCs w:val="18"/>
                <w:lang w:eastAsia="zh-CN"/>
              </w:rPr>
            </w:pPr>
            <w:r w:rsidRPr="00EE72D0">
              <w:rPr>
                <w:color w:val="000000"/>
                <w:sz w:val="18"/>
                <w:szCs w:val="18"/>
                <w:lang w:eastAsia="zh-CN"/>
              </w:rPr>
              <w:t>-</w:t>
            </w:r>
          </w:p>
        </w:tc>
        <w:tc>
          <w:tcPr>
            <w:tcW w:w="3318" w:type="pct"/>
            <w:vAlign w:val="center"/>
          </w:tcPr>
          <w:p w14:paraId="44B2C526" w14:textId="77777777" w:rsidR="000C18E0" w:rsidRPr="00EE72D0" w:rsidRDefault="000C18E0" w:rsidP="00912023">
            <w:pPr>
              <w:tabs>
                <w:tab w:val="left" w:pos="3261"/>
              </w:tabs>
              <w:spacing w:line="251" w:lineRule="auto"/>
              <w:rPr>
                <w:color w:val="000000"/>
                <w:sz w:val="18"/>
                <w:szCs w:val="18"/>
              </w:rPr>
            </w:pPr>
            <w:r w:rsidRPr="00EE72D0">
              <w:rPr>
                <w:color w:val="000000"/>
                <w:sz w:val="18"/>
                <w:szCs w:val="18"/>
              </w:rPr>
              <w:t xml:space="preserve">A generic frequency (e.g., </w:t>
            </w:r>
            <w:r w:rsidRPr="00EE72D0">
              <w:rPr>
                <w:color w:val="000000"/>
                <w:position w:val="-12"/>
                <w:sz w:val="18"/>
                <w:szCs w:val="18"/>
              </w:rPr>
              <w:object w:dxaOrig="267" w:dyaOrig="324" w14:anchorId="7F2D331E">
                <v:shape id="1074" o:spid="_x0000_i1049" type="#_x0000_t75" style="width:12.8pt;height:15.75pt;visibility:visible;mso-wrap-distance-left:0;mso-wrap-distance-right:0" o:ole="">
                  <v:imagedata r:id="rId52" o:title="" embosscolor="white"/>
                </v:shape>
                <o:OLEObject Type="Embed" ProgID="Equation.DSMT4" ShapeID="1074" DrawAspect="Content" ObjectID="_1819473907" r:id="rId53"/>
              </w:object>
            </w:r>
            <w:r w:rsidRPr="00EE72D0">
              <w:rPr>
                <w:color w:val="000000"/>
                <w:sz w:val="18"/>
                <w:szCs w:val="18"/>
              </w:rPr>
              <w:t>)</w:t>
            </w:r>
          </w:p>
        </w:tc>
      </w:tr>
      <w:tr w:rsidR="000C18E0" w:rsidRPr="00EE72D0" w14:paraId="3C141C62" w14:textId="77777777" w:rsidTr="00EE72D0">
        <w:tc>
          <w:tcPr>
            <w:tcW w:w="895" w:type="pct"/>
            <w:vAlign w:val="center"/>
          </w:tcPr>
          <w:p w14:paraId="17E47C88" w14:textId="77777777" w:rsidR="000C18E0" w:rsidRPr="00EE72D0" w:rsidRDefault="000C18E0" w:rsidP="00912023">
            <w:pPr>
              <w:tabs>
                <w:tab w:val="left" w:pos="3261"/>
              </w:tabs>
              <w:spacing w:line="251" w:lineRule="auto"/>
              <w:rPr>
                <w:color w:val="000000"/>
                <w:sz w:val="18"/>
                <w:szCs w:val="18"/>
              </w:rPr>
            </w:pPr>
            <w:r w:rsidRPr="00EE72D0">
              <w:rPr>
                <w:color w:val="000000"/>
                <w:position w:val="-10"/>
                <w:sz w:val="18"/>
                <w:szCs w:val="18"/>
              </w:rPr>
              <w:object w:dxaOrig="243" w:dyaOrig="300" w14:anchorId="040EFE89">
                <v:shape id="1076" o:spid="_x0000_i1050" type="#_x0000_t75" style="width:11.95pt;height:14.9pt;visibility:visible;mso-wrap-distance-left:0;mso-wrap-distance-right:0" o:ole="">
                  <v:imagedata r:id="rId54" o:title="" embosscolor="white"/>
                </v:shape>
                <o:OLEObject Type="Embed" ProgID="Equation.DSMT4" ShapeID="1076" DrawAspect="Content" ObjectID="_1819473908" r:id="rId55"/>
              </w:object>
            </w:r>
          </w:p>
        </w:tc>
        <w:tc>
          <w:tcPr>
            <w:tcW w:w="787" w:type="pct"/>
            <w:vAlign w:val="center"/>
          </w:tcPr>
          <w:p w14:paraId="338A2395" w14:textId="77777777" w:rsidR="000C18E0" w:rsidRPr="00EE72D0" w:rsidRDefault="000C18E0" w:rsidP="00912023">
            <w:pPr>
              <w:tabs>
                <w:tab w:val="left" w:pos="3261"/>
              </w:tabs>
              <w:spacing w:line="251" w:lineRule="auto"/>
              <w:rPr>
                <w:color w:val="000000"/>
                <w:sz w:val="18"/>
                <w:szCs w:val="18"/>
              </w:rPr>
            </w:pPr>
            <w:r w:rsidRPr="00EE72D0">
              <w:rPr>
                <w:color w:val="000000"/>
                <w:sz w:val="18"/>
                <w:szCs w:val="18"/>
              </w:rPr>
              <w:t>48000 Hz</w:t>
            </w:r>
          </w:p>
        </w:tc>
        <w:tc>
          <w:tcPr>
            <w:tcW w:w="3318" w:type="pct"/>
            <w:vAlign w:val="center"/>
          </w:tcPr>
          <w:p w14:paraId="5583CB1E" w14:textId="77777777" w:rsidR="000C18E0" w:rsidRPr="00EE72D0" w:rsidRDefault="000C18E0" w:rsidP="00912023">
            <w:pPr>
              <w:tabs>
                <w:tab w:val="left" w:pos="3261"/>
              </w:tabs>
              <w:spacing w:line="251" w:lineRule="auto"/>
              <w:rPr>
                <w:color w:val="000000"/>
                <w:sz w:val="18"/>
                <w:szCs w:val="18"/>
              </w:rPr>
            </w:pPr>
            <w:r w:rsidRPr="00EE72D0">
              <w:rPr>
                <w:color w:val="000000"/>
                <w:sz w:val="18"/>
                <w:szCs w:val="18"/>
              </w:rPr>
              <w:t>System sample rate</w:t>
            </w:r>
          </w:p>
        </w:tc>
      </w:tr>
      <w:tr w:rsidR="000C18E0" w:rsidRPr="00EE72D0" w14:paraId="6B5CE406" w14:textId="77777777" w:rsidTr="00EE72D0">
        <w:tc>
          <w:tcPr>
            <w:tcW w:w="895" w:type="pct"/>
            <w:vAlign w:val="center"/>
          </w:tcPr>
          <w:p w14:paraId="6A91B750" w14:textId="77777777" w:rsidR="000C18E0" w:rsidRPr="00EE72D0" w:rsidRDefault="000C18E0" w:rsidP="00912023">
            <w:pPr>
              <w:tabs>
                <w:tab w:val="left" w:pos="3261"/>
              </w:tabs>
              <w:spacing w:line="251" w:lineRule="auto"/>
              <w:rPr>
                <w:color w:val="000000"/>
                <w:sz w:val="18"/>
                <w:szCs w:val="18"/>
              </w:rPr>
            </w:pPr>
            <w:r w:rsidRPr="00EE72D0">
              <w:rPr>
                <w:color w:val="000000"/>
                <w:position w:val="-4"/>
                <w:sz w:val="18"/>
                <w:szCs w:val="18"/>
              </w:rPr>
              <w:object w:dxaOrig="219" w:dyaOrig="219" w14:anchorId="4E479254">
                <v:shape id="1078" o:spid="_x0000_i1051" type="#_x0000_t75" style="width:11.1pt;height:11.1pt;visibility:visible;mso-wrap-distance-left:0;mso-wrap-distance-right:0" o:ole="">
                  <v:imagedata r:id="rId56" o:title="" embosscolor="white"/>
                </v:shape>
                <o:OLEObject Type="Embed" ProgID="Equation.DSMT4" ShapeID="1078" DrawAspect="Content" ObjectID="_1819473909" r:id="rId57"/>
              </w:object>
            </w:r>
          </w:p>
        </w:tc>
        <w:tc>
          <w:tcPr>
            <w:tcW w:w="787" w:type="pct"/>
            <w:vAlign w:val="center"/>
          </w:tcPr>
          <w:p w14:paraId="73325E7D" w14:textId="77777777" w:rsidR="000C18E0" w:rsidRPr="00EE72D0" w:rsidRDefault="000C18E0" w:rsidP="00912023">
            <w:pPr>
              <w:tabs>
                <w:tab w:val="left" w:pos="3261"/>
              </w:tabs>
              <w:spacing w:line="251" w:lineRule="auto"/>
              <w:rPr>
                <w:color w:val="000000"/>
                <w:sz w:val="18"/>
                <w:szCs w:val="18"/>
                <w:lang w:eastAsia="zh-CN"/>
              </w:rPr>
            </w:pPr>
            <w:r w:rsidRPr="00EE72D0">
              <w:rPr>
                <w:color w:val="000000"/>
                <w:sz w:val="18"/>
                <w:szCs w:val="18"/>
                <w:lang w:eastAsia="zh-CN"/>
              </w:rPr>
              <w:t>-</w:t>
            </w:r>
          </w:p>
        </w:tc>
        <w:tc>
          <w:tcPr>
            <w:tcW w:w="3318" w:type="pct"/>
            <w:vAlign w:val="center"/>
          </w:tcPr>
          <w:p w14:paraId="6E5FC6DC" w14:textId="77777777" w:rsidR="000C18E0" w:rsidRPr="00EE72D0" w:rsidRDefault="000C18E0" w:rsidP="00912023">
            <w:pPr>
              <w:tabs>
                <w:tab w:val="left" w:pos="3261"/>
              </w:tabs>
              <w:spacing w:line="251" w:lineRule="auto"/>
              <w:rPr>
                <w:color w:val="000000"/>
                <w:sz w:val="18"/>
                <w:szCs w:val="18"/>
              </w:rPr>
            </w:pPr>
            <w:r w:rsidRPr="00EE72D0">
              <w:rPr>
                <w:color w:val="000000"/>
                <w:sz w:val="18"/>
                <w:szCs w:val="18"/>
              </w:rPr>
              <w:t>Amplitude of a generated sine wave</w:t>
            </w:r>
          </w:p>
        </w:tc>
      </w:tr>
      <w:tr w:rsidR="000C18E0" w:rsidRPr="00EE72D0" w14:paraId="33BE3ABC" w14:textId="77777777" w:rsidTr="00EE72D0">
        <w:tc>
          <w:tcPr>
            <w:tcW w:w="895" w:type="pct"/>
            <w:vAlign w:val="center"/>
          </w:tcPr>
          <w:p w14:paraId="65A4AEFE" w14:textId="77777777" w:rsidR="000C18E0" w:rsidRPr="00EE72D0" w:rsidRDefault="000C18E0" w:rsidP="00912023">
            <w:pPr>
              <w:tabs>
                <w:tab w:val="left" w:pos="3261"/>
              </w:tabs>
              <w:spacing w:line="251" w:lineRule="auto"/>
              <w:rPr>
                <w:color w:val="000000"/>
                <w:sz w:val="18"/>
                <w:szCs w:val="18"/>
              </w:rPr>
            </w:pPr>
            <w:r w:rsidRPr="00EE72D0">
              <w:rPr>
                <w:color w:val="000000"/>
                <w:position w:val="-10"/>
                <w:sz w:val="18"/>
                <w:szCs w:val="18"/>
              </w:rPr>
              <w:object w:dxaOrig="515" w:dyaOrig="300" w14:anchorId="2AC58213">
                <v:shape id="1080" o:spid="_x0000_i1052" type="#_x0000_t75" style="width:25.55pt;height:14.9pt;visibility:visible;mso-wrap-distance-left:0;mso-wrap-distance-right:0" o:ole="">
                  <v:imagedata r:id="rId58" o:title="" embosscolor="white"/>
                </v:shape>
                <o:OLEObject Type="Embed" ProgID="Equation.DSMT4" ShapeID="1080" DrawAspect="Content" ObjectID="_1819473910" r:id="rId59"/>
              </w:object>
            </w:r>
          </w:p>
        </w:tc>
        <w:tc>
          <w:tcPr>
            <w:tcW w:w="787" w:type="pct"/>
            <w:vAlign w:val="center"/>
          </w:tcPr>
          <w:p w14:paraId="79DA2701" w14:textId="77777777" w:rsidR="000C18E0" w:rsidRPr="00EE72D0" w:rsidRDefault="000C18E0" w:rsidP="00912023">
            <w:pPr>
              <w:tabs>
                <w:tab w:val="left" w:pos="3261"/>
              </w:tabs>
              <w:spacing w:line="251" w:lineRule="auto"/>
              <w:rPr>
                <w:color w:val="000000"/>
                <w:sz w:val="18"/>
                <w:szCs w:val="18"/>
                <w:lang w:eastAsia="zh-CN"/>
              </w:rPr>
            </w:pPr>
            <w:r w:rsidRPr="00EE72D0">
              <w:rPr>
                <w:color w:val="000000"/>
                <w:sz w:val="18"/>
                <w:szCs w:val="18"/>
                <w:lang w:eastAsia="zh-CN"/>
              </w:rPr>
              <w:t>-</w:t>
            </w:r>
          </w:p>
        </w:tc>
        <w:tc>
          <w:tcPr>
            <w:tcW w:w="3318" w:type="pct"/>
            <w:vAlign w:val="center"/>
          </w:tcPr>
          <w:p w14:paraId="41173E4F" w14:textId="77777777" w:rsidR="000C18E0" w:rsidRPr="00EE72D0" w:rsidRDefault="000C18E0" w:rsidP="00912023">
            <w:pPr>
              <w:tabs>
                <w:tab w:val="left" w:pos="3261"/>
              </w:tabs>
              <w:spacing w:line="251" w:lineRule="auto"/>
              <w:rPr>
                <w:color w:val="000000"/>
                <w:sz w:val="18"/>
                <w:szCs w:val="18"/>
              </w:rPr>
            </w:pPr>
            <w:r w:rsidRPr="00EE72D0">
              <w:rPr>
                <w:color w:val="000000"/>
                <w:sz w:val="18"/>
                <w:szCs w:val="18"/>
              </w:rPr>
              <w:t xml:space="preserve">Signal value and phase at sample </w:t>
            </w:r>
            <w:r w:rsidRPr="00EE72D0">
              <w:rPr>
                <w:color w:val="000000"/>
                <w:position w:val="-6"/>
                <w:sz w:val="18"/>
                <w:szCs w:val="18"/>
              </w:rPr>
              <w:object w:dxaOrig="186" w:dyaOrig="195" w14:anchorId="761BD968">
                <v:shape id="1082" o:spid="_x0000_i1053" type="#_x0000_t75" style="width:8.95pt;height:9.8pt;visibility:visible;mso-wrap-distance-left:0;mso-wrap-distance-right:0" o:ole="">
                  <v:imagedata r:id="rId60" o:title="" embosscolor="white"/>
                </v:shape>
                <o:OLEObject Type="Embed" ProgID="Equation.DSMT4" ShapeID="1082" DrawAspect="Content" ObjectID="_1819473911" r:id="rId61"/>
              </w:object>
            </w:r>
          </w:p>
        </w:tc>
      </w:tr>
      <w:tr w:rsidR="000C18E0" w:rsidRPr="00EE72D0" w14:paraId="66CE6B1A" w14:textId="77777777" w:rsidTr="00EE72D0">
        <w:tc>
          <w:tcPr>
            <w:tcW w:w="5000" w:type="pct"/>
            <w:gridSpan w:val="3"/>
            <w:vAlign w:val="center"/>
          </w:tcPr>
          <w:p w14:paraId="23E01690" w14:textId="77777777" w:rsidR="000C18E0" w:rsidRPr="00EE72D0" w:rsidRDefault="000C18E0" w:rsidP="00912023">
            <w:pPr>
              <w:tabs>
                <w:tab w:val="left" w:pos="3261"/>
              </w:tabs>
              <w:spacing w:line="251" w:lineRule="auto"/>
              <w:rPr>
                <w:color w:val="000000"/>
                <w:sz w:val="18"/>
                <w:szCs w:val="18"/>
              </w:rPr>
            </w:pPr>
            <w:r w:rsidRPr="00EE72D0">
              <w:rPr>
                <w:color w:val="000000"/>
                <w:sz w:val="18"/>
                <w:szCs w:val="18"/>
              </w:rPr>
              <w:t>Beep Parameters</w:t>
            </w:r>
          </w:p>
        </w:tc>
      </w:tr>
      <w:tr w:rsidR="000C18E0" w:rsidRPr="00EE72D0" w14:paraId="7FF2845E" w14:textId="77777777" w:rsidTr="00EE72D0">
        <w:tc>
          <w:tcPr>
            <w:tcW w:w="895" w:type="pct"/>
            <w:vAlign w:val="center"/>
          </w:tcPr>
          <w:p w14:paraId="17EFA7A7" w14:textId="77777777" w:rsidR="000C18E0" w:rsidRPr="00EE72D0" w:rsidRDefault="000C18E0" w:rsidP="00912023">
            <w:pPr>
              <w:tabs>
                <w:tab w:val="left" w:pos="3261"/>
              </w:tabs>
              <w:spacing w:line="251" w:lineRule="auto"/>
              <w:rPr>
                <w:color w:val="000000"/>
                <w:sz w:val="18"/>
                <w:szCs w:val="18"/>
              </w:rPr>
            </w:pPr>
            <w:r w:rsidRPr="00EE72D0">
              <w:rPr>
                <w:color w:val="000000"/>
                <w:position w:val="-10"/>
                <w:sz w:val="18"/>
                <w:szCs w:val="18"/>
              </w:rPr>
              <w:object w:dxaOrig="405" w:dyaOrig="300" w14:anchorId="25706810">
                <v:shape id="1084" o:spid="_x0000_i1054" type="#_x0000_t75" style="width:20pt;height:14.9pt;visibility:visible;mso-wrap-distance-left:0;mso-wrap-distance-right:0" o:ole="">
                  <v:imagedata r:id="rId62" o:title="" embosscolor="white"/>
                </v:shape>
                <o:OLEObject Type="Embed" ProgID="Equation.DSMT4" ShapeID="1084" DrawAspect="Content" ObjectID="_1819473912" r:id="rId63"/>
              </w:object>
            </w:r>
          </w:p>
        </w:tc>
        <w:tc>
          <w:tcPr>
            <w:tcW w:w="787" w:type="pct"/>
            <w:vAlign w:val="center"/>
          </w:tcPr>
          <w:p w14:paraId="5FFF7806" w14:textId="77777777" w:rsidR="000C18E0" w:rsidRPr="00EE72D0" w:rsidRDefault="000C18E0" w:rsidP="00912023">
            <w:pPr>
              <w:tabs>
                <w:tab w:val="left" w:pos="3261"/>
              </w:tabs>
              <w:spacing w:line="251" w:lineRule="auto"/>
              <w:rPr>
                <w:color w:val="000000"/>
                <w:sz w:val="18"/>
                <w:szCs w:val="18"/>
                <w:lang w:eastAsia="zh-CN"/>
              </w:rPr>
            </w:pPr>
            <w:r w:rsidRPr="00EE72D0">
              <w:rPr>
                <w:color w:val="000000"/>
                <w:sz w:val="18"/>
                <w:szCs w:val="18"/>
                <w:lang w:eastAsia="zh-CN"/>
              </w:rPr>
              <w:t>10.0 Hz</w:t>
            </w:r>
          </w:p>
        </w:tc>
        <w:tc>
          <w:tcPr>
            <w:tcW w:w="3318" w:type="pct"/>
            <w:vAlign w:val="center"/>
          </w:tcPr>
          <w:p w14:paraId="66AC6D85" w14:textId="77777777" w:rsidR="000C18E0" w:rsidRPr="00EE72D0" w:rsidRDefault="000C18E0" w:rsidP="00912023">
            <w:pPr>
              <w:tabs>
                <w:tab w:val="left" w:pos="3261"/>
              </w:tabs>
              <w:spacing w:line="251" w:lineRule="auto"/>
              <w:rPr>
                <w:color w:val="000000"/>
                <w:sz w:val="18"/>
                <w:szCs w:val="18"/>
              </w:rPr>
            </w:pPr>
            <w:r w:rsidRPr="00EE72D0">
              <w:rPr>
                <w:color w:val="000000"/>
                <w:sz w:val="18"/>
                <w:szCs w:val="18"/>
              </w:rPr>
              <w:t>Maximum beep rate (at minimum distance)</w:t>
            </w:r>
          </w:p>
        </w:tc>
      </w:tr>
      <w:tr w:rsidR="000C18E0" w:rsidRPr="00EE72D0" w14:paraId="3E981FEF" w14:textId="77777777" w:rsidTr="00EE72D0">
        <w:tc>
          <w:tcPr>
            <w:tcW w:w="895" w:type="pct"/>
            <w:vAlign w:val="center"/>
          </w:tcPr>
          <w:p w14:paraId="15CD106C" w14:textId="77777777" w:rsidR="000C18E0" w:rsidRPr="00EE72D0" w:rsidRDefault="000C18E0" w:rsidP="00912023">
            <w:pPr>
              <w:tabs>
                <w:tab w:val="left" w:pos="3261"/>
              </w:tabs>
              <w:spacing w:line="251" w:lineRule="auto"/>
              <w:rPr>
                <w:color w:val="000000"/>
                <w:sz w:val="18"/>
                <w:szCs w:val="18"/>
              </w:rPr>
            </w:pPr>
            <w:r w:rsidRPr="00EE72D0">
              <w:rPr>
                <w:color w:val="000000"/>
                <w:position w:val="-4"/>
                <w:sz w:val="18"/>
                <w:szCs w:val="18"/>
              </w:rPr>
              <w:object w:dxaOrig="324" w:dyaOrig="219" w14:anchorId="6454FC43">
                <v:shape id="1086" o:spid="_x0000_i1055" type="#_x0000_t75" style="width:15.75pt;height:11.1pt;visibility:visible;mso-wrap-distance-left:0;mso-wrap-distance-right:0" o:ole="">
                  <v:imagedata r:id="rId64" o:title="" embosscolor="white"/>
                </v:shape>
                <o:OLEObject Type="Embed" ProgID="Equation.DSMT4" ShapeID="1086" DrawAspect="Content" ObjectID="_1819473913" r:id="rId65"/>
              </w:object>
            </w:r>
          </w:p>
        </w:tc>
        <w:tc>
          <w:tcPr>
            <w:tcW w:w="787" w:type="pct"/>
            <w:vAlign w:val="center"/>
          </w:tcPr>
          <w:p w14:paraId="76FBC5E4" w14:textId="77777777" w:rsidR="000C18E0" w:rsidRPr="00EE72D0" w:rsidRDefault="000C18E0" w:rsidP="00912023">
            <w:pPr>
              <w:tabs>
                <w:tab w:val="left" w:pos="3261"/>
              </w:tabs>
              <w:spacing w:line="251" w:lineRule="auto"/>
              <w:rPr>
                <w:color w:val="000000"/>
                <w:sz w:val="18"/>
                <w:szCs w:val="18"/>
                <w:lang w:eastAsia="zh-CN"/>
              </w:rPr>
            </w:pPr>
            <w:r w:rsidRPr="00EE72D0">
              <w:rPr>
                <w:color w:val="000000"/>
                <w:sz w:val="18"/>
                <w:szCs w:val="18"/>
                <w:lang w:eastAsia="zh-CN"/>
              </w:rPr>
              <w:t>8.0 Hz</w:t>
            </w:r>
          </w:p>
        </w:tc>
        <w:tc>
          <w:tcPr>
            <w:tcW w:w="3318" w:type="pct"/>
            <w:vAlign w:val="center"/>
          </w:tcPr>
          <w:p w14:paraId="33E3A0AF" w14:textId="77777777" w:rsidR="000C18E0" w:rsidRPr="00EE72D0" w:rsidRDefault="000C18E0" w:rsidP="00912023">
            <w:pPr>
              <w:tabs>
                <w:tab w:val="left" w:pos="3261"/>
              </w:tabs>
              <w:spacing w:line="251" w:lineRule="auto"/>
              <w:rPr>
                <w:color w:val="000000"/>
                <w:sz w:val="18"/>
                <w:szCs w:val="18"/>
              </w:rPr>
            </w:pPr>
            <w:r w:rsidRPr="00EE72D0">
              <w:rPr>
                <w:color w:val="000000"/>
                <w:sz w:val="18"/>
                <w:szCs w:val="18"/>
              </w:rPr>
              <w:t>Range of beep rate change (from max to min)</w:t>
            </w:r>
          </w:p>
        </w:tc>
      </w:tr>
      <w:tr w:rsidR="000C18E0" w:rsidRPr="00EE72D0" w14:paraId="4E2E122B" w14:textId="77777777" w:rsidTr="00EE72D0">
        <w:tc>
          <w:tcPr>
            <w:tcW w:w="895" w:type="pct"/>
            <w:vAlign w:val="center"/>
          </w:tcPr>
          <w:p w14:paraId="6D0DDCCD" w14:textId="77777777" w:rsidR="000C18E0" w:rsidRPr="00EE72D0" w:rsidRDefault="000C18E0" w:rsidP="00912023">
            <w:pPr>
              <w:tabs>
                <w:tab w:val="left" w:pos="3261"/>
              </w:tabs>
              <w:spacing w:line="251" w:lineRule="auto"/>
              <w:rPr>
                <w:color w:val="000000"/>
                <w:sz w:val="18"/>
                <w:szCs w:val="18"/>
              </w:rPr>
            </w:pPr>
            <w:r w:rsidRPr="00EE72D0">
              <w:rPr>
                <w:color w:val="000000"/>
                <w:position w:val="-12"/>
                <w:sz w:val="18"/>
                <w:szCs w:val="18"/>
              </w:rPr>
              <w:object w:dxaOrig="463" w:dyaOrig="324" w14:anchorId="2B5E7700">
                <v:shape id="1088" o:spid="_x0000_i1056" type="#_x0000_t75" style="width:23pt;height:15.75pt;visibility:visible;mso-wrap-distance-left:0;mso-wrap-distance-right:0" o:ole="">
                  <v:imagedata r:id="rId66" o:title="" embosscolor="white"/>
                </v:shape>
                <o:OLEObject Type="Embed" ProgID="Equation.DSMT4" ShapeID="1088" DrawAspect="Content" ObjectID="_1819473914" r:id="rId67"/>
              </w:object>
            </w:r>
          </w:p>
        </w:tc>
        <w:tc>
          <w:tcPr>
            <w:tcW w:w="787" w:type="pct"/>
            <w:vAlign w:val="center"/>
          </w:tcPr>
          <w:p w14:paraId="47DCA187" w14:textId="77777777" w:rsidR="000C18E0" w:rsidRPr="00EE72D0" w:rsidRDefault="000C18E0" w:rsidP="00912023">
            <w:pPr>
              <w:tabs>
                <w:tab w:val="left" w:pos="3261"/>
              </w:tabs>
              <w:spacing w:line="251" w:lineRule="auto"/>
              <w:rPr>
                <w:color w:val="000000"/>
                <w:sz w:val="18"/>
                <w:szCs w:val="18"/>
                <w:lang w:eastAsia="zh-CN"/>
              </w:rPr>
            </w:pPr>
            <w:r w:rsidRPr="00EE72D0">
              <w:rPr>
                <w:color w:val="000000"/>
                <w:sz w:val="18"/>
                <w:szCs w:val="18"/>
                <w:lang w:eastAsia="zh-CN"/>
              </w:rPr>
              <w:t>0.1 m</w:t>
            </w:r>
          </w:p>
        </w:tc>
        <w:tc>
          <w:tcPr>
            <w:tcW w:w="3318" w:type="pct"/>
            <w:vAlign w:val="center"/>
          </w:tcPr>
          <w:p w14:paraId="762D9806" w14:textId="77777777" w:rsidR="000C18E0" w:rsidRPr="00EE72D0" w:rsidRDefault="000C18E0" w:rsidP="00912023">
            <w:pPr>
              <w:tabs>
                <w:tab w:val="left" w:pos="3261"/>
              </w:tabs>
              <w:spacing w:line="251" w:lineRule="auto"/>
              <w:rPr>
                <w:color w:val="000000"/>
                <w:sz w:val="18"/>
                <w:szCs w:val="18"/>
              </w:rPr>
            </w:pPr>
            <w:r w:rsidRPr="00EE72D0">
              <w:rPr>
                <w:color w:val="000000"/>
                <w:sz w:val="18"/>
                <w:szCs w:val="18"/>
              </w:rPr>
              <w:t>Minimum distance for beep rate scaling</w:t>
            </w:r>
          </w:p>
        </w:tc>
      </w:tr>
      <w:tr w:rsidR="000C18E0" w:rsidRPr="00EE72D0" w14:paraId="770B698E" w14:textId="77777777" w:rsidTr="00EE72D0">
        <w:tc>
          <w:tcPr>
            <w:tcW w:w="895" w:type="pct"/>
            <w:vAlign w:val="center"/>
          </w:tcPr>
          <w:p w14:paraId="587BDC5A" w14:textId="77777777" w:rsidR="000C18E0" w:rsidRPr="00EE72D0" w:rsidRDefault="000C18E0" w:rsidP="00912023">
            <w:pPr>
              <w:tabs>
                <w:tab w:val="left" w:pos="3261"/>
              </w:tabs>
              <w:spacing w:line="251" w:lineRule="auto"/>
              <w:rPr>
                <w:color w:val="000000"/>
                <w:sz w:val="18"/>
                <w:szCs w:val="18"/>
              </w:rPr>
            </w:pPr>
            <w:r w:rsidRPr="00EE72D0">
              <w:rPr>
                <w:color w:val="000000"/>
                <w:position w:val="-10"/>
                <w:sz w:val="18"/>
                <w:szCs w:val="18"/>
              </w:rPr>
              <w:object w:dxaOrig="372" w:dyaOrig="300" w14:anchorId="6207FA9D">
                <v:shape id="1090" o:spid="_x0000_i1057" type="#_x0000_t75" style="width:18.75pt;height:14.9pt;visibility:visible;mso-wrap-distance-left:0;mso-wrap-distance-right:0" o:ole="">
                  <v:imagedata r:id="rId68" o:title="" embosscolor="white"/>
                </v:shape>
                <o:OLEObject Type="Embed" ProgID="Equation.DSMT4" ShapeID="1090" DrawAspect="Content" ObjectID="_1819473915" r:id="rId69"/>
              </w:object>
            </w:r>
          </w:p>
        </w:tc>
        <w:tc>
          <w:tcPr>
            <w:tcW w:w="787" w:type="pct"/>
            <w:vAlign w:val="center"/>
          </w:tcPr>
          <w:p w14:paraId="22C155A5" w14:textId="77777777" w:rsidR="000C18E0" w:rsidRPr="00EE72D0" w:rsidRDefault="000C18E0" w:rsidP="00912023">
            <w:pPr>
              <w:tabs>
                <w:tab w:val="left" w:pos="3261"/>
              </w:tabs>
              <w:spacing w:line="251" w:lineRule="auto"/>
              <w:rPr>
                <w:color w:val="000000"/>
                <w:sz w:val="18"/>
                <w:szCs w:val="18"/>
                <w:lang w:eastAsia="zh-CN"/>
              </w:rPr>
            </w:pPr>
            <w:r w:rsidRPr="00EE72D0">
              <w:rPr>
                <w:color w:val="000000"/>
                <w:sz w:val="18"/>
                <w:szCs w:val="18"/>
                <w:lang w:eastAsia="zh-CN"/>
              </w:rPr>
              <w:t>0.9 m</w:t>
            </w:r>
          </w:p>
        </w:tc>
        <w:tc>
          <w:tcPr>
            <w:tcW w:w="3318" w:type="pct"/>
            <w:vAlign w:val="center"/>
          </w:tcPr>
          <w:p w14:paraId="6DFF5276" w14:textId="77777777" w:rsidR="000C18E0" w:rsidRPr="00EE72D0" w:rsidRDefault="000C18E0" w:rsidP="00912023">
            <w:pPr>
              <w:tabs>
                <w:tab w:val="left" w:pos="3261"/>
              </w:tabs>
              <w:spacing w:line="251" w:lineRule="auto"/>
              <w:rPr>
                <w:color w:val="000000"/>
                <w:sz w:val="18"/>
                <w:szCs w:val="18"/>
              </w:rPr>
            </w:pPr>
            <w:r w:rsidRPr="00EE72D0">
              <w:rPr>
                <w:color w:val="000000"/>
                <w:sz w:val="18"/>
                <w:szCs w:val="18"/>
              </w:rPr>
              <w:t>Distance range over which beep rate scales</w:t>
            </w:r>
          </w:p>
        </w:tc>
      </w:tr>
      <w:tr w:rsidR="000C18E0" w:rsidRPr="00EE72D0" w14:paraId="49B746B7" w14:textId="77777777" w:rsidTr="00EE72D0">
        <w:tc>
          <w:tcPr>
            <w:tcW w:w="5000" w:type="pct"/>
            <w:gridSpan w:val="3"/>
            <w:vAlign w:val="center"/>
          </w:tcPr>
          <w:p w14:paraId="0BDD73FC" w14:textId="77777777" w:rsidR="000C18E0" w:rsidRPr="00EE72D0" w:rsidRDefault="000C18E0" w:rsidP="00912023">
            <w:pPr>
              <w:tabs>
                <w:tab w:val="left" w:pos="3261"/>
              </w:tabs>
              <w:spacing w:line="251" w:lineRule="auto"/>
              <w:rPr>
                <w:color w:val="000000"/>
                <w:sz w:val="18"/>
                <w:szCs w:val="18"/>
              </w:rPr>
            </w:pPr>
            <w:r w:rsidRPr="00EE72D0">
              <w:rPr>
                <w:color w:val="000000"/>
                <w:sz w:val="18"/>
                <w:szCs w:val="18"/>
              </w:rPr>
              <w:t>Piano Parameters</w:t>
            </w:r>
          </w:p>
        </w:tc>
      </w:tr>
      <w:tr w:rsidR="000C18E0" w:rsidRPr="00EE72D0" w14:paraId="5D83F266" w14:textId="77777777" w:rsidTr="00EE72D0">
        <w:tc>
          <w:tcPr>
            <w:tcW w:w="895" w:type="pct"/>
            <w:vAlign w:val="center"/>
          </w:tcPr>
          <w:p w14:paraId="1720AEDA" w14:textId="77777777" w:rsidR="000C18E0" w:rsidRPr="00EE72D0" w:rsidRDefault="000C18E0" w:rsidP="00912023">
            <w:pPr>
              <w:tabs>
                <w:tab w:val="left" w:pos="3261"/>
              </w:tabs>
              <w:spacing w:line="251" w:lineRule="auto"/>
              <w:rPr>
                <w:color w:val="000000"/>
                <w:sz w:val="18"/>
                <w:szCs w:val="18"/>
              </w:rPr>
            </w:pPr>
            <w:r w:rsidRPr="00EE72D0">
              <w:rPr>
                <w:color w:val="000000"/>
                <w:position w:val="-12"/>
                <w:sz w:val="18"/>
                <w:szCs w:val="18"/>
              </w:rPr>
              <w:object w:dxaOrig="496" w:dyaOrig="324" w14:anchorId="67263B0A">
                <v:shape id="1092" o:spid="_x0000_i1058" type="#_x0000_t75" style="width:25.15pt;height:15.75pt;visibility:visible;mso-wrap-distance-left:0;mso-wrap-distance-right:0" o:ole="">
                  <v:imagedata r:id="rId70" o:title="" embosscolor="white"/>
                </v:shape>
                <o:OLEObject Type="Embed" ProgID="Equation.DSMT4" ShapeID="1092" DrawAspect="Content" ObjectID="_1819473916" r:id="rId71"/>
              </w:object>
            </w:r>
          </w:p>
        </w:tc>
        <w:tc>
          <w:tcPr>
            <w:tcW w:w="787" w:type="pct"/>
            <w:vAlign w:val="center"/>
          </w:tcPr>
          <w:p w14:paraId="5BE0A8E6" w14:textId="77777777" w:rsidR="000C18E0" w:rsidRPr="00EE72D0" w:rsidRDefault="000C18E0" w:rsidP="00912023">
            <w:pPr>
              <w:tabs>
                <w:tab w:val="left" w:pos="3261"/>
              </w:tabs>
              <w:spacing w:line="251" w:lineRule="auto"/>
              <w:rPr>
                <w:color w:val="000000"/>
                <w:sz w:val="18"/>
                <w:szCs w:val="18"/>
                <w:lang w:eastAsia="zh-CN"/>
              </w:rPr>
            </w:pPr>
            <w:r w:rsidRPr="00EE72D0">
              <w:rPr>
                <w:color w:val="000000"/>
                <w:sz w:val="18"/>
                <w:szCs w:val="18"/>
                <w:lang w:eastAsia="zh-CN"/>
              </w:rPr>
              <w:t>1046.5 Hz</w:t>
            </w:r>
          </w:p>
        </w:tc>
        <w:tc>
          <w:tcPr>
            <w:tcW w:w="3318" w:type="pct"/>
            <w:vAlign w:val="center"/>
          </w:tcPr>
          <w:p w14:paraId="54BC793D" w14:textId="77777777" w:rsidR="000C18E0" w:rsidRPr="00EE72D0" w:rsidRDefault="000C18E0" w:rsidP="00912023">
            <w:pPr>
              <w:tabs>
                <w:tab w:val="left" w:pos="3261"/>
              </w:tabs>
              <w:spacing w:line="251" w:lineRule="auto"/>
              <w:rPr>
                <w:color w:val="000000"/>
                <w:sz w:val="18"/>
                <w:szCs w:val="18"/>
              </w:rPr>
            </w:pPr>
            <w:r w:rsidRPr="00EE72D0">
              <w:rPr>
                <w:color w:val="000000"/>
                <w:sz w:val="18"/>
                <w:szCs w:val="18"/>
              </w:rPr>
              <w:t>Piano frequency at maximum positive elevation (C6)</w:t>
            </w:r>
          </w:p>
        </w:tc>
      </w:tr>
      <w:tr w:rsidR="000C18E0" w:rsidRPr="00EE72D0" w14:paraId="3ACBF6BF" w14:textId="77777777" w:rsidTr="00EE72D0">
        <w:tc>
          <w:tcPr>
            <w:tcW w:w="895" w:type="pct"/>
            <w:vAlign w:val="center"/>
          </w:tcPr>
          <w:p w14:paraId="29F719B5" w14:textId="77777777" w:rsidR="000C18E0" w:rsidRPr="00EE72D0" w:rsidRDefault="000C18E0" w:rsidP="00912023">
            <w:pPr>
              <w:tabs>
                <w:tab w:val="left" w:pos="3261"/>
              </w:tabs>
              <w:spacing w:line="251" w:lineRule="auto"/>
              <w:rPr>
                <w:color w:val="000000"/>
                <w:sz w:val="18"/>
                <w:szCs w:val="18"/>
              </w:rPr>
            </w:pPr>
            <w:r w:rsidRPr="00EE72D0">
              <w:rPr>
                <w:color w:val="000000"/>
                <w:position w:val="-12"/>
                <w:sz w:val="18"/>
                <w:szCs w:val="18"/>
              </w:rPr>
              <w:object w:dxaOrig="482" w:dyaOrig="324" w14:anchorId="40B3DEF3">
                <v:shape id="1094" o:spid="_x0000_i1059" type="#_x0000_t75" style="width:24.7pt;height:15.75pt;visibility:visible;mso-wrap-distance-left:0;mso-wrap-distance-right:0" o:ole="">
                  <v:imagedata r:id="rId72" o:title="" embosscolor="white"/>
                </v:shape>
                <o:OLEObject Type="Embed" ProgID="Equation.DSMT4" ShapeID="1094" DrawAspect="Content" ObjectID="_1819473917" r:id="rId73"/>
              </w:object>
            </w:r>
          </w:p>
        </w:tc>
        <w:tc>
          <w:tcPr>
            <w:tcW w:w="787" w:type="pct"/>
            <w:vAlign w:val="center"/>
          </w:tcPr>
          <w:p w14:paraId="07A208C1" w14:textId="77777777" w:rsidR="000C18E0" w:rsidRPr="00EE72D0" w:rsidRDefault="000C18E0" w:rsidP="00912023">
            <w:pPr>
              <w:tabs>
                <w:tab w:val="left" w:pos="3261"/>
              </w:tabs>
              <w:spacing w:line="251" w:lineRule="auto"/>
              <w:rPr>
                <w:color w:val="000000"/>
                <w:sz w:val="18"/>
                <w:szCs w:val="18"/>
              </w:rPr>
            </w:pPr>
            <w:r w:rsidRPr="00EE72D0">
              <w:rPr>
                <w:color w:val="000000"/>
                <w:sz w:val="18"/>
                <w:szCs w:val="18"/>
              </w:rPr>
              <w:t>523.25 Hz</w:t>
            </w:r>
          </w:p>
        </w:tc>
        <w:tc>
          <w:tcPr>
            <w:tcW w:w="3318" w:type="pct"/>
            <w:vAlign w:val="center"/>
          </w:tcPr>
          <w:p w14:paraId="6E3678FA" w14:textId="77777777" w:rsidR="000C18E0" w:rsidRPr="00EE72D0" w:rsidRDefault="000C18E0" w:rsidP="00912023">
            <w:pPr>
              <w:tabs>
                <w:tab w:val="left" w:pos="3261"/>
              </w:tabs>
              <w:spacing w:line="251" w:lineRule="auto"/>
              <w:rPr>
                <w:color w:val="000000"/>
                <w:sz w:val="18"/>
                <w:szCs w:val="18"/>
              </w:rPr>
            </w:pPr>
            <w:r w:rsidRPr="00EE72D0">
              <w:rPr>
                <w:color w:val="000000"/>
                <w:sz w:val="18"/>
                <w:szCs w:val="18"/>
              </w:rPr>
              <w:t>Piano frequency at zero elevation (C5)</w:t>
            </w:r>
          </w:p>
        </w:tc>
      </w:tr>
      <w:tr w:rsidR="000C18E0" w:rsidRPr="00EE72D0" w14:paraId="4E73B93E" w14:textId="77777777" w:rsidTr="00EE72D0">
        <w:tc>
          <w:tcPr>
            <w:tcW w:w="895" w:type="pct"/>
            <w:vAlign w:val="center"/>
          </w:tcPr>
          <w:p w14:paraId="3DC5D4D4" w14:textId="77777777" w:rsidR="000C18E0" w:rsidRPr="00EE72D0" w:rsidRDefault="000C18E0" w:rsidP="00912023">
            <w:pPr>
              <w:tabs>
                <w:tab w:val="left" w:pos="3261"/>
              </w:tabs>
              <w:spacing w:line="251" w:lineRule="auto"/>
              <w:rPr>
                <w:color w:val="000000"/>
                <w:sz w:val="18"/>
                <w:szCs w:val="18"/>
              </w:rPr>
            </w:pPr>
            <w:r w:rsidRPr="00EE72D0">
              <w:rPr>
                <w:color w:val="000000"/>
                <w:position w:val="-12"/>
                <w:sz w:val="18"/>
                <w:szCs w:val="18"/>
              </w:rPr>
              <w:object w:dxaOrig="482" w:dyaOrig="324" w14:anchorId="4F7CF4D5">
                <v:shape id="1096" o:spid="_x0000_i1060" type="#_x0000_t75" style="width:24.7pt;height:15.75pt;visibility:visible;mso-wrap-distance-left:0;mso-wrap-distance-right:0" o:ole="">
                  <v:imagedata r:id="rId74" o:title="" embosscolor="white"/>
                </v:shape>
                <o:OLEObject Type="Embed" ProgID="Equation.DSMT4" ShapeID="1096" DrawAspect="Content" ObjectID="_1819473918" r:id="rId75"/>
              </w:object>
            </w:r>
          </w:p>
        </w:tc>
        <w:tc>
          <w:tcPr>
            <w:tcW w:w="787" w:type="pct"/>
            <w:vAlign w:val="center"/>
          </w:tcPr>
          <w:p w14:paraId="6982A1E1" w14:textId="77777777" w:rsidR="000C18E0" w:rsidRPr="00EE72D0" w:rsidRDefault="000C18E0" w:rsidP="00912023">
            <w:pPr>
              <w:tabs>
                <w:tab w:val="left" w:pos="3261"/>
              </w:tabs>
              <w:spacing w:line="251" w:lineRule="auto"/>
              <w:rPr>
                <w:color w:val="000000"/>
                <w:sz w:val="18"/>
                <w:szCs w:val="18"/>
              </w:rPr>
            </w:pPr>
            <w:r w:rsidRPr="00EE72D0">
              <w:rPr>
                <w:color w:val="000000"/>
                <w:sz w:val="18"/>
                <w:szCs w:val="18"/>
              </w:rPr>
              <w:t>261.63 Hz</w:t>
            </w:r>
          </w:p>
        </w:tc>
        <w:tc>
          <w:tcPr>
            <w:tcW w:w="3318" w:type="pct"/>
            <w:vAlign w:val="center"/>
          </w:tcPr>
          <w:p w14:paraId="53891EE9" w14:textId="77777777" w:rsidR="000C18E0" w:rsidRPr="00EE72D0" w:rsidRDefault="000C18E0" w:rsidP="00912023">
            <w:pPr>
              <w:tabs>
                <w:tab w:val="left" w:pos="3261"/>
              </w:tabs>
              <w:spacing w:line="251" w:lineRule="auto"/>
              <w:rPr>
                <w:color w:val="000000"/>
                <w:sz w:val="18"/>
                <w:szCs w:val="18"/>
              </w:rPr>
            </w:pPr>
            <w:r w:rsidRPr="00EE72D0">
              <w:rPr>
                <w:color w:val="000000"/>
                <w:sz w:val="18"/>
                <w:szCs w:val="18"/>
              </w:rPr>
              <w:t>Piano frequency at maximum negative elevation (C4)</w:t>
            </w:r>
          </w:p>
        </w:tc>
      </w:tr>
      <w:tr w:rsidR="000C18E0" w:rsidRPr="00EE72D0" w14:paraId="7DA01D9F" w14:textId="77777777" w:rsidTr="00EE72D0">
        <w:tc>
          <w:tcPr>
            <w:tcW w:w="895" w:type="pct"/>
            <w:vAlign w:val="center"/>
          </w:tcPr>
          <w:p w14:paraId="48966F3E" w14:textId="77777777" w:rsidR="000C18E0" w:rsidRPr="00EE72D0" w:rsidRDefault="000C18E0" w:rsidP="00912023">
            <w:pPr>
              <w:tabs>
                <w:tab w:val="left" w:pos="3261"/>
              </w:tabs>
              <w:spacing w:line="251" w:lineRule="auto"/>
              <w:rPr>
                <w:color w:val="000000"/>
                <w:sz w:val="18"/>
                <w:szCs w:val="18"/>
              </w:rPr>
            </w:pPr>
            <w:r w:rsidRPr="00EE72D0">
              <w:rPr>
                <w:color w:val="000000"/>
                <w:position w:val="-10"/>
                <w:sz w:val="18"/>
                <w:szCs w:val="18"/>
              </w:rPr>
              <w:object w:dxaOrig="377" w:dyaOrig="300" w14:anchorId="07C96015">
                <v:shape id="1098" o:spid="_x0000_i1061" type="#_x0000_t75" style="width:18.75pt;height:14.9pt;visibility:visible;mso-wrap-distance-left:0;mso-wrap-distance-right:0" o:ole="">
                  <v:imagedata r:id="rId76" o:title="" embosscolor="white"/>
                </v:shape>
                <o:OLEObject Type="Embed" ProgID="Equation.DSMT4" ShapeID="1098" DrawAspect="Content" ObjectID="_1819473919" r:id="rId77"/>
              </w:object>
            </w:r>
          </w:p>
        </w:tc>
        <w:tc>
          <w:tcPr>
            <w:tcW w:w="787" w:type="pct"/>
            <w:vAlign w:val="center"/>
          </w:tcPr>
          <w:p w14:paraId="4E3670B1" w14:textId="77777777" w:rsidR="000C18E0" w:rsidRPr="00EE72D0" w:rsidRDefault="000C18E0" w:rsidP="00912023">
            <w:pPr>
              <w:tabs>
                <w:tab w:val="left" w:pos="3261"/>
              </w:tabs>
              <w:spacing w:line="251" w:lineRule="auto"/>
              <w:rPr>
                <w:color w:val="000000"/>
                <w:sz w:val="18"/>
                <w:szCs w:val="18"/>
                <w:lang w:eastAsia="zh-CN"/>
              </w:rPr>
            </w:pPr>
            <w:r w:rsidRPr="00EE72D0">
              <w:rPr>
                <w:color w:val="000000"/>
                <w:sz w:val="18"/>
                <w:szCs w:val="18"/>
                <w:lang w:eastAsia="zh-CN"/>
              </w:rPr>
              <w:t>+90°</w:t>
            </w:r>
          </w:p>
        </w:tc>
        <w:tc>
          <w:tcPr>
            <w:tcW w:w="3318" w:type="pct"/>
            <w:vAlign w:val="center"/>
          </w:tcPr>
          <w:p w14:paraId="198E27F8" w14:textId="77777777" w:rsidR="000C18E0" w:rsidRPr="00EE72D0" w:rsidRDefault="000C18E0" w:rsidP="00912023">
            <w:pPr>
              <w:tabs>
                <w:tab w:val="left" w:pos="3261"/>
              </w:tabs>
              <w:spacing w:line="251" w:lineRule="auto"/>
              <w:rPr>
                <w:color w:val="000000"/>
                <w:sz w:val="18"/>
                <w:szCs w:val="18"/>
              </w:rPr>
            </w:pPr>
            <w:r w:rsidRPr="00EE72D0">
              <w:rPr>
                <w:color w:val="000000"/>
                <w:sz w:val="18"/>
                <w:szCs w:val="18"/>
              </w:rPr>
              <w:t>Maximum positive elevation angle for scaling</w:t>
            </w:r>
          </w:p>
        </w:tc>
      </w:tr>
      <w:tr w:rsidR="000C18E0" w:rsidRPr="00EE72D0" w14:paraId="5380F379" w14:textId="77777777" w:rsidTr="00EE72D0">
        <w:tc>
          <w:tcPr>
            <w:tcW w:w="895" w:type="pct"/>
            <w:vAlign w:val="center"/>
          </w:tcPr>
          <w:p w14:paraId="029D5660" w14:textId="77777777" w:rsidR="000C18E0" w:rsidRPr="00EE72D0" w:rsidRDefault="000C18E0" w:rsidP="00912023">
            <w:pPr>
              <w:tabs>
                <w:tab w:val="left" w:pos="3261"/>
              </w:tabs>
              <w:spacing w:line="251" w:lineRule="auto"/>
              <w:rPr>
                <w:color w:val="000000"/>
                <w:sz w:val="18"/>
                <w:szCs w:val="18"/>
              </w:rPr>
            </w:pPr>
            <w:r w:rsidRPr="00EE72D0">
              <w:rPr>
                <w:color w:val="000000"/>
                <w:position w:val="-10"/>
                <w:sz w:val="18"/>
                <w:szCs w:val="18"/>
              </w:rPr>
              <w:object w:dxaOrig="372" w:dyaOrig="300" w14:anchorId="5377AACB">
                <v:shape id="1100" o:spid="_x0000_i1062" type="#_x0000_t75" style="width:18.75pt;height:14.9pt;visibility:visible;mso-wrap-distance-left:0;mso-wrap-distance-right:0" o:ole="">
                  <v:imagedata r:id="rId78" o:title="" embosscolor="white"/>
                </v:shape>
                <o:OLEObject Type="Embed" ProgID="Equation.DSMT4" ShapeID="1100" DrawAspect="Content" ObjectID="_1819473920" r:id="rId79"/>
              </w:object>
            </w:r>
          </w:p>
        </w:tc>
        <w:tc>
          <w:tcPr>
            <w:tcW w:w="787" w:type="pct"/>
            <w:vAlign w:val="center"/>
          </w:tcPr>
          <w:p w14:paraId="69074CDB" w14:textId="77777777" w:rsidR="000C18E0" w:rsidRPr="00EE72D0" w:rsidRDefault="000C18E0" w:rsidP="00912023">
            <w:pPr>
              <w:tabs>
                <w:tab w:val="left" w:pos="3261"/>
              </w:tabs>
              <w:spacing w:line="251" w:lineRule="auto"/>
              <w:rPr>
                <w:color w:val="000000"/>
                <w:sz w:val="18"/>
                <w:szCs w:val="18"/>
                <w:lang w:eastAsia="zh-CN"/>
              </w:rPr>
            </w:pPr>
            <w:r w:rsidRPr="00EE72D0">
              <w:rPr>
                <w:color w:val="000000"/>
                <w:sz w:val="18"/>
                <w:szCs w:val="18"/>
                <w:lang w:eastAsia="zh-CN"/>
              </w:rPr>
              <w:t>-90°</w:t>
            </w:r>
          </w:p>
        </w:tc>
        <w:tc>
          <w:tcPr>
            <w:tcW w:w="3318" w:type="pct"/>
            <w:vAlign w:val="center"/>
          </w:tcPr>
          <w:p w14:paraId="581C5F4D" w14:textId="77777777" w:rsidR="000C18E0" w:rsidRPr="00EE72D0" w:rsidRDefault="000C18E0" w:rsidP="00912023">
            <w:pPr>
              <w:tabs>
                <w:tab w:val="left" w:pos="3261"/>
              </w:tabs>
              <w:spacing w:line="251" w:lineRule="auto"/>
              <w:rPr>
                <w:color w:val="000000"/>
                <w:sz w:val="18"/>
                <w:szCs w:val="18"/>
              </w:rPr>
            </w:pPr>
            <w:r w:rsidRPr="00EE72D0">
              <w:rPr>
                <w:color w:val="000000"/>
                <w:sz w:val="18"/>
                <w:szCs w:val="18"/>
              </w:rPr>
              <w:t>Maximum negative elevation angle for scaling</w:t>
            </w:r>
          </w:p>
        </w:tc>
      </w:tr>
      <w:tr w:rsidR="000C18E0" w:rsidRPr="00EE72D0" w14:paraId="221D3DB6" w14:textId="77777777" w:rsidTr="00EE72D0">
        <w:tc>
          <w:tcPr>
            <w:tcW w:w="5000" w:type="pct"/>
            <w:gridSpan w:val="3"/>
            <w:vAlign w:val="center"/>
          </w:tcPr>
          <w:p w14:paraId="15095562" w14:textId="77777777" w:rsidR="000C18E0" w:rsidRPr="00EE72D0" w:rsidRDefault="000C18E0" w:rsidP="00912023">
            <w:pPr>
              <w:tabs>
                <w:tab w:val="left" w:pos="3261"/>
              </w:tabs>
              <w:spacing w:line="251" w:lineRule="auto"/>
              <w:rPr>
                <w:color w:val="000000"/>
                <w:sz w:val="18"/>
                <w:szCs w:val="18"/>
              </w:rPr>
            </w:pPr>
            <w:r w:rsidRPr="00EE72D0">
              <w:rPr>
                <w:color w:val="000000"/>
                <w:sz w:val="18"/>
                <w:szCs w:val="18"/>
              </w:rPr>
              <w:t>Effects Parameters</w:t>
            </w:r>
          </w:p>
        </w:tc>
      </w:tr>
      <w:tr w:rsidR="000C18E0" w:rsidRPr="00EE72D0" w14:paraId="79B56CA8" w14:textId="77777777" w:rsidTr="00EE72D0">
        <w:tc>
          <w:tcPr>
            <w:tcW w:w="895" w:type="pct"/>
            <w:vAlign w:val="center"/>
          </w:tcPr>
          <w:p w14:paraId="56D52FEE" w14:textId="77777777" w:rsidR="000C18E0" w:rsidRPr="00EE72D0" w:rsidRDefault="000C18E0" w:rsidP="00912023">
            <w:pPr>
              <w:tabs>
                <w:tab w:val="left" w:pos="3261"/>
              </w:tabs>
              <w:spacing w:line="251" w:lineRule="auto"/>
              <w:rPr>
                <w:color w:val="000000"/>
                <w:sz w:val="18"/>
                <w:szCs w:val="18"/>
              </w:rPr>
            </w:pPr>
            <w:r w:rsidRPr="00EE72D0">
              <w:rPr>
                <w:color w:val="000000"/>
                <w:position w:val="-10"/>
                <w:sz w:val="18"/>
                <w:szCs w:val="18"/>
              </w:rPr>
              <w:object w:dxaOrig="300" w:dyaOrig="300" w14:anchorId="30E00B2F">
                <v:shape id="1102" o:spid="_x0000_i1063" type="#_x0000_t75" style="width:14.9pt;height:14.9pt;visibility:visible;mso-wrap-distance-left:0;mso-wrap-distance-right:0" o:ole="">
                  <v:imagedata r:id="rId80" o:title="" embosscolor="white"/>
                </v:shape>
                <o:OLEObject Type="Embed" ProgID="Equation.DSMT4" ShapeID="1102" DrawAspect="Content" ObjectID="_1819473921" r:id="rId81"/>
              </w:object>
            </w:r>
          </w:p>
        </w:tc>
        <w:tc>
          <w:tcPr>
            <w:tcW w:w="787" w:type="pct"/>
            <w:vAlign w:val="center"/>
          </w:tcPr>
          <w:p w14:paraId="4B9C9BDF" w14:textId="77777777" w:rsidR="000C18E0" w:rsidRPr="00EE72D0" w:rsidRDefault="000C18E0" w:rsidP="00912023">
            <w:pPr>
              <w:tabs>
                <w:tab w:val="left" w:pos="3261"/>
              </w:tabs>
              <w:spacing w:line="251" w:lineRule="auto"/>
              <w:rPr>
                <w:color w:val="000000"/>
                <w:sz w:val="18"/>
                <w:szCs w:val="18"/>
                <w:lang w:eastAsia="zh-CN"/>
              </w:rPr>
            </w:pPr>
            <w:r w:rsidRPr="00EE72D0">
              <w:rPr>
                <w:color w:val="000000"/>
                <w:sz w:val="18"/>
                <w:szCs w:val="18"/>
                <w:lang w:eastAsia="zh-CN"/>
              </w:rPr>
              <w:t>-</w:t>
            </w:r>
          </w:p>
        </w:tc>
        <w:tc>
          <w:tcPr>
            <w:tcW w:w="3318" w:type="pct"/>
            <w:vAlign w:val="center"/>
          </w:tcPr>
          <w:p w14:paraId="52148EC1" w14:textId="77777777" w:rsidR="000C18E0" w:rsidRPr="00EE72D0" w:rsidRDefault="000C18E0" w:rsidP="00912023">
            <w:pPr>
              <w:tabs>
                <w:tab w:val="left" w:pos="3261"/>
              </w:tabs>
              <w:spacing w:line="251" w:lineRule="auto"/>
              <w:rPr>
                <w:color w:val="000000"/>
                <w:sz w:val="18"/>
                <w:szCs w:val="18"/>
              </w:rPr>
            </w:pPr>
            <w:r w:rsidRPr="00EE72D0">
              <w:rPr>
                <w:color w:val="000000"/>
                <w:sz w:val="18"/>
                <w:szCs w:val="18"/>
              </w:rPr>
              <w:t>Intensity attenuation gain factor</w:t>
            </w:r>
          </w:p>
        </w:tc>
      </w:tr>
      <w:tr w:rsidR="000C18E0" w:rsidRPr="00EE72D0" w14:paraId="02459215" w14:textId="77777777" w:rsidTr="00EE72D0">
        <w:tc>
          <w:tcPr>
            <w:tcW w:w="895" w:type="pct"/>
            <w:vAlign w:val="center"/>
          </w:tcPr>
          <w:p w14:paraId="40167479" w14:textId="77777777" w:rsidR="000C18E0" w:rsidRPr="00EE72D0" w:rsidRDefault="000C18E0" w:rsidP="00912023">
            <w:pPr>
              <w:tabs>
                <w:tab w:val="left" w:pos="3261"/>
              </w:tabs>
              <w:spacing w:line="251" w:lineRule="auto"/>
              <w:rPr>
                <w:color w:val="000000"/>
                <w:sz w:val="18"/>
                <w:szCs w:val="18"/>
              </w:rPr>
            </w:pPr>
            <w:r w:rsidRPr="00EE72D0">
              <w:rPr>
                <w:color w:val="000000"/>
                <w:position w:val="-12"/>
                <w:sz w:val="18"/>
                <w:szCs w:val="18"/>
              </w:rPr>
              <w:object w:dxaOrig="482" w:dyaOrig="324" w14:anchorId="1E19D0F5">
                <v:shape id="1104" o:spid="_x0000_i1064" type="#_x0000_t75" style="width:24.7pt;height:15.75pt;visibility:visible;mso-wrap-distance-left:0;mso-wrap-distance-right:0" o:ole="">
                  <v:imagedata r:id="rId82" o:title="" embosscolor="white"/>
                </v:shape>
                <o:OLEObject Type="Embed" ProgID="Equation.DSMT4" ShapeID="1104" DrawAspect="Content" ObjectID="_1819473922" r:id="rId83"/>
              </w:object>
            </w:r>
          </w:p>
        </w:tc>
        <w:tc>
          <w:tcPr>
            <w:tcW w:w="787" w:type="pct"/>
            <w:vAlign w:val="center"/>
          </w:tcPr>
          <w:p w14:paraId="387F2125" w14:textId="77777777" w:rsidR="000C18E0" w:rsidRPr="00EE72D0" w:rsidRDefault="000C18E0" w:rsidP="00912023">
            <w:pPr>
              <w:tabs>
                <w:tab w:val="left" w:pos="3261"/>
              </w:tabs>
              <w:spacing w:line="251" w:lineRule="auto"/>
              <w:rPr>
                <w:color w:val="000000"/>
                <w:sz w:val="18"/>
                <w:szCs w:val="18"/>
                <w:lang w:eastAsia="zh-CN"/>
              </w:rPr>
            </w:pPr>
            <w:r w:rsidRPr="00EE72D0">
              <w:rPr>
                <w:color w:val="000000"/>
                <w:sz w:val="18"/>
                <w:szCs w:val="18"/>
                <w:lang w:eastAsia="zh-CN"/>
              </w:rPr>
              <w:t>8000 Hz</w:t>
            </w:r>
          </w:p>
        </w:tc>
        <w:tc>
          <w:tcPr>
            <w:tcW w:w="3318" w:type="pct"/>
            <w:vAlign w:val="center"/>
          </w:tcPr>
          <w:p w14:paraId="00276475" w14:textId="77777777" w:rsidR="000C18E0" w:rsidRPr="00EE72D0" w:rsidRDefault="000C18E0" w:rsidP="00912023">
            <w:pPr>
              <w:tabs>
                <w:tab w:val="left" w:pos="3261"/>
              </w:tabs>
              <w:spacing w:line="251" w:lineRule="auto"/>
              <w:rPr>
                <w:color w:val="000000"/>
                <w:sz w:val="18"/>
                <w:szCs w:val="18"/>
              </w:rPr>
            </w:pPr>
            <w:r w:rsidRPr="00EE72D0">
              <w:rPr>
                <w:color w:val="000000"/>
                <w:sz w:val="18"/>
                <w:szCs w:val="18"/>
              </w:rPr>
              <w:t>Maximum cutoff frequency for air absorption filter</w:t>
            </w:r>
          </w:p>
        </w:tc>
      </w:tr>
      <w:tr w:rsidR="000C18E0" w:rsidRPr="00EE72D0" w14:paraId="5A177778" w14:textId="77777777" w:rsidTr="00EE72D0">
        <w:tc>
          <w:tcPr>
            <w:tcW w:w="895" w:type="pct"/>
            <w:vAlign w:val="center"/>
          </w:tcPr>
          <w:p w14:paraId="4201DE3C" w14:textId="77777777" w:rsidR="000C18E0" w:rsidRPr="00EE72D0" w:rsidRDefault="000C18E0" w:rsidP="00912023">
            <w:pPr>
              <w:tabs>
                <w:tab w:val="left" w:pos="3261"/>
              </w:tabs>
              <w:spacing w:line="251" w:lineRule="auto"/>
              <w:rPr>
                <w:color w:val="000000"/>
                <w:sz w:val="18"/>
                <w:szCs w:val="18"/>
              </w:rPr>
            </w:pPr>
            <w:r w:rsidRPr="00EE72D0">
              <w:rPr>
                <w:color w:val="000000"/>
                <w:position w:val="-12"/>
                <w:sz w:val="18"/>
                <w:szCs w:val="18"/>
              </w:rPr>
              <w:object w:dxaOrig="463" w:dyaOrig="324" w14:anchorId="5F721A66">
                <v:shape id="1106" o:spid="_x0000_i1065" type="#_x0000_t75" style="width:23pt;height:15.75pt;visibility:visible;mso-wrap-distance-left:0;mso-wrap-distance-right:0" o:ole="">
                  <v:imagedata r:id="rId84" o:title="" embosscolor="white"/>
                </v:shape>
                <o:OLEObject Type="Embed" ProgID="Equation.DSMT4" ShapeID="1106" DrawAspect="Content" ObjectID="_1819473923" r:id="rId85"/>
              </w:object>
            </w:r>
          </w:p>
        </w:tc>
        <w:tc>
          <w:tcPr>
            <w:tcW w:w="787" w:type="pct"/>
            <w:vAlign w:val="center"/>
          </w:tcPr>
          <w:p w14:paraId="5CB78B42" w14:textId="77777777" w:rsidR="000C18E0" w:rsidRPr="00EE72D0" w:rsidRDefault="000C18E0" w:rsidP="00912023">
            <w:pPr>
              <w:tabs>
                <w:tab w:val="left" w:pos="3261"/>
              </w:tabs>
              <w:spacing w:line="251" w:lineRule="auto"/>
              <w:rPr>
                <w:color w:val="000000"/>
                <w:sz w:val="18"/>
                <w:szCs w:val="18"/>
                <w:lang w:eastAsia="zh-CN"/>
              </w:rPr>
            </w:pPr>
            <w:r w:rsidRPr="00EE72D0">
              <w:rPr>
                <w:color w:val="000000"/>
                <w:sz w:val="18"/>
                <w:szCs w:val="18"/>
                <w:lang w:eastAsia="zh-CN"/>
              </w:rPr>
              <w:t>1000 Hz</w:t>
            </w:r>
          </w:p>
        </w:tc>
        <w:tc>
          <w:tcPr>
            <w:tcW w:w="3318" w:type="pct"/>
            <w:vAlign w:val="center"/>
          </w:tcPr>
          <w:p w14:paraId="08665D57" w14:textId="77777777" w:rsidR="000C18E0" w:rsidRPr="00EE72D0" w:rsidRDefault="000C18E0" w:rsidP="00912023">
            <w:pPr>
              <w:tabs>
                <w:tab w:val="left" w:pos="3261"/>
              </w:tabs>
              <w:spacing w:line="251" w:lineRule="auto"/>
              <w:rPr>
                <w:color w:val="000000"/>
                <w:sz w:val="18"/>
                <w:szCs w:val="18"/>
              </w:rPr>
            </w:pPr>
            <w:r w:rsidRPr="00EE72D0">
              <w:rPr>
                <w:color w:val="000000"/>
                <w:sz w:val="18"/>
                <w:szCs w:val="18"/>
              </w:rPr>
              <w:t>Minimum cutoff frequency for air absorption filter</w:t>
            </w:r>
          </w:p>
        </w:tc>
      </w:tr>
      <w:tr w:rsidR="000C18E0" w:rsidRPr="00EE72D0" w14:paraId="5D172BE3" w14:textId="77777777" w:rsidTr="00EE72D0">
        <w:tc>
          <w:tcPr>
            <w:tcW w:w="895" w:type="pct"/>
            <w:vAlign w:val="center"/>
          </w:tcPr>
          <w:p w14:paraId="514F1E85" w14:textId="77777777" w:rsidR="000C18E0" w:rsidRPr="00EE72D0" w:rsidRDefault="000C18E0" w:rsidP="00912023">
            <w:pPr>
              <w:tabs>
                <w:tab w:val="left" w:pos="3261"/>
              </w:tabs>
              <w:spacing w:line="251" w:lineRule="auto"/>
              <w:rPr>
                <w:color w:val="000000"/>
                <w:sz w:val="18"/>
                <w:szCs w:val="18"/>
              </w:rPr>
            </w:pPr>
            <w:r w:rsidRPr="00EE72D0">
              <w:rPr>
                <w:color w:val="000000"/>
                <w:position w:val="-10"/>
                <w:sz w:val="18"/>
                <w:szCs w:val="18"/>
              </w:rPr>
              <w:object w:dxaOrig="324" w:dyaOrig="300" w14:anchorId="376B9B43">
                <v:shape id="1108" o:spid="_x0000_i1066" type="#_x0000_t75" style="width:15.75pt;height:14.9pt;visibility:visible;mso-wrap-distance-left:0;mso-wrap-distance-right:0" o:ole="">
                  <v:imagedata r:id="rId86" o:title="" embosscolor="white"/>
                </v:shape>
                <o:OLEObject Type="Embed" ProgID="Equation.DSMT4" ShapeID="1108" DrawAspect="Content" ObjectID="_1819473924" r:id="rId87"/>
              </w:object>
            </w:r>
          </w:p>
        </w:tc>
        <w:tc>
          <w:tcPr>
            <w:tcW w:w="787" w:type="pct"/>
            <w:vAlign w:val="center"/>
          </w:tcPr>
          <w:p w14:paraId="6352ABAE" w14:textId="77777777" w:rsidR="000C18E0" w:rsidRPr="00EE72D0" w:rsidRDefault="000C18E0" w:rsidP="00912023">
            <w:pPr>
              <w:tabs>
                <w:tab w:val="left" w:pos="3261"/>
              </w:tabs>
              <w:spacing w:line="251" w:lineRule="auto"/>
              <w:rPr>
                <w:color w:val="000000"/>
                <w:sz w:val="18"/>
                <w:szCs w:val="18"/>
                <w:lang w:eastAsia="zh-CN"/>
              </w:rPr>
            </w:pPr>
            <w:r w:rsidRPr="00EE72D0">
              <w:rPr>
                <w:color w:val="000000"/>
                <w:sz w:val="18"/>
                <w:szCs w:val="18"/>
                <w:lang w:eastAsia="zh-CN"/>
              </w:rPr>
              <w:t>0.05</w:t>
            </w:r>
          </w:p>
        </w:tc>
        <w:tc>
          <w:tcPr>
            <w:tcW w:w="3318" w:type="pct"/>
            <w:vAlign w:val="center"/>
          </w:tcPr>
          <w:p w14:paraId="75912A78" w14:textId="77777777" w:rsidR="000C18E0" w:rsidRPr="00EE72D0" w:rsidRDefault="000C18E0" w:rsidP="00912023">
            <w:pPr>
              <w:tabs>
                <w:tab w:val="left" w:pos="3261"/>
              </w:tabs>
              <w:spacing w:line="251" w:lineRule="auto"/>
              <w:rPr>
                <w:color w:val="000000"/>
                <w:sz w:val="18"/>
                <w:szCs w:val="18"/>
              </w:rPr>
            </w:pPr>
            <w:r w:rsidRPr="00EE72D0">
              <w:rPr>
                <w:color w:val="000000"/>
                <w:sz w:val="18"/>
                <w:szCs w:val="18"/>
              </w:rPr>
              <w:t>Exponential decay constant for air absorption</w:t>
            </w:r>
          </w:p>
        </w:tc>
      </w:tr>
      <w:tr w:rsidR="000C18E0" w:rsidRPr="00EE72D0" w14:paraId="0981C50F" w14:textId="77777777" w:rsidTr="00EE72D0">
        <w:tc>
          <w:tcPr>
            <w:tcW w:w="895" w:type="pct"/>
            <w:vAlign w:val="center"/>
          </w:tcPr>
          <w:p w14:paraId="5CFB8BB0" w14:textId="77777777" w:rsidR="000C18E0" w:rsidRPr="00EE72D0" w:rsidRDefault="000C18E0" w:rsidP="00912023">
            <w:pPr>
              <w:tabs>
                <w:tab w:val="left" w:pos="3261"/>
              </w:tabs>
              <w:spacing w:line="251" w:lineRule="auto"/>
              <w:rPr>
                <w:color w:val="000000"/>
                <w:sz w:val="18"/>
                <w:szCs w:val="18"/>
              </w:rPr>
            </w:pPr>
            <w:r w:rsidRPr="00EE72D0">
              <w:rPr>
                <w:color w:val="000000"/>
                <w:position w:val="-10"/>
                <w:sz w:val="18"/>
                <w:szCs w:val="18"/>
              </w:rPr>
              <w:object w:dxaOrig="415" w:dyaOrig="300" w14:anchorId="36303BDF">
                <v:shape id="1110" o:spid="_x0000_i1067" type="#_x0000_t75" style="width:20.45pt;height:14.9pt;visibility:visible;mso-wrap-distance-left:0;mso-wrap-distance-right:0" o:ole="">
                  <v:imagedata r:id="rId88" o:title="" embosscolor="white"/>
                </v:shape>
                <o:OLEObject Type="Embed" ProgID="Equation.DSMT4" ShapeID="1110" DrawAspect="Content" ObjectID="_1819473925" r:id="rId89"/>
              </w:object>
            </w:r>
          </w:p>
        </w:tc>
        <w:tc>
          <w:tcPr>
            <w:tcW w:w="787" w:type="pct"/>
            <w:vAlign w:val="center"/>
          </w:tcPr>
          <w:p w14:paraId="392AD22E" w14:textId="77777777" w:rsidR="000C18E0" w:rsidRPr="00EE72D0" w:rsidRDefault="000C18E0" w:rsidP="00912023">
            <w:pPr>
              <w:tabs>
                <w:tab w:val="left" w:pos="3261"/>
              </w:tabs>
              <w:spacing w:line="251" w:lineRule="auto"/>
              <w:rPr>
                <w:color w:val="000000"/>
                <w:sz w:val="18"/>
                <w:szCs w:val="18"/>
                <w:lang w:eastAsia="zh-CN"/>
              </w:rPr>
            </w:pPr>
            <w:r w:rsidRPr="00EE72D0">
              <w:rPr>
                <w:color w:val="000000"/>
                <w:sz w:val="18"/>
                <w:szCs w:val="18"/>
                <w:lang w:eastAsia="zh-CN"/>
              </w:rPr>
              <w:t>0.4</w:t>
            </w:r>
          </w:p>
        </w:tc>
        <w:tc>
          <w:tcPr>
            <w:tcW w:w="3318" w:type="pct"/>
            <w:vAlign w:val="center"/>
          </w:tcPr>
          <w:p w14:paraId="3ACDF020" w14:textId="77777777" w:rsidR="000C18E0" w:rsidRPr="00EE72D0" w:rsidRDefault="000C18E0" w:rsidP="00912023">
            <w:pPr>
              <w:tabs>
                <w:tab w:val="left" w:pos="3261"/>
              </w:tabs>
              <w:spacing w:line="251" w:lineRule="auto"/>
              <w:rPr>
                <w:color w:val="000000"/>
                <w:sz w:val="18"/>
                <w:szCs w:val="18"/>
              </w:rPr>
            </w:pPr>
            <w:r w:rsidRPr="00EE72D0">
              <w:rPr>
                <w:color w:val="000000"/>
                <w:sz w:val="18"/>
                <w:szCs w:val="18"/>
              </w:rPr>
              <w:t>Maximum wet (reverb) signal ratio (40%)</w:t>
            </w:r>
          </w:p>
        </w:tc>
      </w:tr>
      <w:tr w:rsidR="000C18E0" w:rsidRPr="00EE72D0" w14:paraId="06FE380B" w14:textId="77777777" w:rsidTr="00EE72D0">
        <w:tc>
          <w:tcPr>
            <w:tcW w:w="895" w:type="pct"/>
            <w:vAlign w:val="center"/>
          </w:tcPr>
          <w:p w14:paraId="52718439" w14:textId="77777777" w:rsidR="000C18E0" w:rsidRPr="00EE72D0" w:rsidRDefault="000C18E0" w:rsidP="00912023">
            <w:pPr>
              <w:tabs>
                <w:tab w:val="left" w:pos="3261"/>
              </w:tabs>
              <w:spacing w:line="251" w:lineRule="auto"/>
              <w:rPr>
                <w:color w:val="000000"/>
                <w:sz w:val="18"/>
                <w:szCs w:val="18"/>
              </w:rPr>
            </w:pPr>
            <w:r w:rsidRPr="00EE72D0">
              <w:rPr>
                <w:color w:val="000000"/>
                <w:position w:val="-12"/>
                <w:sz w:val="18"/>
                <w:szCs w:val="18"/>
              </w:rPr>
              <w:object w:dxaOrig="482" w:dyaOrig="324" w14:anchorId="7375AE61">
                <v:shape id="1112" o:spid="_x0000_i1068" type="#_x0000_t75" style="width:24.7pt;height:15.75pt;visibility:visible;mso-wrap-distance-left:0;mso-wrap-distance-right:0" o:ole="">
                  <v:imagedata r:id="rId90" o:title="" embosscolor="white"/>
                </v:shape>
                <o:OLEObject Type="Embed" ProgID="Equation.DSMT4" ShapeID="1112" DrawAspect="Content" ObjectID="_1819473926" r:id="rId91"/>
              </w:object>
            </w:r>
          </w:p>
        </w:tc>
        <w:tc>
          <w:tcPr>
            <w:tcW w:w="787" w:type="pct"/>
            <w:vAlign w:val="center"/>
          </w:tcPr>
          <w:p w14:paraId="67EA6C40" w14:textId="77777777" w:rsidR="000C18E0" w:rsidRPr="00EE72D0" w:rsidRDefault="000C18E0" w:rsidP="00912023">
            <w:pPr>
              <w:tabs>
                <w:tab w:val="left" w:pos="3261"/>
              </w:tabs>
              <w:spacing w:line="251" w:lineRule="auto"/>
              <w:rPr>
                <w:color w:val="000000"/>
                <w:sz w:val="18"/>
                <w:szCs w:val="18"/>
                <w:lang w:eastAsia="zh-CN"/>
              </w:rPr>
            </w:pPr>
            <w:r w:rsidRPr="00EE72D0">
              <w:rPr>
                <w:color w:val="000000"/>
                <w:sz w:val="18"/>
                <w:szCs w:val="18"/>
                <w:lang w:eastAsia="zh-CN"/>
              </w:rPr>
              <w:t>0.2 m</w:t>
            </w:r>
          </w:p>
        </w:tc>
        <w:tc>
          <w:tcPr>
            <w:tcW w:w="3318" w:type="pct"/>
            <w:vAlign w:val="center"/>
          </w:tcPr>
          <w:p w14:paraId="2747C285" w14:textId="77777777" w:rsidR="000C18E0" w:rsidRPr="00EE72D0" w:rsidRDefault="000C18E0" w:rsidP="00912023">
            <w:pPr>
              <w:tabs>
                <w:tab w:val="left" w:pos="3261"/>
              </w:tabs>
              <w:spacing w:line="251" w:lineRule="auto"/>
              <w:rPr>
                <w:color w:val="000000"/>
                <w:sz w:val="18"/>
                <w:szCs w:val="18"/>
              </w:rPr>
            </w:pPr>
            <w:r w:rsidRPr="00EE72D0">
              <w:rPr>
                <w:color w:val="000000"/>
                <w:sz w:val="18"/>
                <w:szCs w:val="18"/>
              </w:rPr>
              <w:t>Minimum distance for reverb calculation</w:t>
            </w:r>
          </w:p>
        </w:tc>
      </w:tr>
      <w:tr w:rsidR="000C18E0" w:rsidRPr="00EE72D0" w14:paraId="3CB4D68A" w14:textId="77777777" w:rsidTr="00EE72D0">
        <w:tc>
          <w:tcPr>
            <w:tcW w:w="895" w:type="pct"/>
            <w:vAlign w:val="center"/>
          </w:tcPr>
          <w:p w14:paraId="61B8BBA9" w14:textId="77777777" w:rsidR="000C18E0" w:rsidRPr="00EE72D0" w:rsidRDefault="000C18E0" w:rsidP="00912023">
            <w:pPr>
              <w:tabs>
                <w:tab w:val="left" w:pos="3261"/>
              </w:tabs>
              <w:spacing w:line="251" w:lineRule="auto"/>
              <w:rPr>
                <w:color w:val="000000"/>
                <w:sz w:val="18"/>
                <w:szCs w:val="18"/>
              </w:rPr>
            </w:pPr>
            <w:r w:rsidRPr="00EE72D0">
              <w:rPr>
                <w:color w:val="000000"/>
                <w:position w:val="-10"/>
                <w:sz w:val="18"/>
                <w:szCs w:val="18"/>
              </w:rPr>
              <w:object w:dxaOrig="377" w:dyaOrig="300" w14:anchorId="04AFAD50">
                <v:shape id="1114" o:spid="_x0000_i1069" type="#_x0000_t75" style="width:18.75pt;height:14.9pt;visibility:visible;mso-wrap-distance-left:0;mso-wrap-distance-right:0" o:ole="">
                  <v:imagedata r:id="rId92" o:title="" embosscolor="white"/>
                </v:shape>
                <o:OLEObject Type="Embed" ProgID="Equation.DSMT4" ShapeID="1114" DrawAspect="Content" ObjectID="_1819473927" r:id="rId93"/>
              </w:object>
            </w:r>
          </w:p>
        </w:tc>
        <w:tc>
          <w:tcPr>
            <w:tcW w:w="787" w:type="pct"/>
            <w:vAlign w:val="center"/>
          </w:tcPr>
          <w:p w14:paraId="07042F0B" w14:textId="77777777" w:rsidR="000C18E0" w:rsidRPr="00EE72D0" w:rsidRDefault="000C18E0" w:rsidP="00912023">
            <w:pPr>
              <w:tabs>
                <w:tab w:val="left" w:pos="3261"/>
              </w:tabs>
              <w:spacing w:line="251" w:lineRule="auto"/>
              <w:rPr>
                <w:color w:val="000000"/>
                <w:sz w:val="18"/>
                <w:szCs w:val="18"/>
                <w:lang w:eastAsia="zh-CN"/>
              </w:rPr>
            </w:pPr>
            <w:r w:rsidRPr="00EE72D0">
              <w:rPr>
                <w:color w:val="000000"/>
                <w:sz w:val="18"/>
                <w:szCs w:val="18"/>
                <w:lang w:eastAsia="zh-CN"/>
              </w:rPr>
              <w:t>1.5 m</w:t>
            </w:r>
          </w:p>
        </w:tc>
        <w:tc>
          <w:tcPr>
            <w:tcW w:w="3318" w:type="pct"/>
            <w:vAlign w:val="center"/>
          </w:tcPr>
          <w:p w14:paraId="468D7B02" w14:textId="77777777" w:rsidR="000C18E0" w:rsidRPr="00EE72D0" w:rsidRDefault="000C18E0" w:rsidP="00912023">
            <w:pPr>
              <w:tabs>
                <w:tab w:val="left" w:pos="3261"/>
              </w:tabs>
              <w:spacing w:line="251" w:lineRule="auto"/>
              <w:rPr>
                <w:color w:val="000000"/>
                <w:sz w:val="18"/>
                <w:szCs w:val="18"/>
              </w:rPr>
            </w:pPr>
            <w:r w:rsidRPr="00EE72D0">
              <w:rPr>
                <w:color w:val="000000"/>
                <w:sz w:val="18"/>
                <w:szCs w:val="18"/>
              </w:rPr>
              <w:t>Distance range over which reverb ratio scales</w:t>
            </w:r>
          </w:p>
        </w:tc>
      </w:tr>
      <w:tr w:rsidR="000C18E0" w:rsidRPr="00EE72D0" w14:paraId="473EA94D" w14:textId="77777777" w:rsidTr="00EE72D0">
        <w:tc>
          <w:tcPr>
            <w:tcW w:w="5000" w:type="pct"/>
            <w:gridSpan w:val="3"/>
            <w:vAlign w:val="center"/>
          </w:tcPr>
          <w:p w14:paraId="00974BAC" w14:textId="77777777" w:rsidR="000C18E0" w:rsidRPr="00EE72D0" w:rsidRDefault="000C18E0" w:rsidP="00912023">
            <w:pPr>
              <w:tabs>
                <w:tab w:val="left" w:pos="3261"/>
              </w:tabs>
              <w:spacing w:line="251" w:lineRule="auto"/>
              <w:rPr>
                <w:color w:val="000000"/>
                <w:sz w:val="18"/>
                <w:szCs w:val="18"/>
              </w:rPr>
            </w:pPr>
            <w:r w:rsidRPr="00EE72D0">
              <w:rPr>
                <w:color w:val="000000"/>
                <w:sz w:val="18"/>
                <w:szCs w:val="18"/>
              </w:rPr>
              <w:t>HRTF Parameters</w:t>
            </w:r>
          </w:p>
        </w:tc>
      </w:tr>
      <w:tr w:rsidR="000C18E0" w:rsidRPr="00EE72D0" w14:paraId="2F79BEB0" w14:textId="77777777" w:rsidTr="00EE72D0">
        <w:tc>
          <w:tcPr>
            <w:tcW w:w="895" w:type="pct"/>
            <w:vAlign w:val="center"/>
          </w:tcPr>
          <w:p w14:paraId="49F1C212" w14:textId="77777777" w:rsidR="000C18E0" w:rsidRPr="00EE72D0" w:rsidRDefault="000C18E0" w:rsidP="00912023">
            <w:pPr>
              <w:tabs>
                <w:tab w:val="left" w:pos="3261"/>
              </w:tabs>
              <w:spacing w:line="251" w:lineRule="auto"/>
              <w:rPr>
                <w:color w:val="000000"/>
                <w:sz w:val="18"/>
                <w:szCs w:val="18"/>
              </w:rPr>
            </w:pPr>
            <w:r w:rsidRPr="00EE72D0">
              <w:rPr>
                <w:color w:val="000000"/>
                <w:position w:val="-10"/>
                <w:sz w:val="18"/>
                <w:szCs w:val="18"/>
              </w:rPr>
              <w:object w:dxaOrig="186" w:dyaOrig="291" w14:anchorId="62988318">
                <v:shape id="1116" o:spid="_x0000_i1070" type="#_x0000_t75" style="width:8.95pt;height:14.9pt;visibility:visible;mso-wrap-distance-left:0;mso-wrap-distance-right:0" o:ole="">
                  <v:imagedata r:id="rId94" o:title="" embosscolor="white"/>
                </v:shape>
                <o:OLEObject Type="Embed" ProgID="Equation.DSMT4" ShapeID="1116" DrawAspect="Content" ObjectID="_1819473928" r:id="rId95"/>
              </w:object>
            </w:r>
          </w:p>
        </w:tc>
        <w:tc>
          <w:tcPr>
            <w:tcW w:w="787" w:type="pct"/>
            <w:vAlign w:val="center"/>
          </w:tcPr>
          <w:p w14:paraId="5AAEFC56" w14:textId="77777777" w:rsidR="000C18E0" w:rsidRPr="00EE72D0" w:rsidRDefault="000C18E0" w:rsidP="00912023">
            <w:pPr>
              <w:tabs>
                <w:tab w:val="left" w:pos="3261"/>
              </w:tabs>
              <w:spacing w:line="251" w:lineRule="auto"/>
              <w:rPr>
                <w:color w:val="000000"/>
                <w:sz w:val="18"/>
                <w:szCs w:val="18"/>
                <w:lang w:eastAsia="zh-CN"/>
              </w:rPr>
            </w:pPr>
            <w:r w:rsidRPr="00EE72D0">
              <w:rPr>
                <w:color w:val="000000"/>
                <w:sz w:val="18"/>
                <w:szCs w:val="18"/>
                <w:lang w:eastAsia="zh-CN"/>
              </w:rPr>
              <w:t>-</w:t>
            </w:r>
          </w:p>
        </w:tc>
        <w:tc>
          <w:tcPr>
            <w:tcW w:w="3318" w:type="pct"/>
            <w:vAlign w:val="center"/>
          </w:tcPr>
          <w:p w14:paraId="06135A3E" w14:textId="77777777" w:rsidR="000C18E0" w:rsidRPr="00EE72D0" w:rsidRDefault="000C18E0" w:rsidP="00912023">
            <w:pPr>
              <w:tabs>
                <w:tab w:val="left" w:pos="3261"/>
              </w:tabs>
              <w:spacing w:line="251" w:lineRule="auto"/>
              <w:rPr>
                <w:color w:val="000000"/>
                <w:sz w:val="18"/>
                <w:szCs w:val="18"/>
              </w:rPr>
            </w:pPr>
            <w:r w:rsidRPr="00EE72D0">
              <w:rPr>
                <w:color w:val="000000"/>
                <w:sz w:val="18"/>
                <w:szCs w:val="18"/>
              </w:rPr>
              <w:t>Unit vector representing the target sound direction</w:t>
            </w:r>
          </w:p>
        </w:tc>
      </w:tr>
      <w:tr w:rsidR="000C18E0" w:rsidRPr="00EE72D0" w14:paraId="6BA4C2E4" w14:textId="77777777" w:rsidTr="00EE72D0">
        <w:tc>
          <w:tcPr>
            <w:tcW w:w="895" w:type="pct"/>
            <w:vAlign w:val="center"/>
          </w:tcPr>
          <w:p w14:paraId="6C952852" w14:textId="77777777" w:rsidR="000C18E0" w:rsidRPr="00EE72D0" w:rsidRDefault="000C18E0" w:rsidP="00912023">
            <w:pPr>
              <w:tabs>
                <w:tab w:val="left" w:pos="3261"/>
              </w:tabs>
              <w:spacing w:line="251" w:lineRule="auto"/>
              <w:rPr>
                <w:color w:val="000000"/>
                <w:sz w:val="18"/>
                <w:szCs w:val="18"/>
              </w:rPr>
            </w:pPr>
            <w:r w:rsidRPr="00EE72D0">
              <w:rPr>
                <w:color w:val="000000"/>
                <w:position w:val="-10"/>
                <w:sz w:val="18"/>
                <w:szCs w:val="18"/>
              </w:rPr>
              <w:object w:dxaOrig="195" w:dyaOrig="300" w14:anchorId="0FEA0FEE">
                <v:shape id="1118" o:spid="_x0000_i1071" type="#_x0000_t75" style="width:9.8pt;height:14.9pt;visibility:visible;mso-wrap-distance-left:0;mso-wrap-distance-right:0" o:ole="">
                  <v:imagedata r:id="rId96" o:title="" embosscolor="white"/>
                </v:shape>
                <o:OLEObject Type="Embed" ProgID="Equation.DSMT4" ShapeID="1118" DrawAspect="Content" ObjectID="_1819473929" r:id="rId97"/>
              </w:object>
            </w:r>
          </w:p>
        </w:tc>
        <w:tc>
          <w:tcPr>
            <w:tcW w:w="787" w:type="pct"/>
            <w:vAlign w:val="center"/>
          </w:tcPr>
          <w:p w14:paraId="3138CF72" w14:textId="77777777" w:rsidR="000C18E0" w:rsidRPr="00EE72D0" w:rsidRDefault="000C18E0" w:rsidP="00912023">
            <w:pPr>
              <w:tabs>
                <w:tab w:val="left" w:pos="3261"/>
              </w:tabs>
              <w:spacing w:line="251" w:lineRule="auto"/>
              <w:rPr>
                <w:color w:val="000000"/>
                <w:sz w:val="18"/>
                <w:szCs w:val="18"/>
                <w:lang w:eastAsia="zh-CN"/>
              </w:rPr>
            </w:pPr>
            <w:r w:rsidRPr="00EE72D0">
              <w:rPr>
                <w:color w:val="000000"/>
                <w:sz w:val="18"/>
                <w:szCs w:val="18"/>
                <w:lang w:eastAsia="zh-CN"/>
              </w:rPr>
              <w:t>-</w:t>
            </w:r>
          </w:p>
        </w:tc>
        <w:tc>
          <w:tcPr>
            <w:tcW w:w="3318" w:type="pct"/>
            <w:vAlign w:val="center"/>
          </w:tcPr>
          <w:p w14:paraId="6B7B136A" w14:textId="77777777" w:rsidR="000C18E0" w:rsidRPr="00EE72D0" w:rsidRDefault="000C18E0" w:rsidP="00912023">
            <w:pPr>
              <w:tabs>
                <w:tab w:val="left" w:pos="3261"/>
              </w:tabs>
              <w:spacing w:line="251" w:lineRule="auto"/>
              <w:rPr>
                <w:color w:val="000000"/>
                <w:sz w:val="18"/>
                <w:szCs w:val="18"/>
              </w:rPr>
            </w:pPr>
            <w:r w:rsidRPr="00EE72D0">
              <w:rPr>
                <w:color w:val="000000"/>
                <w:sz w:val="18"/>
                <w:szCs w:val="18"/>
              </w:rPr>
              <w:t>Unit vectors for the vertices of the enclosing simplex</w:t>
            </w:r>
          </w:p>
        </w:tc>
      </w:tr>
      <w:tr w:rsidR="000C18E0" w:rsidRPr="00EE72D0" w14:paraId="03DF119A" w14:textId="77777777" w:rsidTr="00EE72D0">
        <w:tc>
          <w:tcPr>
            <w:tcW w:w="895" w:type="pct"/>
            <w:vAlign w:val="center"/>
          </w:tcPr>
          <w:p w14:paraId="2AD5888F" w14:textId="77777777" w:rsidR="000C18E0" w:rsidRPr="00EE72D0" w:rsidRDefault="000C18E0" w:rsidP="00912023">
            <w:pPr>
              <w:tabs>
                <w:tab w:val="left" w:pos="3261"/>
              </w:tabs>
              <w:spacing w:line="251" w:lineRule="auto"/>
              <w:rPr>
                <w:color w:val="000000"/>
                <w:sz w:val="18"/>
                <w:szCs w:val="18"/>
              </w:rPr>
            </w:pPr>
            <w:r w:rsidRPr="00EE72D0">
              <w:rPr>
                <w:color w:val="000000"/>
                <w:position w:val="-10"/>
                <w:sz w:val="18"/>
                <w:szCs w:val="18"/>
              </w:rPr>
              <w:object w:dxaOrig="195" w:dyaOrig="300" w14:anchorId="2171D9A1">
                <v:shape id="1120" o:spid="_x0000_i1072" type="#_x0000_t75" style="width:9.8pt;height:14.9pt;visibility:visible;mso-wrap-distance-left:0;mso-wrap-distance-right:0" o:ole="">
                  <v:imagedata r:id="rId98" o:title="" embosscolor="white"/>
                </v:shape>
                <o:OLEObject Type="Embed" ProgID="Equation.DSMT4" ShapeID="1120" DrawAspect="Content" ObjectID="_1819473930" r:id="rId99"/>
              </w:object>
            </w:r>
          </w:p>
        </w:tc>
        <w:tc>
          <w:tcPr>
            <w:tcW w:w="787" w:type="pct"/>
            <w:vAlign w:val="center"/>
          </w:tcPr>
          <w:p w14:paraId="5CE4A6CC" w14:textId="77777777" w:rsidR="000C18E0" w:rsidRPr="00EE72D0" w:rsidRDefault="000C18E0" w:rsidP="00912023">
            <w:pPr>
              <w:tabs>
                <w:tab w:val="left" w:pos="3261"/>
              </w:tabs>
              <w:spacing w:line="251" w:lineRule="auto"/>
              <w:rPr>
                <w:color w:val="000000"/>
                <w:sz w:val="18"/>
                <w:szCs w:val="18"/>
                <w:lang w:eastAsia="zh-CN"/>
              </w:rPr>
            </w:pPr>
            <w:r w:rsidRPr="00EE72D0">
              <w:rPr>
                <w:color w:val="000000"/>
                <w:sz w:val="18"/>
                <w:szCs w:val="18"/>
                <w:lang w:eastAsia="zh-CN"/>
              </w:rPr>
              <w:t>-</w:t>
            </w:r>
          </w:p>
        </w:tc>
        <w:tc>
          <w:tcPr>
            <w:tcW w:w="3318" w:type="pct"/>
            <w:vAlign w:val="center"/>
          </w:tcPr>
          <w:p w14:paraId="4ADFB993" w14:textId="77777777" w:rsidR="000C18E0" w:rsidRPr="00EE72D0" w:rsidRDefault="000C18E0" w:rsidP="00912023">
            <w:pPr>
              <w:tabs>
                <w:tab w:val="left" w:pos="3261"/>
              </w:tabs>
              <w:spacing w:line="251" w:lineRule="auto"/>
              <w:rPr>
                <w:color w:val="000000"/>
                <w:sz w:val="18"/>
                <w:szCs w:val="18"/>
              </w:rPr>
            </w:pPr>
            <w:r w:rsidRPr="00EE72D0">
              <w:rPr>
                <w:color w:val="000000"/>
                <w:sz w:val="18"/>
                <w:szCs w:val="18"/>
              </w:rPr>
              <w:t>Barycentric weights for interpolation</w:t>
            </w:r>
          </w:p>
        </w:tc>
      </w:tr>
      <w:tr w:rsidR="000C18E0" w:rsidRPr="00EE72D0" w14:paraId="27344070" w14:textId="77777777" w:rsidTr="00EE72D0">
        <w:tc>
          <w:tcPr>
            <w:tcW w:w="895" w:type="pct"/>
            <w:vAlign w:val="center"/>
          </w:tcPr>
          <w:p w14:paraId="1FB2E237" w14:textId="77777777" w:rsidR="000C18E0" w:rsidRPr="00EE72D0" w:rsidRDefault="000C18E0" w:rsidP="00912023">
            <w:pPr>
              <w:tabs>
                <w:tab w:val="left" w:pos="3261"/>
              </w:tabs>
              <w:spacing w:line="251" w:lineRule="auto"/>
              <w:rPr>
                <w:color w:val="000000"/>
                <w:sz w:val="18"/>
                <w:szCs w:val="18"/>
              </w:rPr>
            </w:pPr>
            <w:r w:rsidRPr="00EE72D0">
              <w:rPr>
                <w:color w:val="000000"/>
                <w:position w:val="-10"/>
                <w:sz w:val="18"/>
                <w:szCs w:val="18"/>
              </w:rPr>
              <w:object w:dxaOrig="434" w:dyaOrig="300" w14:anchorId="27B6C9DC">
                <v:shape id="1122" o:spid="_x0000_i1073" type="#_x0000_t75" style="width:21.75pt;height:14.9pt;visibility:visible;mso-wrap-distance-left:0;mso-wrap-distance-right:0" o:ole="">
                  <v:imagedata r:id="rId100" o:title="" embosscolor="white"/>
                </v:shape>
                <o:OLEObject Type="Embed" ProgID="Equation.DSMT4" ShapeID="1122" DrawAspect="Content" ObjectID="_1819473931" r:id="rId101"/>
              </w:object>
            </w:r>
          </w:p>
        </w:tc>
        <w:tc>
          <w:tcPr>
            <w:tcW w:w="787" w:type="pct"/>
            <w:vAlign w:val="center"/>
          </w:tcPr>
          <w:p w14:paraId="2C9D2455" w14:textId="77777777" w:rsidR="000C18E0" w:rsidRPr="00EE72D0" w:rsidRDefault="000C18E0" w:rsidP="00912023">
            <w:pPr>
              <w:tabs>
                <w:tab w:val="left" w:pos="3261"/>
              </w:tabs>
              <w:spacing w:line="251" w:lineRule="auto"/>
              <w:rPr>
                <w:color w:val="000000"/>
                <w:sz w:val="18"/>
                <w:szCs w:val="18"/>
                <w:lang w:eastAsia="zh-CN"/>
              </w:rPr>
            </w:pPr>
            <w:r w:rsidRPr="00EE72D0">
              <w:rPr>
                <w:color w:val="000000"/>
                <w:sz w:val="18"/>
                <w:szCs w:val="18"/>
                <w:lang w:eastAsia="zh-CN"/>
              </w:rPr>
              <w:t>-</w:t>
            </w:r>
          </w:p>
        </w:tc>
        <w:tc>
          <w:tcPr>
            <w:tcW w:w="3318" w:type="pct"/>
            <w:vAlign w:val="center"/>
          </w:tcPr>
          <w:p w14:paraId="2387AE3E" w14:textId="77777777" w:rsidR="000C18E0" w:rsidRPr="00EE72D0" w:rsidRDefault="000C18E0" w:rsidP="00912023">
            <w:pPr>
              <w:tabs>
                <w:tab w:val="left" w:pos="3261"/>
              </w:tabs>
              <w:spacing w:line="251" w:lineRule="auto"/>
              <w:rPr>
                <w:color w:val="000000"/>
                <w:sz w:val="18"/>
                <w:szCs w:val="18"/>
              </w:rPr>
            </w:pPr>
            <w:r w:rsidRPr="00EE72D0">
              <w:rPr>
                <w:color w:val="000000"/>
                <w:sz w:val="18"/>
                <w:szCs w:val="18"/>
              </w:rPr>
              <w:t>The Left/Right Head-Related Transfer Function</w:t>
            </w:r>
          </w:p>
        </w:tc>
      </w:tr>
    </w:tbl>
    <w:p w14:paraId="1A98E035" w14:textId="77777777" w:rsidR="000C18E0" w:rsidRPr="00EE72D0" w:rsidRDefault="000C18E0" w:rsidP="000C18E0">
      <w:pPr>
        <w:pBdr>
          <w:top w:val="nil"/>
          <w:left w:val="nil"/>
          <w:bottom w:val="nil"/>
          <w:right w:val="nil"/>
          <w:between w:val="nil"/>
        </w:pBdr>
        <w:tabs>
          <w:tab w:val="left" w:pos="3261"/>
        </w:tabs>
        <w:spacing w:line="251" w:lineRule="auto"/>
        <w:rPr>
          <w:rFonts w:ascii="Times New Roman" w:hAnsi="Times New Roman" w:cs="Times New Roman"/>
          <w:color w:val="000000"/>
          <w:sz w:val="18"/>
          <w:szCs w:val="18"/>
        </w:rPr>
      </w:pPr>
    </w:p>
    <w:p w14:paraId="7D3030D8" w14:textId="74855BF6" w:rsidR="00E830FD" w:rsidRDefault="00EE72D0">
      <w:pPr>
        <w:rPr>
          <w:rFonts w:ascii="Times New Roman" w:hAnsi="Times New Roman" w:cs="Times New Roman"/>
          <w:sz w:val="18"/>
          <w:szCs w:val="18"/>
        </w:rPr>
      </w:pPr>
      <w:r>
        <w:rPr>
          <w:rFonts w:ascii="Times New Roman" w:hAnsi="Times New Roman" w:cs="Times New Roman" w:hint="eastAsia"/>
          <w:sz w:val="18"/>
          <w:szCs w:val="18"/>
        </w:rPr>
        <w:t>R</w:t>
      </w:r>
      <w:r>
        <w:rPr>
          <w:rFonts w:ascii="Times New Roman" w:hAnsi="Times New Roman" w:cs="Times New Roman"/>
          <w:sz w:val="18"/>
          <w:szCs w:val="18"/>
        </w:rPr>
        <w:t>eferences</w:t>
      </w:r>
    </w:p>
    <w:p w14:paraId="0525B30C" w14:textId="77777777" w:rsidR="00EE72D0" w:rsidRPr="00EE72D0" w:rsidRDefault="00EE72D0" w:rsidP="00EE72D0">
      <w:pPr>
        <w:pStyle w:val="a4"/>
        <w:rPr>
          <w:rFonts w:ascii="Times New Roman" w:hAnsi="Times New Roman" w:cs="Times New Roman"/>
          <w:sz w:val="18"/>
        </w:rPr>
      </w:pPr>
      <w:r>
        <w:rPr>
          <w:sz w:val="18"/>
          <w:szCs w:val="18"/>
        </w:rPr>
        <w:fldChar w:fldCharType="begin"/>
      </w:r>
      <w:r>
        <w:rPr>
          <w:sz w:val="18"/>
          <w:szCs w:val="18"/>
        </w:rPr>
        <w:instrText xml:space="preserve"> ADDIN ZOTERO_BIBL {"uncited":[],"omitted":[],"custom":[]} CSL_BIBLIOGRAPHY </w:instrText>
      </w:r>
      <w:r>
        <w:rPr>
          <w:sz w:val="18"/>
          <w:szCs w:val="18"/>
        </w:rPr>
        <w:fldChar w:fldCharType="separate"/>
      </w:r>
      <w:r w:rsidRPr="00EE72D0">
        <w:rPr>
          <w:rFonts w:ascii="Times New Roman" w:hAnsi="Times New Roman" w:cs="Times New Roman"/>
          <w:sz w:val="18"/>
        </w:rPr>
        <w:t>[1]</w:t>
      </w:r>
      <w:r w:rsidRPr="00EE72D0">
        <w:rPr>
          <w:rFonts w:ascii="Times New Roman" w:hAnsi="Times New Roman" w:cs="Times New Roman"/>
          <w:sz w:val="18"/>
        </w:rPr>
        <w:tab/>
        <w:t xml:space="preserve">E. H. A. </w:t>
      </w:r>
      <w:proofErr w:type="spellStart"/>
      <w:r w:rsidRPr="00EE72D0">
        <w:rPr>
          <w:rFonts w:ascii="Times New Roman" w:hAnsi="Times New Roman" w:cs="Times New Roman"/>
          <w:sz w:val="18"/>
        </w:rPr>
        <w:t>Langendijk</w:t>
      </w:r>
      <w:proofErr w:type="spellEnd"/>
      <w:r w:rsidRPr="00EE72D0">
        <w:rPr>
          <w:rFonts w:ascii="Times New Roman" w:hAnsi="Times New Roman" w:cs="Times New Roman"/>
          <w:sz w:val="18"/>
        </w:rPr>
        <w:t xml:space="preserve"> and A. W. </w:t>
      </w:r>
      <w:proofErr w:type="spellStart"/>
      <w:r w:rsidRPr="00EE72D0">
        <w:rPr>
          <w:rFonts w:ascii="Times New Roman" w:hAnsi="Times New Roman" w:cs="Times New Roman"/>
          <w:sz w:val="18"/>
        </w:rPr>
        <w:t>Bronkhorst</w:t>
      </w:r>
      <w:proofErr w:type="spellEnd"/>
      <w:r w:rsidRPr="00EE72D0">
        <w:rPr>
          <w:rFonts w:ascii="Times New Roman" w:hAnsi="Times New Roman" w:cs="Times New Roman"/>
          <w:sz w:val="18"/>
        </w:rPr>
        <w:t xml:space="preserve">, “Contribution of spectral cues to human sound localization,” </w:t>
      </w:r>
      <w:r w:rsidRPr="00EE72D0">
        <w:rPr>
          <w:rFonts w:ascii="Times New Roman" w:hAnsi="Times New Roman" w:cs="Times New Roman"/>
          <w:i/>
          <w:iCs/>
          <w:sz w:val="18"/>
        </w:rPr>
        <w:t>The Journal of the Acoustical Society of America</w:t>
      </w:r>
      <w:r w:rsidRPr="00EE72D0">
        <w:rPr>
          <w:rFonts w:ascii="Times New Roman" w:hAnsi="Times New Roman" w:cs="Times New Roman"/>
          <w:sz w:val="18"/>
        </w:rPr>
        <w:t xml:space="preserve">, vol. 112, no. 4, pp. 1583–1596, Oct. 2002, </w:t>
      </w:r>
      <w:proofErr w:type="spellStart"/>
      <w:r w:rsidRPr="00EE72D0">
        <w:rPr>
          <w:rFonts w:ascii="Times New Roman" w:hAnsi="Times New Roman" w:cs="Times New Roman"/>
          <w:sz w:val="18"/>
        </w:rPr>
        <w:t>doi</w:t>
      </w:r>
      <w:proofErr w:type="spellEnd"/>
      <w:r w:rsidRPr="00EE72D0">
        <w:rPr>
          <w:rFonts w:ascii="Times New Roman" w:hAnsi="Times New Roman" w:cs="Times New Roman"/>
          <w:sz w:val="18"/>
        </w:rPr>
        <w:t>: 10.1121/1.1501901.</w:t>
      </w:r>
    </w:p>
    <w:p w14:paraId="3B25DC63" w14:textId="72018858" w:rsidR="00EE72D0" w:rsidRPr="00EE72D0" w:rsidRDefault="00EE72D0">
      <w:pPr>
        <w:rPr>
          <w:rFonts w:ascii="Times New Roman" w:hAnsi="Times New Roman" w:cs="Times New Roman"/>
          <w:sz w:val="18"/>
          <w:szCs w:val="18"/>
        </w:rPr>
      </w:pPr>
      <w:r>
        <w:rPr>
          <w:rFonts w:ascii="Times New Roman" w:hAnsi="Times New Roman" w:cs="Times New Roman"/>
          <w:sz w:val="18"/>
          <w:szCs w:val="18"/>
        </w:rPr>
        <w:fldChar w:fldCharType="end"/>
      </w:r>
    </w:p>
    <w:sectPr w:rsidR="00EE72D0" w:rsidRPr="00EE72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253"/>
    <w:rsid w:val="000C18E0"/>
    <w:rsid w:val="001453C7"/>
    <w:rsid w:val="003751EA"/>
    <w:rsid w:val="004C385F"/>
    <w:rsid w:val="00542E4D"/>
    <w:rsid w:val="006C73FE"/>
    <w:rsid w:val="007211A4"/>
    <w:rsid w:val="007A332A"/>
    <w:rsid w:val="007D5C4D"/>
    <w:rsid w:val="008D3549"/>
    <w:rsid w:val="00900AE7"/>
    <w:rsid w:val="00A37E67"/>
    <w:rsid w:val="00B95EE0"/>
    <w:rsid w:val="00CE6253"/>
    <w:rsid w:val="00D00FD4"/>
    <w:rsid w:val="00E830FD"/>
    <w:rsid w:val="00EE72D0"/>
    <w:rsid w:val="00F03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3A668"/>
  <w15:chartTrackingRefBased/>
  <w15:docId w15:val="{B0688FD5-E7FC-4C13-949B-AB2BF4A36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C18E0"/>
    <w:rPr>
      <w:rFonts w:ascii="Times New Roman" w:eastAsia="等线" w:hAnsi="Times New Roman" w:cs="Times New Roman"/>
      <w:kern w:val="0"/>
      <w:sz w:val="20"/>
      <w:szCs w:val="2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ibliography"/>
    <w:basedOn w:val="a"/>
    <w:next w:val="a"/>
    <w:uiPriority w:val="37"/>
    <w:unhideWhenUsed/>
    <w:rsid w:val="00EE72D0"/>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9.bin"/><Relationship Id="rId42" Type="http://schemas.openxmlformats.org/officeDocument/2006/relationships/image" Target="media/image20.wmf"/><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43.bin"/><Relationship Id="rId16" Type="http://schemas.openxmlformats.org/officeDocument/2006/relationships/image" Target="media/image7.wmf"/><Relationship Id="rId11" Type="http://schemas.openxmlformats.org/officeDocument/2006/relationships/oleObject" Target="embeddings/oleObject4.bin"/><Relationship Id="rId32" Type="http://schemas.openxmlformats.org/officeDocument/2006/relationships/image" Target="media/image15.wmf"/><Relationship Id="rId37" Type="http://schemas.openxmlformats.org/officeDocument/2006/relationships/oleObject" Target="embeddings/oleObject17.bin"/><Relationship Id="rId53" Type="http://schemas.openxmlformats.org/officeDocument/2006/relationships/oleObject" Target="embeddings/oleObject25.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8.bin"/><Relationship Id="rId102" Type="http://schemas.openxmlformats.org/officeDocument/2006/relationships/fontTable" Target="fontTable.xml"/><Relationship Id="rId5" Type="http://schemas.openxmlformats.org/officeDocument/2006/relationships/oleObject" Target="embeddings/oleObject1.bin"/><Relationship Id="rId90" Type="http://schemas.openxmlformats.org/officeDocument/2006/relationships/image" Target="media/image44.wmf"/><Relationship Id="rId95" Type="http://schemas.openxmlformats.org/officeDocument/2006/relationships/oleObject" Target="embeddings/oleObject46.bin"/><Relationship Id="rId22" Type="http://schemas.openxmlformats.org/officeDocument/2006/relationships/image" Target="media/image10.wmf"/><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oleObject" Target="embeddings/oleObject33.bin"/><Relationship Id="rId80" Type="http://schemas.openxmlformats.org/officeDocument/2006/relationships/image" Target="media/image39.wmf"/><Relationship Id="rId85" Type="http://schemas.openxmlformats.org/officeDocument/2006/relationships/oleObject" Target="embeddings/oleObject41.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8.bin"/><Relationship Id="rId67" Type="http://schemas.openxmlformats.org/officeDocument/2006/relationships/oleObject" Target="embeddings/oleObject32.bin"/><Relationship Id="rId103" Type="http://schemas.openxmlformats.org/officeDocument/2006/relationships/theme" Target="theme/theme1.xml"/><Relationship Id="rId20" Type="http://schemas.openxmlformats.org/officeDocument/2006/relationships/image" Target="media/image9.wmf"/><Relationship Id="rId41" Type="http://schemas.openxmlformats.org/officeDocument/2006/relationships/oleObject" Target="embeddings/oleObject19.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43.wmf"/><Relationship Id="rId91" Type="http://schemas.openxmlformats.org/officeDocument/2006/relationships/oleObject" Target="embeddings/oleObject44.bin"/><Relationship Id="rId96" Type="http://schemas.openxmlformats.org/officeDocument/2006/relationships/image" Target="media/image47.wmf"/><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image" Target="media/image4.wmf"/><Relationship Id="rId31" Type="http://schemas.openxmlformats.org/officeDocument/2006/relationships/oleObject" Target="embeddings/oleObject14.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8.wmf"/><Relationship Id="rId81" Type="http://schemas.openxmlformats.org/officeDocument/2006/relationships/oleObject" Target="embeddings/oleObject39.bin"/><Relationship Id="rId86" Type="http://schemas.openxmlformats.org/officeDocument/2006/relationships/image" Target="media/image42.wmf"/><Relationship Id="rId94" Type="http://schemas.openxmlformats.org/officeDocument/2006/relationships/image" Target="media/image46.wmf"/><Relationship Id="rId99" Type="http://schemas.openxmlformats.org/officeDocument/2006/relationships/oleObject" Target="embeddings/oleObject48.bin"/><Relationship Id="rId101" Type="http://schemas.openxmlformats.org/officeDocument/2006/relationships/oleObject" Target="embeddings/oleObject49.bin"/><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oleObject" Target="embeddings/oleObject18.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6.bin"/><Relationship Id="rId76" Type="http://schemas.openxmlformats.org/officeDocument/2006/relationships/image" Target="media/image37.wmf"/><Relationship Id="rId97" Type="http://schemas.openxmlformats.org/officeDocument/2006/relationships/oleObject" Target="embeddings/oleObject47.bin"/><Relationship Id="rId7" Type="http://schemas.openxmlformats.org/officeDocument/2006/relationships/oleObject" Target="embeddings/oleObject2.bin"/><Relationship Id="rId71" Type="http://schemas.openxmlformats.org/officeDocument/2006/relationships/oleObject" Target="embeddings/oleObject34.bin"/><Relationship Id="rId92" Type="http://schemas.openxmlformats.org/officeDocument/2006/relationships/image" Target="media/image45.wmf"/><Relationship Id="rId2" Type="http://schemas.openxmlformats.org/officeDocument/2006/relationships/settings" Target="settings.xml"/><Relationship Id="rId29" Type="http://schemas.openxmlformats.org/officeDocument/2006/relationships/oleObject" Target="embeddings/oleObject13.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1.bin"/><Relationship Id="rId66" Type="http://schemas.openxmlformats.org/officeDocument/2006/relationships/image" Target="media/image32.wmf"/><Relationship Id="rId87" Type="http://schemas.openxmlformats.org/officeDocument/2006/relationships/oleObject" Target="embeddings/oleObject42.bin"/><Relationship Id="rId61" Type="http://schemas.openxmlformats.org/officeDocument/2006/relationships/oleObject" Target="embeddings/oleObject29.bin"/><Relationship Id="rId82" Type="http://schemas.openxmlformats.org/officeDocument/2006/relationships/image" Target="media/image40.wmf"/><Relationship Id="rId19" Type="http://schemas.openxmlformats.org/officeDocument/2006/relationships/oleObject" Target="embeddings/oleObject8.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6.bin"/><Relationship Id="rId56" Type="http://schemas.openxmlformats.org/officeDocument/2006/relationships/image" Target="media/image27.wmf"/><Relationship Id="rId77" Type="http://schemas.openxmlformats.org/officeDocument/2006/relationships/oleObject" Target="embeddings/oleObject37.bin"/><Relationship Id="rId100" Type="http://schemas.openxmlformats.org/officeDocument/2006/relationships/image" Target="media/image49.wmf"/><Relationship Id="rId8" Type="http://schemas.openxmlformats.org/officeDocument/2006/relationships/image" Target="media/image3.wmf"/><Relationship Id="rId51" Type="http://schemas.openxmlformats.org/officeDocument/2006/relationships/oleObject" Target="embeddings/oleObject24.bin"/><Relationship Id="rId72" Type="http://schemas.openxmlformats.org/officeDocument/2006/relationships/image" Target="media/image35.wmf"/><Relationship Id="rId93" Type="http://schemas.openxmlformats.org/officeDocument/2006/relationships/oleObject" Target="embeddings/oleObject45.bin"/><Relationship Id="rId98" Type="http://schemas.openxmlformats.org/officeDocument/2006/relationships/image" Target="media/image48.wmf"/><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1380</Words>
  <Characters>7871</Characters>
  <Application>Microsoft Office Word</Application>
  <DocSecurity>0</DocSecurity>
  <Lines>65</Lines>
  <Paragraphs>18</Paragraphs>
  <ScaleCrop>false</ScaleCrop>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Shufang Zheng</dc:creator>
  <cp:keywords/>
  <dc:description/>
  <cp:lastModifiedBy>Shufang Zheng</cp:lastModifiedBy>
  <cp:revision>3</cp:revision>
  <dcterms:created xsi:type="dcterms:W3CDTF">2025-09-15T12:18:00Z</dcterms:created>
  <dcterms:modified xsi:type="dcterms:W3CDTF">2025-09-15T12:26:00Z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id="xUkH2GuA"/&gt;&lt;style id="http://www.zotero.org/styles/ieee" locale="en-US" hasBibliography="1" bibliographyStyleHasBeenSet="1"/&gt;&lt;prefs&gt;&lt;pref name="fieldType" value="Field"/&gt;&lt;pref name="delayCitation</vt:lpwstr>
  </property>
  <property fmtid="{D5CDD505-2E9C-101B-9397-08002B2CF9AE}" pid="3" name="ZOTERO_PREF_2">
    <vt:lpwstr>Updates" value="true"/&gt;&lt;/prefs&gt;&lt;/data&gt;</vt:lpwstr>
  </property>
</Properties>
</file>