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3864"/>
          <w:sz w:val="36"/>
          <w:szCs w:val="36"/>
        </w:rPr>
        <w:t xml:space="preserve">Aviso de Privacidad</w:t>
      </w:r>
    </w:p>
    <w:p>
      <w:pPr>
        <w:spacing w:after="400" w:before="0"/>
        <w:jc w:val="center"/>
      </w:pPr>
      <w:r>
        <w:rPr>
          <w:rFonts w:ascii="Arial" w:cs="Arial" w:eastAsia="Arial" w:hAnsi="Arial"/>
          <w:color w:val="555555"/>
          <w:sz w:val="22"/>
          <w:szCs w:val="22"/>
        </w:rPr>
        <w:t xml:space="preserve">Octo-Addenda | Ultima actualizacion: 26 de junio de 2026</w:t>
      </w:r>
    </w:p>
    <w:p>
      <w:pPr>
        <w:pBdr>
          <w:bottom w:val="single" w:color="CCCCCC" w:sz="4"/>
        </w:pBdr>
        <w:spacing w:after="200" w:before="200"/>
      </w:pPr>
    </w:p>
    <w:p>
      <w:pPr>
        <w:spacing w:after="160" w:before="80"/>
        <w:jc w:val="both"/>
      </w:pPr>
      <w:r>
        <w:rPr>
          <w:rFonts w:ascii="Arial" w:cs="Arial" w:eastAsia="Arial" w:hAnsi="Arial"/>
          <w:sz w:val="22"/>
          <w:szCs w:val="22"/>
        </w:rPr>
        <w:t xml:space="preserve">En cumplimiento a lo dispuesto por la Ley Federal de Proteccion de Datos Personales en Posesion de los Particulares (LFPDPPP) y su Reglamento, Luis Alberto Gonzalez Campos (en adelante, el Responsable), pone a su disposicion el presente Aviso de Privacidad.</w:t>
      </w:r>
    </w:p>
    <w:p>
      <w:pPr>
        <w:pStyle w:val="Heading1"/>
      </w:pPr>
      <w:r>
        <w:t xml:space="preserve">1. Identidad y Domicilio del Responsable</w:t>
      </w:r>
    </w:p>
    <w:p>
      <w:pPr>
        <w:spacing w:after="160" w:before="80"/>
        <w:jc w:val="both"/>
      </w:pPr>
      <w:r>
        <w:rPr>
          <w:rFonts w:ascii="Arial" w:cs="Arial" w:eastAsia="Arial" w:hAnsi="Arial"/>
          <w:sz w:val="22"/>
          <w:szCs w:val="22"/>
        </w:rPr>
        <w:t xml:space="preserve">Nombre: Luis Alberto Gonzalez Campos</w:t>
      </w:r>
    </w:p>
    <w:p>
      <w:pPr>
        <w:spacing w:after="160" w:before="80"/>
        <w:jc w:val="both"/>
      </w:pPr>
      <w:r>
        <w:rPr>
          <w:rFonts w:ascii="Arial" w:cs="Arial" w:eastAsia="Arial" w:hAnsi="Arial"/>
          <w:sz w:val="22"/>
          <w:szCs w:val="22"/>
        </w:rPr>
        <w:t xml:space="preserve">Plataforma: Octo-Addenda</w:t>
      </w:r>
    </w:p>
    <w:p>
      <w:pPr>
        <w:spacing w:after="160" w:before="80"/>
        <w:jc w:val="both"/>
      </w:pPr>
      <w:r>
        <w:rPr>
          <w:rFonts w:ascii="Arial" w:cs="Arial" w:eastAsia="Arial" w:hAnsi="Arial"/>
          <w:sz w:val="22"/>
          <w:szCs w:val="22"/>
        </w:rPr>
        <w:t xml:space="preserve">Pais: Estados Unidos Mexicanos</w:t>
      </w:r>
    </w:p>
    <w:p>
      <w:pPr>
        <w:spacing w:after="160" w:before="80"/>
        <w:jc w:val="both"/>
      </w:pPr>
      <w:r>
        <w:rPr>
          <w:rFonts w:ascii="Arial" w:cs="Arial" w:eastAsia="Arial" w:hAnsi="Arial"/>
          <w:sz w:val="22"/>
          <w:szCs w:val="22"/>
        </w:rPr>
        <w:t xml:space="preserve">Correo de contacto: luis.gonz.ipn@gmail.com</w:t>
      </w:r>
    </w:p>
    <w:p>
      <w:pPr>
        <w:pStyle w:val="Heading1"/>
      </w:pPr>
      <w:r>
        <w:t xml:space="preserve">2. Datos Personales que se Recaban</w:t>
      </w:r>
    </w:p>
    <w:p>
      <w:pPr>
        <w:spacing w:after="160" w:before="80"/>
        <w:jc w:val="both"/>
      </w:pPr>
      <w:r>
        <w:rPr>
          <w:rFonts w:ascii="Arial" w:cs="Arial" w:eastAsia="Arial" w:hAnsi="Arial"/>
          <w:sz w:val="22"/>
          <w:szCs w:val="22"/>
        </w:rPr>
        <w:t xml:space="preserve">El Responsable recaba las siguientes categorias de datos personales:</w:t>
      </w:r>
    </w:p>
    <w:p>
      <w:pPr>
        <w:pStyle w:val="Heading2"/>
      </w:pPr>
      <w:r>
        <w:t xml:space="preserve">2.1 Datos de identificacion y contacto</w:t>
      </w:r>
    </w:p>
    <w:p>
      <w:pPr>
        <w:pStyle w:val="ListParagraph"/>
        <w:numPr>
          <w:ilvl w:val="0"/>
          <w:numId w:val="2"/>
        </w:numPr>
        <w:spacing w:after="60" w:before="60"/>
      </w:pPr>
      <w:r>
        <w:rPr>
          <w:rFonts w:ascii="Arial" w:cs="Arial" w:eastAsia="Arial" w:hAnsi="Arial"/>
          <w:sz w:val="22"/>
          <w:szCs w:val="22"/>
        </w:rPr>
        <w:t xml:space="preserve">Nombre completo</w:t>
      </w:r>
    </w:p>
    <w:p>
      <w:pPr>
        <w:pStyle w:val="ListParagraph"/>
        <w:numPr>
          <w:ilvl w:val="0"/>
          <w:numId w:val="2"/>
        </w:numPr>
        <w:spacing w:after="60" w:before="60"/>
      </w:pPr>
      <w:r>
        <w:rPr>
          <w:rFonts w:ascii="Arial" w:cs="Arial" w:eastAsia="Arial" w:hAnsi="Arial"/>
          <w:sz w:val="22"/>
          <w:szCs w:val="22"/>
        </w:rPr>
        <w:t xml:space="preserve">Direccion de correo electronico</w:t>
      </w:r>
    </w:p>
    <w:p>
      <w:pPr>
        <w:pStyle w:val="ListParagraph"/>
        <w:numPr>
          <w:ilvl w:val="0"/>
          <w:numId w:val="2"/>
        </w:numPr>
        <w:spacing w:after="60" w:before="60"/>
      </w:pPr>
      <w:r>
        <w:rPr>
          <w:rFonts w:ascii="Arial" w:cs="Arial" w:eastAsia="Arial" w:hAnsi="Arial"/>
          <w:sz w:val="22"/>
          <w:szCs w:val="22"/>
        </w:rPr>
        <w:t xml:space="preserve">Nombre de usuario</w:t>
      </w:r>
    </w:p>
    <w:p>
      <w:pPr>
        <w:pStyle w:val="Heading2"/>
      </w:pPr>
      <w:r>
        <w:t xml:space="preserve">2.2 Datos contenidos en los CFDI ingresados por el Usuario</w:t>
      </w:r>
    </w:p>
    <w:p>
      <w:pPr>
        <w:spacing w:after="160" w:before="80"/>
        <w:jc w:val="both"/>
      </w:pPr>
      <w:r>
        <w:rPr>
          <w:rFonts w:ascii="Arial" w:cs="Arial" w:eastAsia="Arial" w:hAnsi="Arial"/>
          <w:sz w:val="22"/>
          <w:szCs w:val="22"/>
        </w:rPr>
        <w:t xml:space="preserve">Con el proposito de generar la addenda solicitada, el Usuario ingresa informacion que puede incluir:</w:t>
      </w:r>
    </w:p>
    <w:p>
      <w:pPr>
        <w:pStyle w:val="ListParagraph"/>
        <w:numPr>
          <w:ilvl w:val="0"/>
          <w:numId w:val="2"/>
        </w:numPr>
        <w:spacing w:after="60" w:before="60"/>
      </w:pPr>
      <w:r>
        <w:rPr>
          <w:rFonts w:ascii="Arial" w:cs="Arial" w:eastAsia="Arial" w:hAnsi="Arial"/>
          <w:sz w:val="22"/>
          <w:szCs w:val="22"/>
        </w:rPr>
        <w:t xml:space="preserve">RFC del emisor y del receptor</w:t>
      </w:r>
    </w:p>
    <w:p>
      <w:pPr>
        <w:pStyle w:val="ListParagraph"/>
        <w:numPr>
          <w:ilvl w:val="0"/>
          <w:numId w:val="2"/>
        </w:numPr>
        <w:spacing w:after="60" w:before="60"/>
      </w:pPr>
      <w:r>
        <w:rPr>
          <w:rFonts w:ascii="Arial" w:cs="Arial" w:eastAsia="Arial" w:hAnsi="Arial"/>
          <w:sz w:val="22"/>
          <w:szCs w:val="22"/>
        </w:rPr>
        <w:t xml:space="preserve">Razon social o nombre del emisor y receptor</w:t>
      </w:r>
    </w:p>
    <w:p>
      <w:pPr>
        <w:pStyle w:val="ListParagraph"/>
        <w:numPr>
          <w:ilvl w:val="0"/>
          <w:numId w:val="2"/>
        </w:numPr>
        <w:spacing w:after="60" w:before="60"/>
      </w:pPr>
      <w:r>
        <w:rPr>
          <w:rFonts w:ascii="Arial" w:cs="Arial" w:eastAsia="Arial" w:hAnsi="Arial"/>
          <w:sz w:val="22"/>
          <w:szCs w:val="22"/>
        </w:rPr>
        <w:t xml:space="preserve">Domicilio fiscal</w:t>
      </w:r>
    </w:p>
    <w:p>
      <w:pPr>
        <w:pStyle w:val="ListParagraph"/>
        <w:numPr>
          <w:ilvl w:val="0"/>
          <w:numId w:val="2"/>
        </w:numPr>
        <w:spacing w:after="60" w:before="60"/>
      </w:pPr>
      <w:r>
        <w:rPr>
          <w:rFonts w:ascii="Arial" w:cs="Arial" w:eastAsia="Arial" w:hAnsi="Arial"/>
          <w:sz w:val="22"/>
          <w:szCs w:val="22"/>
        </w:rPr>
        <w:t xml:space="preserve">Descripcion, cantidad y valor de bienes o servicios</w:t>
      </w:r>
    </w:p>
    <w:p>
      <w:pPr>
        <w:pStyle w:val="ListParagraph"/>
        <w:numPr>
          <w:ilvl w:val="0"/>
          <w:numId w:val="2"/>
        </w:numPr>
        <w:spacing w:after="60" w:before="60"/>
      </w:pPr>
      <w:r>
        <w:rPr>
          <w:rFonts w:ascii="Arial" w:cs="Arial" w:eastAsia="Arial" w:hAnsi="Arial"/>
          <w:sz w:val="22"/>
          <w:szCs w:val="22"/>
        </w:rPr>
        <w:t xml:space="preserve">Datos especificos requeridos por la addenda (numeros de orden, claves de proveedor, numeros de entrega, etc.)</w:t>
      </w:r>
    </w:p>
    <w:p>
      <w:pPr>
        <w:spacing w:after="160" w:before="80"/>
        <w:jc w:val="both"/>
      </w:pPr>
      <w:r>
        <w:rPr>
          <w:rFonts w:ascii="Arial" w:cs="Arial" w:eastAsia="Arial" w:hAnsi="Arial"/>
          <w:sz w:val="22"/>
          <w:szCs w:val="22"/>
        </w:rPr>
        <w:t xml:space="preserve">Estos datos son procesados unicamente para generar el XML de addenda solicitado y no son utilizados para ningun otro fin.</w:t>
      </w:r>
    </w:p>
    <w:p>
      <w:pPr>
        <w:pStyle w:val="Heading2"/>
      </w:pPr>
      <w:r>
        <w:t xml:space="preserve">2.3 Firma digital</w:t>
      </w:r>
    </w:p>
    <w:p>
      <w:pPr>
        <w:spacing w:after="160" w:before="80"/>
        <w:jc w:val="both"/>
      </w:pPr>
      <w:r>
        <w:rPr>
          <w:rFonts w:ascii="Arial" w:cs="Arial" w:eastAsia="Arial" w:hAnsi="Arial"/>
          <w:sz w:val="22"/>
          <w:szCs w:val="22"/>
        </w:rPr>
        <w:t xml:space="preserve">En los casos en que la addenda lo requiera, el Usuario puede proporcionar informacion relacionada con su firma electronica. Dicha informacion se procesa en tiempo real y no se almacena de manera permanente en el sistema.</w:t>
      </w:r>
    </w:p>
    <w:p>
      <w:pPr>
        <w:pStyle w:val="Heading2"/>
      </w:pPr>
      <w:r>
        <w:t xml:space="preserve">2.4 Datos sensibles</w:t>
      </w:r>
    </w:p>
    <w:p>
      <w:pPr>
        <w:spacing w:after="160" w:before="80"/>
        <w:jc w:val="both"/>
      </w:pPr>
      <w:r>
        <w:rPr>
          <w:rFonts w:ascii="Arial" w:cs="Arial" w:eastAsia="Arial" w:hAnsi="Arial"/>
          <w:sz w:val="22"/>
          <w:szCs w:val="22"/>
        </w:rPr>
        <w:t xml:space="preserve">El Responsable NO recaba datos personales sensibles en los terminos del articulo 3, fraccion VI, de la LFPDPPP (origen racial o etnico, estado de salud, informacion genetica, creencias religiosas, afiliacion sindical, opiniones politicas, preferencia sexual).</w:t>
      </w:r>
    </w:p>
    <w:p>
      <w:pPr>
        <w:pStyle w:val="Heading1"/>
      </w:pPr>
      <w:r>
        <w:t xml:space="preserve">3. Finalidades del Tratamiento</w:t>
      </w:r>
    </w:p>
    <w:p>
      <w:pPr>
        <w:pStyle w:val="Heading2"/>
      </w:pPr>
      <w:r>
        <w:t xml:space="preserve">3.1 Finalidades primarias (necesarias para el servicio)</w:t>
      </w:r>
    </w:p>
    <w:p>
      <w:pPr>
        <w:pStyle w:val="ListParagraph"/>
        <w:numPr>
          <w:ilvl w:val="0"/>
          <w:numId w:val="2"/>
        </w:numPr>
        <w:spacing w:after="60" w:before="60"/>
      </w:pPr>
      <w:r>
        <w:rPr>
          <w:rFonts w:ascii="Arial" w:cs="Arial" w:eastAsia="Arial" w:hAnsi="Arial"/>
          <w:sz w:val="22"/>
          <w:szCs w:val="22"/>
        </w:rPr>
        <w:t xml:space="preserve">Creacion y gestion de la cuenta del Usuario en la Plataforma.</w:t>
      </w:r>
    </w:p>
    <w:p>
      <w:pPr>
        <w:pStyle w:val="ListParagraph"/>
        <w:numPr>
          <w:ilvl w:val="0"/>
          <w:numId w:val="2"/>
        </w:numPr>
        <w:spacing w:after="60" w:before="60"/>
      </w:pPr>
      <w:r>
        <w:rPr>
          <w:rFonts w:ascii="Arial" w:cs="Arial" w:eastAsia="Arial" w:hAnsi="Arial"/>
          <w:sz w:val="22"/>
          <w:szCs w:val="22"/>
        </w:rPr>
        <w:t xml:space="preserve">Generacion del documento XML de addenda para CFDI 4.0 con los datos proporcionados.</w:t>
      </w:r>
    </w:p>
    <w:p>
      <w:pPr>
        <w:pStyle w:val="ListParagraph"/>
        <w:numPr>
          <w:ilvl w:val="0"/>
          <w:numId w:val="2"/>
        </w:numPr>
        <w:spacing w:after="60" w:before="60"/>
      </w:pPr>
      <w:r>
        <w:rPr>
          <w:rFonts w:ascii="Arial" w:cs="Arial" w:eastAsia="Arial" w:hAnsi="Arial"/>
          <w:sz w:val="22"/>
          <w:szCs w:val="22"/>
        </w:rPr>
        <w:t xml:space="preserve">Comunicacion con el Usuario sobre su cuenta, actualizaciones del servicio o incidencias tecnicas.</w:t>
      </w:r>
    </w:p>
    <w:p>
      <w:pPr>
        <w:pStyle w:val="Heading2"/>
      </w:pPr>
      <w:r>
        <w:t xml:space="preserve">3.2 Finalidades secundarias</w:t>
      </w:r>
    </w:p>
    <w:p>
      <w:pPr>
        <w:spacing w:after="160" w:before="80"/>
        <w:jc w:val="both"/>
      </w:pPr>
      <w:r>
        <w:rPr>
          <w:rFonts w:ascii="Arial" w:cs="Arial" w:eastAsia="Arial" w:hAnsi="Arial"/>
          <w:sz w:val="22"/>
          <w:szCs w:val="22"/>
        </w:rPr>
        <w:t xml:space="preserve">El Responsable no utiliza sus datos personales para fines secundarios tales como mercadotecnia, publicidad o prospeccion comercial. En caso de que en el futuro se pretendan utilizar los datos para finalidades distintas a las primarias, se actualizara el presente Aviso y se recabara el consentimiento del Titular cuando la legislacion asi lo exija.</w:t>
      </w:r>
    </w:p>
    <w:p>
      <w:pPr>
        <w:pStyle w:val="Heading1"/>
      </w:pPr>
      <w:r>
        <w:t xml:space="preserve">4. Transferencia de Datos Personales</w:t>
      </w:r>
    </w:p>
    <w:p>
      <w:pPr>
        <w:spacing w:after="160" w:before="80"/>
        <w:jc w:val="both"/>
      </w:pPr>
      <w:r>
        <w:rPr>
          <w:rFonts w:ascii="Arial" w:cs="Arial" w:eastAsia="Arial" w:hAnsi="Arial"/>
          <w:sz w:val="22"/>
          <w:szCs w:val="22"/>
        </w:rPr>
        <w:t xml:space="preserve">Sus datos personales son almacenados en los servidores de Supabase, Inc., proveedor de infraestructura de base de datos cuyas instalaciones se ubican en los Estados Unidos de America. Esta transferencia es necesaria para la operacion de la Plataforma.</w:t>
      </w:r>
    </w:p>
    <w:p>
      <w:pPr>
        <w:spacing w:after="160" w:before="80"/>
        <w:jc w:val="both"/>
      </w:pPr>
      <w:r>
        <w:rPr>
          <w:rFonts w:ascii="Arial" w:cs="Arial" w:eastAsia="Arial" w:hAnsi="Arial"/>
          <w:sz w:val="22"/>
          <w:szCs w:val="22"/>
        </w:rPr>
        <w:t xml:space="preserve">Dicha transferencia se realiza con fundamento en el articulo 37 de la LFPDPPP, dado que Supabase actua como encargado del tratamiento bajo instrucciones del Responsable y sujeto a obligaciones de confidencialidad y seguridad equivalentes a las previstas en la legislacion mexicana.</w:t>
      </w:r>
    </w:p>
    <w:p>
      <w:pPr>
        <w:spacing w:after="160" w:before="80"/>
        <w:jc w:val="both"/>
      </w:pPr>
      <w:r>
        <w:rPr>
          <w:rFonts w:ascii="Arial" w:cs="Arial" w:eastAsia="Arial" w:hAnsi="Arial"/>
          <w:sz w:val="22"/>
          <w:szCs w:val="22"/>
        </w:rPr>
        <w:t xml:space="preserve">El Responsable no transfiere ni comercializa sus datos personales con terceros distintos al proveedor de infraestructura mencionado, salvo mandato judicial o administrativo, u obligacion legal aplicable.</w:t>
      </w:r>
    </w:p>
    <w:p>
      <w:pPr>
        <w:pStyle w:val="Heading1"/>
      </w:pPr>
      <w:r>
        <w:t xml:space="preserve">5. Derechos ARCO</w:t>
      </w:r>
    </w:p>
    <w:p>
      <w:pPr>
        <w:spacing w:after="160" w:before="80"/>
        <w:jc w:val="both"/>
      </w:pPr>
      <w:r>
        <w:rPr>
          <w:rFonts w:ascii="Arial" w:cs="Arial" w:eastAsia="Arial" w:hAnsi="Arial"/>
          <w:sz w:val="22"/>
          <w:szCs w:val="22"/>
        </w:rPr>
        <w:t xml:space="preserve">Como Titular de los datos personales, usted tiene derecho a:</w:t>
      </w:r>
    </w:p>
    <w:p>
      <w:pPr>
        <w:pStyle w:val="ListParagraph"/>
        <w:numPr>
          <w:ilvl w:val="0"/>
          <w:numId w:val="2"/>
        </w:numPr>
        <w:spacing w:after="60" w:before="60"/>
      </w:pPr>
      <w:r>
        <w:rPr>
          <w:rFonts w:ascii="Arial" w:cs="Arial" w:eastAsia="Arial" w:hAnsi="Arial"/>
          <w:sz w:val="22"/>
          <w:szCs w:val="22"/>
        </w:rPr>
        <w:t xml:space="preserve">Acceso: conocer que datos personales tenemos sobre usted, para que los utilizamos y las condiciones del uso.</w:t>
      </w:r>
    </w:p>
    <w:p>
      <w:pPr>
        <w:pStyle w:val="ListParagraph"/>
        <w:numPr>
          <w:ilvl w:val="0"/>
          <w:numId w:val="2"/>
        </w:numPr>
        <w:spacing w:after="60" w:before="60"/>
      </w:pPr>
      <w:r>
        <w:rPr>
          <w:rFonts w:ascii="Arial" w:cs="Arial" w:eastAsia="Arial" w:hAnsi="Arial"/>
          <w:sz w:val="22"/>
          <w:szCs w:val="22"/>
        </w:rPr>
        <w:t xml:space="preserve">Rectificacion: solicitar la correccion de sus datos si son inexactos o incompletos.</w:t>
      </w:r>
    </w:p>
    <w:p>
      <w:pPr>
        <w:pStyle w:val="ListParagraph"/>
        <w:numPr>
          <w:ilvl w:val="0"/>
          <w:numId w:val="2"/>
        </w:numPr>
        <w:spacing w:after="60" w:before="60"/>
      </w:pPr>
      <w:r>
        <w:rPr>
          <w:rFonts w:ascii="Arial" w:cs="Arial" w:eastAsia="Arial" w:hAnsi="Arial"/>
          <w:sz w:val="22"/>
          <w:szCs w:val="22"/>
        </w:rPr>
        <w:t xml:space="preserve">Cancelacion: solicitar la eliminacion de sus datos de nuestros sistemas, salvo que exista obligacion legal de conservarlos.</w:t>
      </w:r>
    </w:p>
    <w:p>
      <w:pPr>
        <w:pStyle w:val="ListParagraph"/>
        <w:numPr>
          <w:ilvl w:val="0"/>
          <w:numId w:val="2"/>
        </w:numPr>
        <w:spacing w:after="60" w:before="60"/>
      </w:pPr>
      <w:r>
        <w:rPr>
          <w:rFonts w:ascii="Arial" w:cs="Arial" w:eastAsia="Arial" w:hAnsi="Arial"/>
          <w:sz w:val="22"/>
          <w:szCs w:val="22"/>
        </w:rPr>
        <w:t xml:space="preserve">Oposicion: oponerse al tratamiento de sus datos para finalidades especificas.</w:t>
      </w:r>
    </w:p>
    <w:p>
      <w:pPr>
        <w:spacing w:after="160" w:before="80"/>
        <w:jc w:val="both"/>
      </w:pPr>
      <w:r>
        <w:rPr>
          <w:rFonts w:ascii="Arial" w:cs="Arial" w:eastAsia="Arial" w:hAnsi="Arial"/>
          <w:sz w:val="22"/>
          <w:szCs w:val="22"/>
        </w:rPr>
        <w:t xml:space="preserve">Para ejercer cualquiera de estos derechos, el Titular debera enviar una solicitud al correo luis.gonz.ipn@gmail.com con los siguientes elementos:</w:t>
      </w:r>
    </w:p>
    <w:p>
      <w:pPr>
        <w:pStyle w:val="ListParagraph"/>
        <w:numPr>
          <w:ilvl w:val="0"/>
          <w:numId w:val="2"/>
        </w:numPr>
        <w:spacing w:after="60" w:before="60"/>
      </w:pPr>
      <w:r>
        <w:rPr>
          <w:rFonts w:ascii="Arial" w:cs="Arial" w:eastAsia="Arial" w:hAnsi="Arial"/>
          <w:sz w:val="22"/>
          <w:szCs w:val="22"/>
        </w:rPr>
        <w:t xml:space="preserve">Nombre completo y direccion de correo electronico registrada.</w:t>
      </w:r>
    </w:p>
    <w:p>
      <w:pPr>
        <w:pStyle w:val="ListParagraph"/>
        <w:numPr>
          <w:ilvl w:val="0"/>
          <w:numId w:val="2"/>
        </w:numPr>
        <w:spacing w:after="60" w:before="60"/>
      </w:pPr>
      <w:r>
        <w:rPr>
          <w:rFonts w:ascii="Arial" w:cs="Arial" w:eastAsia="Arial" w:hAnsi="Arial"/>
          <w:sz w:val="22"/>
          <w:szCs w:val="22"/>
        </w:rPr>
        <w:t xml:space="preserve">Descripcion clara del derecho ARCO que desea ejercer.</w:t>
      </w:r>
    </w:p>
    <w:p>
      <w:pPr>
        <w:pStyle w:val="ListParagraph"/>
        <w:numPr>
          <w:ilvl w:val="0"/>
          <w:numId w:val="2"/>
        </w:numPr>
        <w:spacing w:after="60" w:before="60"/>
      </w:pPr>
      <w:r>
        <w:rPr>
          <w:rFonts w:ascii="Arial" w:cs="Arial" w:eastAsia="Arial" w:hAnsi="Arial"/>
          <w:sz w:val="22"/>
          <w:szCs w:val="22"/>
        </w:rPr>
        <w:t xml:space="preserve">Copia de un documento de identificacion oficial.</w:t>
      </w:r>
    </w:p>
    <w:p>
      <w:pPr>
        <w:spacing w:after="160" w:before="80"/>
        <w:jc w:val="both"/>
      </w:pPr>
      <w:r>
        <w:rPr>
          <w:rFonts w:ascii="Arial" w:cs="Arial" w:eastAsia="Arial" w:hAnsi="Arial"/>
          <w:sz w:val="22"/>
          <w:szCs w:val="22"/>
        </w:rPr>
        <w:t xml:space="preserve">El Responsable respondera en un plazo maximo de 20 dias habiles contados a partir de la recepcion de la solicitud, en los terminos previstos por la LFPDPPP.</w:t>
      </w:r>
    </w:p>
    <w:p>
      <w:pPr>
        <w:pStyle w:val="Heading1"/>
      </w:pPr>
      <w:r>
        <w:t xml:space="preserve">6. Mecanismo para Revocar el Consentimiento</w:t>
      </w:r>
    </w:p>
    <w:p>
      <w:pPr>
        <w:spacing w:after="160" w:before="80"/>
        <w:jc w:val="both"/>
      </w:pPr>
      <w:r>
        <w:rPr>
          <w:rFonts w:ascii="Arial" w:cs="Arial" w:eastAsia="Arial" w:hAnsi="Arial"/>
          <w:sz w:val="22"/>
          <w:szCs w:val="22"/>
        </w:rPr>
        <w:t xml:space="preserve">El Titular puede revocar el consentimiento otorgado para el tratamiento de sus datos personales en cualquier momento, enviando una solicitud al correo luis.gonz.ipn@gmail.com. La revocacion del consentimiento no tendra efectos retroactivos y puede implicar la imposibilidad de continuar prestando el servicio.</w:t>
      </w:r>
    </w:p>
    <w:p>
      <w:pPr>
        <w:pStyle w:val="Heading1"/>
      </w:pPr>
      <w:r>
        <w:t xml:space="preserve">7. Seguridad de los Datos</w:t>
      </w:r>
    </w:p>
    <w:p>
      <w:pPr>
        <w:spacing w:after="160" w:before="80"/>
        <w:jc w:val="both"/>
      </w:pPr>
      <w:r>
        <w:rPr>
          <w:rFonts w:ascii="Arial" w:cs="Arial" w:eastAsia="Arial" w:hAnsi="Arial"/>
          <w:sz w:val="22"/>
          <w:szCs w:val="22"/>
        </w:rPr>
        <w:t xml:space="preserve">El Responsable implementa medidas de seguridad tecnicas, administrativas y fisicas razonables para proteger los datos personales contra perdida, robo, uso indebido o acceso no autorizado. Entre dichas medidas se incluyen: cifrado de comunicaciones mediante HTTPS/TLS, control de acceso basado en roles, y las medidas de seguridad provistas por Supabase en sus instalaciones.</w:t>
      </w:r>
    </w:p>
    <w:p>
      <w:pPr>
        <w:spacing w:after="160" w:before="80"/>
        <w:jc w:val="both"/>
      </w:pPr>
      <w:r>
        <w:rPr>
          <w:rFonts w:ascii="Arial" w:cs="Arial" w:eastAsia="Arial" w:hAnsi="Arial"/>
          <w:sz w:val="22"/>
          <w:szCs w:val="22"/>
        </w:rPr>
        <w:t xml:space="preserve">En caso de una vulneracion de seguridad que afecte significativamente sus derechos, el Responsable le notificara de inmediato por correo electronico.</w:t>
      </w:r>
    </w:p>
    <w:p>
      <w:pPr>
        <w:pStyle w:val="Heading1"/>
      </w:pPr>
      <w:r>
        <w:t xml:space="preserve">8. Menores de Edad</w:t>
      </w:r>
    </w:p>
    <w:p>
      <w:pPr>
        <w:spacing w:after="160" w:before="80"/>
        <w:jc w:val="both"/>
      </w:pPr>
      <w:r>
        <w:rPr>
          <w:rFonts w:ascii="Arial" w:cs="Arial" w:eastAsia="Arial" w:hAnsi="Arial"/>
          <w:sz w:val="22"/>
          <w:szCs w:val="22"/>
        </w:rPr>
        <w:t xml:space="preserve">La Plataforma no esta dirigida a menores de 18 anos. El Responsable no recaba datos de menores de manera intencional. Si usted tiene conocimiento de que un menor ha proporcionado datos personales a traves de la Plataforma, le solicita que nos lo notifique al correo luis.gonz.ipn@gmail.com para proceder a su eliminacion.</w:t>
      </w:r>
    </w:p>
    <w:p>
      <w:pPr>
        <w:pStyle w:val="Heading1"/>
      </w:pPr>
      <w:r>
        <w:t xml:space="preserve">9. Cambios al Aviso de Privacidad</w:t>
      </w:r>
    </w:p>
    <w:p>
      <w:pPr>
        <w:spacing w:after="160" w:before="80"/>
        <w:jc w:val="both"/>
      </w:pPr>
      <w:r>
        <w:rPr>
          <w:rFonts w:ascii="Arial" w:cs="Arial" w:eastAsia="Arial" w:hAnsi="Arial"/>
          <w:sz w:val="22"/>
          <w:szCs w:val="22"/>
        </w:rPr>
        <w:t xml:space="preserve">El presente Aviso de Privacidad puede ser modificado en cualquier momento. Las modificaciones se publicaran en la Plataforma y, cuando sean sustanciales, se notificaran al correo electronico registrado por el Usuario.</w:t>
      </w:r>
    </w:p>
    <w:p>
      <w:pPr>
        <w:pStyle w:val="Heading1"/>
      </w:pPr>
      <w:r>
        <w:t xml:space="preserve">10. Autoridad Competente</w:t>
      </w:r>
    </w:p>
    <w:p>
      <w:pPr>
        <w:spacing w:after="160" w:before="80"/>
        <w:jc w:val="both"/>
      </w:pPr>
      <w:r>
        <w:rPr>
          <w:rFonts w:ascii="Arial" w:cs="Arial" w:eastAsia="Arial" w:hAnsi="Arial"/>
          <w:sz w:val="22"/>
          <w:szCs w:val="22"/>
        </w:rPr>
        <w:t xml:space="preserve">Si usted considera que su derecho a la proteccion de datos personales ha sido vulnerado, puede acudir al Instituto Nacional de Transparencia, Acceso a la Informacion y Proteccion de Datos Personales (INAI): www.inai.org.mx.</w:t>
      </w:r>
    </w:p>
    <w:p/>
    <w:p>
      <w:pPr>
        <w:pBdr>
          <w:bottom w:val="single" w:color="CCCCCC" w:sz="4"/>
        </w:pBdr>
        <w:spacing w:after="200" w:before="200"/>
      </w:pPr>
    </w:p>
    <w:p>
      <w:pPr>
        <w:spacing w:after="160" w:before="80"/>
        <w:jc w:val="both"/>
      </w:pPr>
      <w:r>
        <w:rPr>
          <w:rFonts w:ascii="Arial" w:cs="Arial" w:eastAsia="Arial" w:hAnsi="Arial"/>
          <w:color w:val="888888"/>
          <w:sz w:val="18"/>
          <w:szCs w:val="18"/>
        </w:rPr>
        <w:t xml:space="preserve">(c) 2026 Luis Alberto Gonzalez Campos - Octo-Addenda. Todos los derechos reservados.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2026-06-26T20:40:35.304Z</dcterms:created>
  <dcterms:modified xsi:type="dcterms:W3CDTF">2026-06-26T20:40:35.304Z</dcterms:modified>
</cp:coreProperties>
</file>

<file path=docProps/custom.xml><?xml version="1.0" encoding="utf-8"?>
<Properties xmlns="http://schemas.openxmlformats.org/officeDocument/2006/custom-properties" xmlns:vt="http://schemas.openxmlformats.org/officeDocument/2006/docPropsVTypes"/>
</file>