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B7" w:rsidRPr="00CB4790" w:rsidRDefault="009F6FB7" w:rsidP="009F6FB7">
      <w:pPr>
        <w:jc w:val="center"/>
        <w:rPr>
          <w:rFonts w:ascii="Cambria" w:hAnsi="Cambria"/>
          <w:b/>
          <w:sz w:val="24"/>
          <w:u w:val="single"/>
        </w:rPr>
      </w:pPr>
      <w:r>
        <w:rPr>
          <w:rFonts w:ascii="Cambria" w:hAnsi="Cambria"/>
          <w:b/>
          <w:sz w:val="24"/>
          <w:u w:val="single"/>
        </w:rPr>
        <w:t xml:space="preserve">PROJECT </w:t>
      </w:r>
      <w:r w:rsidRPr="00CB4790">
        <w:rPr>
          <w:rFonts w:ascii="Cambria" w:hAnsi="Cambria"/>
          <w:b/>
          <w:sz w:val="24"/>
          <w:u w:val="single"/>
        </w:rPr>
        <w:t>NAME: OPERATIONS</w:t>
      </w:r>
    </w:p>
    <w:p w:rsidR="009F6FB7" w:rsidRPr="00451A36" w:rsidRDefault="009F6FB7" w:rsidP="009F6FB7">
      <w:pPr>
        <w:ind w:left="720" w:hanging="720"/>
        <w:rPr>
          <w:rFonts w:ascii="Cambria" w:hAnsi="Cambria"/>
          <w:b/>
          <w:sz w:val="24"/>
          <w:u w:val="single"/>
        </w:rPr>
      </w:pPr>
      <w:r w:rsidRPr="00451A36">
        <w:rPr>
          <w:rFonts w:ascii="Cambria" w:hAnsi="Cambria"/>
          <w:b/>
          <w:sz w:val="24"/>
          <w:u w:val="single"/>
        </w:rPr>
        <w:t>ACTIVITY 1– SYSTEM/SOFTWARE DEVELOPMENT:</w:t>
      </w:r>
    </w:p>
    <w:p w:rsidR="009F6FB7" w:rsidRDefault="009F6FB7" w:rsidP="009F6FB7">
      <w:pPr>
        <w:ind w:left="720" w:hanging="720"/>
        <w:rPr>
          <w:rFonts w:ascii="Cambria" w:hAnsi="Cambria"/>
          <w:b/>
          <w:sz w:val="24"/>
          <w:u w:val="single"/>
        </w:rPr>
      </w:pPr>
      <w:r w:rsidRPr="00451A36">
        <w:rPr>
          <w:rFonts w:ascii="Cambria" w:hAnsi="Cambria"/>
          <w:b/>
          <w:sz w:val="24"/>
          <w:u w:val="single"/>
        </w:rPr>
        <w:t>Description:</w:t>
      </w:r>
    </w:p>
    <w:p w:rsidR="009F6FB7" w:rsidRPr="004C23F4" w:rsidRDefault="009F6FB7" w:rsidP="009F6FB7">
      <w:pPr>
        <w:ind w:left="720" w:hanging="720"/>
        <w:jc w:val="both"/>
        <w:rPr>
          <w:rFonts w:ascii="Cambria" w:hAnsi="Cambria"/>
          <w:sz w:val="24"/>
        </w:rPr>
      </w:pPr>
      <w:r>
        <w:rPr>
          <w:rFonts w:ascii="Cambria" w:hAnsi="Cambria"/>
          <w:b/>
          <w:sz w:val="24"/>
        </w:rPr>
        <w:tab/>
      </w:r>
      <w:r>
        <w:rPr>
          <w:rFonts w:ascii="Cambria" w:hAnsi="Cambria"/>
          <w:sz w:val="24"/>
        </w:rPr>
        <w:t>The operator includes all the operation like Arithmetic, Relational, Logical and Bitwise operations. If input is given, then the type of operator should be selected. Once the operator is selected the inputs should be entered.</w:t>
      </w:r>
    </w:p>
    <w:p w:rsidR="009F6FB7" w:rsidRDefault="009F6FB7" w:rsidP="009F6FB7">
      <w:pPr>
        <w:rPr>
          <w:rFonts w:ascii="Cambria" w:hAnsi="Cambria"/>
          <w:b/>
          <w:bCs/>
          <w:sz w:val="24"/>
          <w:u w:val="single"/>
          <w:lang w:val="en-US"/>
        </w:rPr>
      </w:pPr>
      <w:r w:rsidRPr="00451A36">
        <w:rPr>
          <w:rFonts w:ascii="Cambria" w:hAnsi="Cambria"/>
          <w:b/>
          <w:bCs/>
          <w:sz w:val="24"/>
          <w:u w:val="single"/>
          <w:lang w:val="en-US"/>
        </w:rPr>
        <w:t>Requirements:</w:t>
      </w:r>
    </w:p>
    <w:p w:rsidR="009F6FB7" w:rsidRPr="00451A36" w:rsidRDefault="009F6FB7" w:rsidP="009F6FB7">
      <w:pPr>
        <w:rPr>
          <w:rFonts w:ascii="Cambria" w:hAnsi="Cambria"/>
          <w:b/>
          <w:bCs/>
          <w:sz w:val="24"/>
          <w:u w:val="single"/>
          <w:lang w:val="en-US"/>
        </w:rPr>
      </w:pPr>
    </w:p>
    <w:p w:rsidR="009F6FB7" w:rsidRPr="00451A36" w:rsidRDefault="009F6FB7" w:rsidP="009F6FB7">
      <w:pPr>
        <w:rPr>
          <w:rFonts w:ascii="Cambria" w:hAnsi="Cambria"/>
          <w:b/>
          <w:bCs/>
          <w:sz w:val="24"/>
          <w:u w:val="single"/>
          <w:lang w:val="en-US"/>
        </w:rPr>
      </w:pPr>
      <w:r w:rsidRPr="00451A36">
        <w:rPr>
          <w:rFonts w:ascii="Cambria" w:hAnsi="Cambria"/>
          <w:b/>
          <w:bCs/>
          <w:sz w:val="24"/>
          <w:u w:val="single"/>
          <w:lang w:val="en-US"/>
        </w:rPr>
        <w:t>High level Requirement:</w:t>
      </w:r>
    </w:p>
    <w:p w:rsidR="009F6FB7" w:rsidRPr="00BD6B51" w:rsidRDefault="009F6FB7" w:rsidP="009F6FB7">
      <w:pPr>
        <w:pStyle w:val="ListParagraph"/>
        <w:numPr>
          <w:ilvl w:val="0"/>
          <w:numId w:val="2"/>
        </w:numPr>
        <w:rPr>
          <w:bCs/>
          <w:lang w:val="en-US"/>
        </w:rPr>
      </w:pPr>
      <w:r w:rsidRPr="00BD6B51">
        <w:rPr>
          <w:bCs/>
          <w:lang w:val="en-US"/>
        </w:rPr>
        <w:t>Multiple Operations can be done.</w:t>
      </w:r>
    </w:p>
    <w:p w:rsidR="009F6FB7" w:rsidRPr="00BD6B51" w:rsidRDefault="009F6FB7" w:rsidP="009F6FB7">
      <w:pPr>
        <w:pStyle w:val="ListParagraph"/>
        <w:numPr>
          <w:ilvl w:val="0"/>
          <w:numId w:val="2"/>
        </w:numPr>
        <w:rPr>
          <w:bCs/>
          <w:lang w:val="en-US"/>
        </w:rPr>
      </w:pPr>
      <w:r w:rsidRPr="00BD6B51">
        <w:rPr>
          <w:bCs/>
          <w:lang w:val="en-US"/>
        </w:rPr>
        <w:t xml:space="preserve">High accuracy in terms of results. </w:t>
      </w:r>
    </w:p>
    <w:p w:rsidR="009F6FB7" w:rsidRDefault="009F6FB7" w:rsidP="009F6FB7">
      <w:pPr>
        <w:rPr>
          <w:rFonts w:ascii="Cambria" w:hAnsi="Cambria"/>
          <w:b/>
          <w:bCs/>
          <w:sz w:val="24"/>
          <w:u w:val="single"/>
          <w:lang w:val="en-US"/>
        </w:rPr>
      </w:pPr>
      <w:r w:rsidRPr="00451A36">
        <w:rPr>
          <w:rFonts w:ascii="Cambria" w:hAnsi="Cambria"/>
          <w:b/>
          <w:bCs/>
          <w:sz w:val="24"/>
          <w:u w:val="single"/>
          <w:lang w:val="en-US"/>
        </w:rPr>
        <w:t xml:space="preserve">Low level requirement: </w:t>
      </w:r>
    </w:p>
    <w:p w:rsidR="009F6FB7" w:rsidRDefault="009F6FB7" w:rsidP="009F6FB7">
      <w:pPr>
        <w:pStyle w:val="ListParagraph"/>
        <w:numPr>
          <w:ilvl w:val="0"/>
          <w:numId w:val="1"/>
        </w:numPr>
        <w:rPr>
          <w:rFonts w:ascii="Cambria" w:hAnsi="Cambria"/>
          <w:bCs/>
          <w:sz w:val="24"/>
          <w:lang w:val="en-US"/>
        </w:rPr>
      </w:pPr>
      <w:r>
        <w:rPr>
          <w:rFonts w:ascii="Cambria" w:hAnsi="Cambria"/>
          <w:bCs/>
          <w:sz w:val="24"/>
          <w:lang w:val="en-US"/>
        </w:rPr>
        <w:t>One type of datatype can be checked.</w:t>
      </w:r>
    </w:p>
    <w:p w:rsidR="009F6FB7" w:rsidRPr="004C23F4" w:rsidRDefault="009F6FB7" w:rsidP="009F6FB7">
      <w:pPr>
        <w:pStyle w:val="ListParagraph"/>
        <w:numPr>
          <w:ilvl w:val="0"/>
          <w:numId w:val="1"/>
        </w:numPr>
        <w:rPr>
          <w:rFonts w:ascii="Cambria" w:hAnsi="Cambria"/>
          <w:bCs/>
          <w:sz w:val="24"/>
          <w:lang w:val="en-US"/>
        </w:rPr>
      </w:pPr>
      <w:r>
        <w:rPr>
          <w:rFonts w:ascii="Cambria" w:hAnsi="Cambria"/>
          <w:bCs/>
          <w:sz w:val="24"/>
          <w:lang w:val="en-US"/>
        </w:rPr>
        <w:t>Two inputs Can be given.</w:t>
      </w:r>
    </w:p>
    <w:p w:rsidR="009F6FB7" w:rsidRDefault="009F6FB7" w:rsidP="009F6FB7">
      <w:pPr>
        <w:rPr>
          <w:bCs/>
          <w:lang w:val="en-US"/>
        </w:rPr>
      </w:pPr>
    </w:p>
    <w:p w:rsidR="009F6FB7" w:rsidRPr="00451A36" w:rsidRDefault="009F6FB7" w:rsidP="009F6FB7">
      <w:pPr>
        <w:rPr>
          <w:rFonts w:ascii="Cambria" w:hAnsi="Cambria"/>
          <w:b/>
          <w:bCs/>
          <w:sz w:val="24"/>
          <w:u w:val="single"/>
          <w:lang w:val="en-US"/>
        </w:rPr>
      </w:pPr>
      <w:r w:rsidRPr="00451A36">
        <w:rPr>
          <w:rFonts w:ascii="Cambria" w:hAnsi="Cambria"/>
          <w:b/>
          <w:bCs/>
          <w:sz w:val="24"/>
          <w:u w:val="single"/>
          <w:lang w:val="en-US"/>
        </w:rPr>
        <w:t>REQUIREMENT MAPPING:</w:t>
      </w:r>
    </w:p>
    <w:tbl>
      <w:tblPr>
        <w:tblStyle w:val="TableGrid"/>
        <w:tblW w:w="9110" w:type="dxa"/>
        <w:tblLook w:val="04A0" w:firstRow="1" w:lastRow="0" w:firstColumn="1" w:lastColumn="0" w:noHBand="0" w:noVBand="1"/>
      </w:tblPr>
      <w:tblGrid>
        <w:gridCol w:w="4555"/>
        <w:gridCol w:w="4555"/>
      </w:tblGrid>
      <w:tr w:rsidR="009F6FB7" w:rsidTr="00EE24FE">
        <w:trPr>
          <w:trHeight w:val="664"/>
        </w:trPr>
        <w:tc>
          <w:tcPr>
            <w:tcW w:w="4555" w:type="dxa"/>
          </w:tcPr>
          <w:p w:rsidR="009F6FB7" w:rsidRDefault="009F6FB7" w:rsidP="00EE24FE">
            <w:pPr>
              <w:jc w:val="center"/>
              <w:rPr>
                <w:b/>
                <w:bCs/>
                <w:lang w:val="en-US"/>
              </w:rPr>
            </w:pPr>
          </w:p>
          <w:p w:rsidR="009F6FB7" w:rsidRPr="008E45D1" w:rsidRDefault="009F6FB7" w:rsidP="00EE24FE">
            <w:pPr>
              <w:jc w:val="center"/>
              <w:rPr>
                <w:b/>
                <w:bCs/>
                <w:lang w:val="en-US"/>
              </w:rPr>
            </w:pPr>
            <w:r w:rsidRPr="008E45D1">
              <w:rPr>
                <w:b/>
                <w:bCs/>
                <w:lang w:val="en-US"/>
              </w:rPr>
              <w:t>ID</w:t>
            </w:r>
          </w:p>
        </w:tc>
        <w:tc>
          <w:tcPr>
            <w:tcW w:w="4555" w:type="dxa"/>
          </w:tcPr>
          <w:p w:rsidR="009F6FB7" w:rsidRDefault="009F6FB7" w:rsidP="00EE24FE">
            <w:pPr>
              <w:jc w:val="center"/>
              <w:rPr>
                <w:b/>
                <w:bCs/>
                <w:lang w:val="en-US"/>
              </w:rPr>
            </w:pPr>
          </w:p>
          <w:p w:rsidR="009F6FB7" w:rsidRPr="008E45D1" w:rsidRDefault="009F6FB7" w:rsidP="00EE24FE">
            <w:pPr>
              <w:jc w:val="center"/>
              <w:rPr>
                <w:b/>
                <w:bCs/>
                <w:lang w:val="en-US"/>
              </w:rPr>
            </w:pPr>
            <w:r w:rsidRPr="008E45D1">
              <w:rPr>
                <w:b/>
                <w:bCs/>
                <w:lang w:val="en-US"/>
              </w:rPr>
              <w:t>DESCRIPTION</w:t>
            </w:r>
          </w:p>
        </w:tc>
      </w:tr>
      <w:tr w:rsidR="009F6FB7" w:rsidTr="00EE24FE">
        <w:trPr>
          <w:trHeight w:val="1136"/>
        </w:trPr>
        <w:tc>
          <w:tcPr>
            <w:tcW w:w="4555" w:type="dxa"/>
          </w:tcPr>
          <w:p w:rsidR="009F6FB7" w:rsidRDefault="009F6FB7" w:rsidP="00EE24FE">
            <w:pPr>
              <w:jc w:val="center"/>
              <w:rPr>
                <w:bCs/>
                <w:lang w:val="en-US"/>
              </w:rPr>
            </w:pPr>
          </w:p>
          <w:p w:rsidR="009F6FB7" w:rsidRDefault="009F6FB7" w:rsidP="00EE24FE">
            <w:pPr>
              <w:jc w:val="center"/>
              <w:rPr>
                <w:bCs/>
                <w:lang w:val="en-US"/>
              </w:rPr>
            </w:pPr>
            <w:r>
              <w:rPr>
                <w:bCs/>
                <w:lang w:val="en-US"/>
              </w:rPr>
              <w:t>H_01_L</w:t>
            </w:r>
          </w:p>
        </w:tc>
        <w:tc>
          <w:tcPr>
            <w:tcW w:w="4555" w:type="dxa"/>
          </w:tcPr>
          <w:p w:rsidR="009F6FB7" w:rsidRDefault="009F6FB7" w:rsidP="00EE24FE">
            <w:pPr>
              <w:rPr>
                <w:bCs/>
                <w:lang w:val="en-US"/>
              </w:rPr>
            </w:pPr>
          </w:p>
          <w:p w:rsidR="009F6FB7" w:rsidRDefault="009F6FB7" w:rsidP="00EE24FE">
            <w:pPr>
              <w:jc w:val="both"/>
              <w:rPr>
                <w:bCs/>
                <w:lang w:val="en-US"/>
              </w:rPr>
            </w:pPr>
            <w:r>
              <w:rPr>
                <w:bCs/>
                <w:lang w:val="en-US"/>
              </w:rPr>
              <w:t xml:space="preserve">Multiple operations like </w:t>
            </w:r>
            <w:r w:rsidRPr="00651A7D">
              <w:rPr>
                <w:rFonts w:ascii="Cambria" w:hAnsi="Cambria"/>
                <w:sz w:val="24"/>
              </w:rPr>
              <w:t>Arithmetic, Relational, Logical and Bitwise operations</w:t>
            </w:r>
            <w:r>
              <w:rPr>
                <w:rFonts w:ascii="Cambria" w:hAnsi="Cambria"/>
                <w:sz w:val="24"/>
              </w:rPr>
              <w:t xml:space="preserve"> can be done.</w:t>
            </w:r>
          </w:p>
          <w:p w:rsidR="009F6FB7" w:rsidRDefault="009F6FB7" w:rsidP="00EE24FE">
            <w:pPr>
              <w:rPr>
                <w:bCs/>
                <w:lang w:val="en-US"/>
              </w:rPr>
            </w:pPr>
          </w:p>
        </w:tc>
      </w:tr>
      <w:tr w:rsidR="009F6FB7" w:rsidTr="00EE24FE">
        <w:trPr>
          <w:trHeight w:val="664"/>
        </w:trPr>
        <w:tc>
          <w:tcPr>
            <w:tcW w:w="4555" w:type="dxa"/>
          </w:tcPr>
          <w:p w:rsidR="009F6FB7" w:rsidRDefault="009F6FB7" w:rsidP="00EE24FE">
            <w:pPr>
              <w:rPr>
                <w:bCs/>
                <w:lang w:val="en-US"/>
              </w:rPr>
            </w:pPr>
          </w:p>
          <w:p w:rsidR="009F6FB7" w:rsidRDefault="009F6FB7" w:rsidP="00EE24FE">
            <w:pPr>
              <w:jc w:val="center"/>
              <w:rPr>
                <w:bCs/>
                <w:lang w:val="en-US"/>
              </w:rPr>
            </w:pPr>
            <w:r>
              <w:rPr>
                <w:bCs/>
                <w:lang w:val="en-US"/>
              </w:rPr>
              <w:t>H_02_L</w:t>
            </w:r>
          </w:p>
        </w:tc>
        <w:tc>
          <w:tcPr>
            <w:tcW w:w="4555" w:type="dxa"/>
          </w:tcPr>
          <w:p w:rsidR="009F6FB7" w:rsidRDefault="009F6FB7" w:rsidP="00EE24FE">
            <w:pPr>
              <w:rPr>
                <w:bCs/>
                <w:lang w:val="en-US"/>
              </w:rPr>
            </w:pPr>
          </w:p>
          <w:p w:rsidR="009F6FB7" w:rsidRDefault="009F6FB7" w:rsidP="00EE24FE">
            <w:pPr>
              <w:rPr>
                <w:bCs/>
                <w:lang w:val="en-US"/>
              </w:rPr>
            </w:pPr>
            <w:r>
              <w:rPr>
                <w:bCs/>
                <w:lang w:val="en-US"/>
              </w:rPr>
              <w:t>High accuracy in displaying the outputs.</w:t>
            </w:r>
          </w:p>
        </w:tc>
      </w:tr>
      <w:tr w:rsidR="009F6FB7" w:rsidTr="00EE24FE">
        <w:trPr>
          <w:trHeight w:val="664"/>
        </w:trPr>
        <w:tc>
          <w:tcPr>
            <w:tcW w:w="4555" w:type="dxa"/>
          </w:tcPr>
          <w:p w:rsidR="009F6FB7" w:rsidRDefault="009F6FB7" w:rsidP="00EE24FE">
            <w:pPr>
              <w:jc w:val="center"/>
              <w:rPr>
                <w:bCs/>
                <w:lang w:val="en-US"/>
              </w:rPr>
            </w:pPr>
          </w:p>
          <w:p w:rsidR="009F6FB7" w:rsidRDefault="009F6FB7" w:rsidP="00EE24FE">
            <w:pPr>
              <w:jc w:val="center"/>
              <w:rPr>
                <w:bCs/>
                <w:lang w:val="en-US"/>
              </w:rPr>
            </w:pPr>
            <w:r>
              <w:rPr>
                <w:bCs/>
                <w:lang w:val="en-US"/>
              </w:rPr>
              <w:t>L_01_L</w:t>
            </w:r>
          </w:p>
        </w:tc>
        <w:tc>
          <w:tcPr>
            <w:tcW w:w="4555" w:type="dxa"/>
          </w:tcPr>
          <w:p w:rsidR="009F6FB7" w:rsidRDefault="009F6FB7" w:rsidP="00EE24FE">
            <w:pPr>
              <w:rPr>
                <w:bCs/>
                <w:lang w:val="en-US"/>
              </w:rPr>
            </w:pPr>
          </w:p>
          <w:p w:rsidR="009F6FB7" w:rsidRDefault="009F6FB7" w:rsidP="00EE24FE">
            <w:pPr>
              <w:rPr>
                <w:bCs/>
                <w:lang w:val="en-US"/>
              </w:rPr>
            </w:pPr>
            <w:r>
              <w:rPr>
                <w:bCs/>
                <w:lang w:val="en-US"/>
              </w:rPr>
              <w:t>One type of datatype can be checked at a time.</w:t>
            </w:r>
          </w:p>
          <w:p w:rsidR="009F6FB7" w:rsidRDefault="009F6FB7" w:rsidP="00EE24FE">
            <w:pPr>
              <w:rPr>
                <w:bCs/>
                <w:lang w:val="en-US"/>
              </w:rPr>
            </w:pPr>
          </w:p>
        </w:tc>
      </w:tr>
      <w:tr w:rsidR="009F6FB7" w:rsidTr="00EE24FE">
        <w:trPr>
          <w:trHeight w:val="617"/>
        </w:trPr>
        <w:tc>
          <w:tcPr>
            <w:tcW w:w="4555" w:type="dxa"/>
          </w:tcPr>
          <w:p w:rsidR="009F6FB7" w:rsidRDefault="009F6FB7" w:rsidP="00EE24FE">
            <w:pPr>
              <w:jc w:val="center"/>
              <w:rPr>
                <w:bCs/>
                <w:lang w:val="en-US"/>
              </w:rPr>
            </w:pPr>
          </w:p>
          <w:p w:rsidR="009F6FB7" w:rsidRDefault="009F6FB7" w:rsidP="00EE24FE">
            <w:pPr>
              <w:jc w:val="center"/>
              <w:rPr>
                <w:bCs/>
                <w:lang w:val="en-US"/>
              </w:rPr>
            </w:pPr>
            <w:r>
              <w:rPr>
                <w:bCs/>
                <w:lang w:val="en-US"/>
              </w:rPr>
              <w:t>L_02_L</w:t>
            </w:r>
          </w:p>
        </w:tc>
        <w:tc>
          <w:tcPr>
            <w:tcW w:w="4555" w:type="dxa"/>
          </w:tcPr>
          <w:p w:rsidR="009F6FB7" w:rsidRDefault="009F6FB7" w:rsidP="00EE24FE">
            <w:pPr>
              <w:rPr>
                <w:bCs/>
                <w:lang w:val="en-US"/>
              </w:rPr>
            </w:pPr>
          </w:p>
          <w:p w:rsidR="009F6FB7" w:rsidRDefault="009F6FB7" w:rsidP="00EE24FE">
            <w:pPr>
              <w:rPr>
                <w:bCs/>
                <w:lang w:val="en-US"/>
              </w:rPr>
            </w:pPr>
            <w:r>
              <w:rPr>
                <w:bCs/>
                <w:lang w:val="en-US"/>
              </w:rPr>
              <w:t>Two inputs can be given at a time.</w:t>
            </w:r>
          </w:p>
        </w:tc>
      </w:tr>
    </w:tbl>
    <w:p w:rsidR="009F6FB7" w:rsidRDefault="009F6FB7" w:rsidP="009F6FB7">
      <w:pPr>
        <w:rPr>
          <w:bCs/>
          <w:lang w:val="en-US"/>
        </w:rPr>
      </w:pPr>
      <w:bookmarkStart w:id="0" w:name="_GoBack"/>
      <w:bookmarkEnd w:id="0"/>
    </w:p>
    <w:sectPr w:rsidR="009F6F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DC" w:rsidRDefault="00B81CDC" w:rsidP="009F6FB7">
      <w:pPr>
        <w:spacing w:after="0" w:line="240" w:lineRule="auto"/>
      </w:pPr>
      <w:r>
        <w:separator/>
      </w:r>
    </w:p>
  </w:endnote>
  <w:endnote w:type="continuationSeparator" w:id="0">
    <w:p w:rsidR="00B81CDC" w:rsidRDefault="00B81CDC" w:rsidP="009F6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B7" w:rsidRPr="00A13B08" w:rsidRDefault="009F6FB7" w:rsidP="009F6FB7">
    <w:pPr>
      <w:pStyle w:val="Header"/>
    </w:pPr>
  </w:p>
  <w:p w:rsidR="009F6FB7" w:rsidRDefault="009F6FB7" w:rsidP="009F6FB7"/>
  <w:p w:rsidR="009F6FB7" w:rsidRDefault="009F6FB7" w:rsidP="009F6FB7">
    <w:pPr>
      <w:pStyle w:val="Footer"/>
    </w:pPr>
  </w:p>
  <w:p w:rsidR="009F6FB7" w:rsidRDefault="009F6FB7" w:rsidP="009F6FB7"/>
  <w:p w:rsidR="009F6FB7" w:rsidRDefault="009F6FB7" w:rsidP="009F6FB7">
    <w:pPr>
      <w:pStyle w:val="Footer"/>
      <w:jc w:val="center"/>
    </w:pPr>
  </w:p>
  <w:tbl>
    <w:tblPr>
      <w:tblStyle w:val="TableGrid"/>
      <w:tblW w:w="10728" w:type="dxa"/>
      <w:tblInd w:w="-84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F6FB7" w:rsidTr="00EE24FE">
      <w:trPr>
        <w:trHeight w:val="96"/>
      </w:trPr>
      <w:tc>
        <w:tcPr>
          <w:tcW w:w="3960" w:type="dxa"/>
        </w:tcPr>
        <w:p w:rsidR="009F6FB7" w:rsidRPr="006E044D" w:rsidRDefault="009F6FB7" w:rsidP="009F6FB7">
          <w:pPr>
            <w:pStyle w:val="Footer"/>
            <w:rPr>
              <w:rFonts w:ascii="Arial" w:hAnsi="Arial" w:cs="Arial"/>
              <w:b/>
              <w:sz w:val="20"/>
              <w:szCs w:val="20"/>
            </w:rPr>
          </w:pPr>
          <w:r>
            <w:rPr>
              <w:rFonts w:ascii="Arial" w:hAnsi="Arial" w:cs="Arial"/>
              <w:b/>
              <w:sz w:val="20"/>
              <w:szCs w:val="20"/>
            </w:rPr>
            <w:t>L&amp;T Technology Services</w:t>
          </w:r>
        </w:p>
      </w:tc>
      <w:tc>
        <w:tcPr>
          <w:tcW w:w="5130" w:type="dxa"/>
        </w:tcPr>
        <w:p w:rsidR="009F6FB7" w:rsidRPr="006E044D" w:rsidRDefault="009F6FB7" w:rsidP="009F6FB7">
          <w:pPr>
            <w:pStyle w:val="Footer"/>
            <w:rPr>
              <w:rFonts w:ascii="Arial" w:hAnsi="Arial" w:cs="Arial"/>
              <w:b/>
              <w:sz w:val="20"/>
              <w:szCs w:val="20"/>
            </w:rPr>
          </w:pPr>
          <w:r>
            <w:rPr>
              <w:rFonts w:ascii="Arial" w:hAnsi="Arial" w:cs="Arial"/>
              <w:b/>
              <w:sz w:val="20"/>
              <w:szCs w:val="20"/>
            </w:rPr>
            <w:t xml:space="preserve">            </w:t>
          </w:r>
          <w:r w:rsidRPr="006E044D">
            <w:rPr>
              <w:rFonts w:ascii="Arial" w:hAnsi="Arial" w:cs="Arial"/>
              <w:b/>
              <w:sz w:val="20"/>
              <w:szCs w:val="20"/>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9F6FB7" w:rsidRPr="006E044D" w:rsidRDefault="009F6FB7" w:rsidP="009F6FB7">
                  <w:pPr>
                    <w:pStyle w:val="Footer"/>
                    <w:rPr>
                      <w:b/>
                      <w:sz w:val="20"/>
                      <w:szCs w:val="20"/>
                    </w:rPr>
                  </w:pPr>
                  <w:r>
                    <w:rPr>
                      <w:b/>
                      <w:sz w:val="20"/>
                      <w:szCs w:val="20"/>
                    </w:rP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1</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1</w:t>
                  </w:r>
                  <w:r w:rsidRPr="006E044D">
                    <w:rPr>
                      <w:b/>
                      <w:bCs/>
                      <w:sz w:val="20"/>
                      <w:szCs w:val="20"/>
                    </w:rPr>
                    <w:fldChar w:fldCharType="end"/>
                  </w:r>
                </w:p>
              </w:sdtContent>
            </w:sdt>
          </w:sdtContent>
        </w:sdt>
      </w:tc>
    </w:tr>
  </w:tbl>
  <w:p w:rsidR="009F6FB7" w:rsidRPr="007879EB" w:rsidRDefault="009F6FB7" w:rsidP="009F6FB7">
    <w:pPr>
      <w:pStyle w:val="Footer"/>
    </w:pPr>
  </w:p>
  <w:p w:rsidR="009F6FB7" w:rsidRPr="009F6FB7" w:rsidRDefault="009F6FB7" w:rsidP="009F6F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DC" w:rsidRDefault="00B81CDC" w:rsidP="009F6FB7">
      <w:pPr>
        <w:spacing w:after="0" w:line="240" w:lineRule="auto"/>
      </w:pPr>
      <w:r>
        <w:separator/>
      </w:r>
    </w:p>
  </w:footnote>
  <w:footnote w:type="continuationSeparator" w:id="0">
    <w:p w:rsidR="00B81CDC" w:rsidRDefault="00B81CDC" w:rsidP="009F6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1"/>
      <w:gridCol w:w="2805"/>
    </w:tblGrid>
    <w:tr w:rsidR="009F6FB7" w:rsidTr="00EE24FE">
      <w:tc>
        <w:tcPr>
          <w:tcW w:w="6768" w:type="dxa"/>
        </w:tcPr>
        <w:p w:rsidR="009F6FB7" w:rsidRDefault="009F6FB7" w:rsidP="009F6FB7">
          <w:pPr>
            <w:pStyle w:val="Header"/>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Module Name</w:t>
          </w:r>
        </w:p>
      </w:tc>
      <w:tc>
        <w:tcPr>
          <w:tcW w:w="2808" w:type="dxa"/>
        </w:tcPr>
        <w:p w:rsidR="009F6FB7" w:rsidRDefault="009F6FB7" w:rsidP="009F6FB7">
          <w:pPr>
            <w:pStyle w:val="Header"/>
            <w:rPr>
              <w:rFonts w:ascii="Arial" w:hAnsi="Arial" w:cs="Arial"/>
              <w:sz w:val="20"/>
            </w:rPr>
          </w:pPr>
          <w:r w:rsidRPr="006E044D">
            <w:rPr>
              <w:rFonts w:ascii="Arial" w:hAnsi="Arial" w:cs="Arial"/>
              <w:noProof/>
              <w:sz w:val="20"/>
              <w:lang w:eastAsia="en-GB"/>
            </w:rPr>
            <w:drawing>
              <wp:inline distT="0" distB="0" distL="0" distR="0" wp14:anchorId="7D54D1C2" wp14:editId="3A000812">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9F6FB7" w:rsidRPr="00DA17A9" w:rsidRDefault="009F6FB7" w:rsidP="009F6FB7">
    <w:pPr>
      <w:pStyle w:val="Header"/>
      <w:rPr>
        <w:rFonts w:ascii="Arial" w:hAnsi="Arial" w:cs="Arial"/>
        <w:sz w:val="20"/>
      </w:rPr>
    </w:pPr>
  </w:p>
  <w:p w:rsidR="009F6FB7" w:rsidRPr="009F6FB7" w:rsidRDefault="009F6FB7" w:rsidP="009F6F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45472"/>
    <w:multiLevelType w:val="hybridMultilevel"/>
    <w:tmpl w:val="046CEE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289D550C"/>
    <w:multiLevelType w:val="hybridMultilevel"/>
    <w:tmpl w:val="E8B4086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31"/>
    <w:rsid w:val="004E108D"/>
    <w:rsid w:val="009F6FB7"/>
    <w:rsid w:val="00B81CDC"/>
    <w:rsid w:val="00E94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AADA-F53D-4DE5-ABBB-768858F7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FB7"/>
    <w:pPr>
      <w:ind w:left="720"/>
      <w:contextualSpacing/>
    </w:pPr>
  </w:style>
  <w:style w:type="paragraph" w:styleId="Header">
    <w:name w:val="header"/>
    <w:aliases w:val="NCDOT Header,Header Line1,*Header,Title page,h,Chapter Name"/>
    <w:basedOn w:val="Normal"/>
    <w:link w:val="HeaderChar"/>
    <w:unhideWhenUsed/>
    <w:rsid w:val="009F6FB7"/>
    <w:pPr>
      <w:tabs>
        <w:tab w:val="center" w:pos="4513"/>
        <w:tab w:val="right" w:pos="9026"/>
      </w:tabs>
      <w:spacing w:after="0" w:line="240" w:lineRule="auto"/>
    </w:pPr>
  </w:style>
  <w:style w:type="character" w:customStyle="1" w:styleId="HeaderChar">
    <w:name w:val="Header Char"/>
    <w:aliases w:val="NCDOT Header Char,Header Line1 Char,*Header Char,Title page Char,h Char,Chapter Name Char"/>
    <w:basedOn w:val="DefaultParagraphFont"/>
    <w:link w:val="Header"/>
    <w:uiPriority w:val="99"/>
    <w:rsid w:val="009F6FB7"/>
  </w:style>
  <w:style w:type="paragraph" w:styleId="Footer">
    <w:name w:val="footer"/>
    <w:basedOn w:val="Normal"/>
    <w:link w:val="FooterChar"/>
    <w:uiPriority w:val="99"/>
    <w:unhideWhenUsed/>
    <w:qFormat/>
    <w:rsid w:val="009F6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CF"/>
    <w:rsid w:val="003A49CF"/>
    <w:rsid w:val="00DE5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676D4B73C43949C489969F626637C">
    <w:name w:val="3DA676D4B73C43949C489969F626637C"/>
    <w:rsid w:val="003A49CF"/>
  </w:style>
  <w:style w:type="paragraph" w:customStyle="1" w:styleId="51B47E566F2F4464B0EBB11937A92B22">
    <w:name w:val="51B47E566F2F4464B0EBB11937A92B22"/>
    <w:rsid w:val="003A4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dc:creator>
  <cp:keywords/>
  <dc:description/>
  <cp:lastModifiedBy>Mahavir</cp:lastModifiedBy>
  <cp:revision>2</cp:revision>
  <dcterms:created xsi:type="dcterms:W3CDTF">2020-09-19T08:59:00Z</dcterms:created>
  <dcterms:modified xsi:type="dcterms:W3CDTF">2020-09-19T09:01:00Z</dcterms:modified>
</cp:coreProperties>
</file>