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9A50" w14:textId="383F26E5" w:rsidR="00746D2E" w:rsidRDefault="00D61949" w:rsidP="00746D2E">
      <w:pPr>
        <w:tabs>
          <w:tab w:val="left" w:pos="9630"/>
        </w:tabs>
        <w:ind w:firstLine="0"/>
        <w:jc w:val="both"/>
        <w:rPr>
          <w:rFonts w:ascii="Arial" w:hAnsi="Arial" w:cs="Arial"/>
          <w:sz w:val="18"/>
        </w:rPr>
      </w:pPr>
      <w:r w:rsidRPr="00D33911">
        <w:rPr>
          <w:rFonts w:ascii="Arial" w:hAnsi="Arial" w:cs="Arial"/>
          <w:noProof/>
          <w:lang w:val="en-IN" w:eastAsia="en-IN" w:bidi="ar-SA"/>
        </w:rPr>
        <w:drawing>
          <wp:anchor distT="0" distB="0" distL="114300" distR="114300" simplePos="0" relativeHeight="251648512" behindDoc="0" locked="0" layoutInCell="1" allowOverlap="1" wp14:anchorId="48DC9B2A" wp14:editId="48327CFE">
            <wp:simplePos x="0" y="0"/>
            <wp:positionH relativeFrom="page">
              <wp:posOffset>-47625</wp:posOffset>
            </wp:positionH>
            <wp:positionV relativeFrom="paragraph">
              <wp:posOffset>-544195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3A1816">
        <w:rPr>
          <w:noProof/>
          <w:lang w:val="en-IN" w:eastAsia="en-IN" w:bidi="ar-SA"/>
        </w:rPr>
        <mc:AlternateContent>
          <mc:Choice Requires="wps">
            <w:drawing>
              <wp:anchor distT="0" distB="0" distL="114300" distR="114300" simplePos="0" relativeHeight="251656704" behindDoc="0" locked="0" layoutInCell="1" allowOverlap="1" wp14:anchorId="48DC9B2C" wp14:editId="28756FE7">
                <wp:simplePos x="0" y="0"/>
                <wp:positionH relativeFrom="column">
                  <wp:posOffset>574675</wp:posOffset>
                </wp:positionH>
                <wp:positionV relativeFrom="paragraph">
                  <wp:posOffset>-171450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7D002B18" w:rsidR="006F3721" w:rsidRPr="00F40045" w:rsidRDefault="00C258CE" w:rsidP="00860730">
                            <w:pPr>
                              <w:jc w:val="center"/>
                              <w:rPr>
                                <w:rFonts w:ascii="Arial" w:hAnsi="Arial" w:cs="Arial"/>
                                <w:sz w:val="56"/>
                              </w:rPr>
                            </w:pPr>
                            <w:r>
                              <w:rPr>
                                <w:rFonts w:ascii="Arial" w:hAnsi="Arial" w:cs="Arial"/>
                                <w:sz w:val="56"/>
                              </w:rPr>
                              <w:t xml:space="preserve"> Report – </w:t>
                            </w:r>
                            <w:r w:rsidR="00A91353">
                              <w:rPr>
                                <w:rFonts w:ascii="Arial" w:hAnsi="Arial" w:cs="Arial"/>
                                <w:sz w:val="56"/>
                              </w:rPr>
                              <w:t>Base Converter</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45.25pt;margin-top:-13.5pt;width:332pt;height:9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" filled="f" stroked="f" strokeweight=".5pt">
                <v:textbox>
                  <w:txbxContent>
                    <w:p w14:paraId="48DC9B5B" w14:textId="7D002B18" w:rsidR="006F3721" w:rsidRPr="00F40045" w:rsidRDefault="00C258CE" w:rsidP="00860730">
                      <w:pPr>
                        <w:jc w:val="center"/>
                        <w:rPr>
                          <w:rFonts w:ascii="Arial" w:hAnsi="Arial" w:cs="Arial"/>
                          <w:sz w:val="56"/>
                        </w:rPr>
                      </w:pPr>
                      <w:r>
                        <w:rPr>
                          <w:rFonts w:ascii="Arial" w:hAnsi="Arial" w:cs="Arial"/>
                          <w:sz w:val="56"/>
                        </w:rPr>
                        <w:t xml:space="preserve"> Report – </w:t>
                      </w:r>
                      <w:r w:rsidR="00A91353">
                        <w:rPr>
                          <w:rFonts w:ascii="Arial" w:hAnsi="Arial" w:cs="Arial"/>
                          <w:sz w:val="56"/>
                        </w:rPr>
                        <w:t>Base Converter</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00860730" w:rsidRPr="005E3A9E">
        <w:rPr>
          <w:rFonts w:ascii="Arial" w:hAnsi="Arial" w:cs="Arial"/>
          <w:noProof/>
          <w:sz w:val="18"/>
          <w:lang w:val="en-IN" w:eastAsia="en-IN" w:bidi="ar-SA"/>
        </w:rPr>
        <mc:AlternateContent>
          <mc:Choice Requires="wpg">
            <w:drawing>
              <wp:anchor distT="0" distB="0" distL="114300" distR="114300" simplePos="0" relativeHeight="251659776"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A92A3E8" id="Group 7" o:spid="_x0000_s1026" style="position:absolute;margin-left:-19pt;margin-top:-38.1pt;width:62.9pt;height:66.5pt;z-index:251659776;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ar-SA"/>
        </w:rPr>
        <mc:AlternateContent>
          <mc:Choice Requires="wpg">
            <w:drawing>
              <wp:anchor distT="0" distB="0" distL="114300" distR="114300" simplePos="0" relativeHeight="251662848"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5FD9A00" id="Group 10" o:spid="_x0000_s1026" style="position:absolute;margin-left:375.5pt;margin-top:.6pt;width:58.85pt;height:63.7pt;z-index:251662848;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35488D9D" w:rsidR="00963DA6" w:rsidRDefault="002006D8" w:rsidP="00963DA6">
      <w:pPr>
        <w:ind w:firstLine="0"/>
        <w:rPr>
          <w:rFonts w:ascii="Arial" w:hAnsi="Arial" w:cs="Arial"/>
          <w:sz w:val="20"/>
          <w:szCs w:val="20"/>
        </w:rPr>
      </w:pPr>
      <w:r>
        <w:rPr>
          <w:rFonts w:ascii="Arial" w:hAnsi="Arial" w:cs="Arial"/>
          <w:noProof/>
          <w:sz w:val="18"/>
          <w:lang w:val="en-IN" w:eastAsia="en-IN" w:bidi="ar-SA"/>
        </w:rPr>
        <w:drawing>
          <wp:anchor distT="0" distB="0" distL="114300" distR="114300" simplePos="0" relativeHeight="251664896" behindDoc="0" locked="0" layoutInCell="1" allowOverlap="1" wp14:anchorId="15FE4644" wp14:editId="738ACCF6">
            <wp:simplePos x="0" y="0"/>
            <wp:positionH relativeFrom="column">
              <wp:posOffset>2200275</wp:posOffset>
            </wp:positionH>
            <wp:positionV relativeFrom="paragraph">
              <wp:posOffset>2087880</wp:posOffset>
            </wp:positionV>
            <wp:extent cx="2115185" cy="14084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5185" cy="1408430"/>
                    </a:xfrm>
                    <a:prstGeom prst="rect">
                      <a:avLst/>
                    </a:prstGeom>
                    <a:noFill/>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0A82250B" w:rsidR="002979C3" w:rsidRPr="00404B4F" w:rsidRDefault="00A91353" w:rsidP="004817E1">
            <w:pPr>
              <w:pStyle w:val="TableText"/>
              <w:spacing w:after="0"/>
              <w:ind w:left="-54" w:firstLine="27"/>
              <w:jc w:val="center"/>
              <w:rPr>
                <w:rFonts w:cs="Arial"/>
              </w:rPr>
            </w:pPr>
            <w:r>
              <w:rPr>
                <w:rFonts w:cs="Arial"/>
              </w:rPr>
              <w:t>1</w:t>
            </w:r>
          </w:p>
        </w:tc>
        <w:tc>
          <w:tcPr>
            <w:tcW w:w="518" w:type="pct"/>
            <w:vAlign w:val="center"/>
          </w:tcPr>
          <w:p w14:paraId="48DC9A5A" w14:textId="01225499" w:rsidR="002979C3" w:rsidRPr="00B96BE2" w:rsidRDefault="00A91353" w:rsidP="004817E1">
            <w:pPr>
              <w:pStyle w:val="TableText"/>
              <w:spacing w:after="0"/>
              <w:ind w:left="-54" w:hanging="12"/>
              <w:jc w:val="center"/>
              <w:rPr>
                <w:rFonts w:cs="Arial"/>
              </w:rPr>
            </w:pPr>
            <w:r>
              <w:rPr>
                <w:rFonts w:cs="Arial"/>
              </w:rPr>
              <w:t>19/9/2020</w:t>
            </w:r>
          </w:p>
        </w:tc>
        <w:tc>
          <w:tcPr>
            <w:tcW w:w="863" w:type="pct"/>
            <w:vAlign w:val="center"/>
          </w:tcPr>
          <w:p w14:paraId="48DC9A5B" w14:textId="5EBF9D7A" w:rsidR="001B4CE7" w:rsidRPr="007B3ACD" w:rsidRDefault="00A91353" w:rsidP="004817E1">
            <w:pPr>
              <w:pStyle w:val="TableText"/>
              <w:spacing w:after="0"/>
              <w:ind w:left="-54" w:firstLine="5"/>
              <w:jc w:val="center"/>
              <w:rPr>
                <w:rFonts w:cs="Arial"/>
              </w:rPr>
            </w:pPr>
            <w:r>
              <w:rPr>
                <w:rFonts w:cs="Arial"/>
              </w:rPr>
              <w:t xml:space="preserve">Shahna S </w:t>
            </w:r>
            <w:proofErr w:type="spellStart"/>
            <w:r>
              <w:rPr>
                <w:rFonts w:cs="Arial"/>
              </w:rPr>
              <w:t>S</w:t>
            </w:r>
            <w:proofErr w:type="spellEnd"/>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49458331"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0" w14:textId="77777777" w:rsidR="00860730" w:rsidRDefault="00860730" w:rsidP="00E164ED">
      <w:pPr>
        <w:pStyle w:val="TOCHeading"/>
        <w:jc w:val="center"/>
        <w:rPr>
          <w:rFonts w:ascii="Arial" w:hAnsi="Arial" w:cs="Arial"/>
        </w:rPr>
      </w:pPr>
    </w:p>
    <w:p w14:paraId="48DC9A81" w14:textId="77777777" w:rsidR="00860730" w:rsidRDefault="00860730" w:rsidP="00E164ED">
      <w:pPr>
        <w:pStyle w:val="TOCHeading"/>
        <w:jc w:val="center"/>
        <w:rPr>
          <w:rFonts w:ascii="Arial" w:hAnsi="Arial" w:cs="Arial"/>
        </w:rPr>
      </w:pPr>
    </w:p>
    <w:p w14:paraId="48DC9A82" w14:textId="77777777" w:rsidR="00860730" w:rsidRDefault="00860730" w:rsidP="00E164ED">
      <w:pPr>
        <w:pStyle w:val="TOCHeading"/>
        <w:jc w:val="center"/>
        <w:rPr>
          <w:rFonts w:ascii="Arial" w:hAnsi="Arial" w:cs="Arial"/>
        </w:rPr>
      </w:pPr>
    </w:p>
    <w:p w14:paraId="48DC9A83" w14:textId="77777777" w:rsidR="00860730" w:rsidRDefault="00860730" w:rsidP="00E164ED">
      <w:pPr>
        <w:pStyle w:val="TOCHeading"/>
        <w:jc w:val="center"/>
        <w:rPr>
          <w:rFonts w:ascii="Arial" w:hAnsi="Arial" w:cs="Arial"/>
        </w:rPr>
      </w:pPr>
    </w:p>
    <w:p w14:paraId="48DC9A84" w14:textId="77777777" w:rsidR="00860730" w:rsidRDefault="00860730" w:rsidP="00E164ED">
      <w:pPr>
        <w:pStyle w:val="TOCHeading"/>
        <w:jc w:val="center"/>
        <w:rPr>
          <w:rFonts w:ascii="Arial" w:hAnsi="Arial" w:cs="Arial"/>
        </w:rPr>
      </w:pPr>
    </w:p>
    <w:p w14:paraId="48DC9A85" w14:textId="77777777" w:rsidR="00860730" w:rsidRDefault="00860730" w:rsidP="00E164ED">
      <w:pPr>
        <w:pStyle w:val="TOCHeading"/>
        <w:jc w:val="center"/>
        <w:rPr>
          <w:rFonts w:ascii="Arial" w:hAnsi="Arial" w:cs="Arial"/>
        </w:rPr>
      </w:pPr>
    </w:p>
    <w:p w14:paraId="48DC9A86"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77777777" w:rsidR="00DB5DE8" w:rsidRDefault="00DB5DE8">
          <w:pPr>
            <w:pStyle w:val="TOCHeading"/>
          </w:pPr>
          <w:r>
            <w:t>Contents</w:t>
          </w:r>
        </w:p>
        <w:p w14:paraId="090040D0" w14:textId="77777777" w:rsidR="007112D7" w:rsidRDefault="00DB5DE8">
          <w:pPr>
            <w:pStyle w:val="TOC1"/>
            <w:tabs>
              <w:tab w:val="right" w:leader="dot" w:pos="10160"/>
            </w:tabs>
            <w:rPr>
              <w:rFonts w:eastAsiaTheme="minorEastAsia" w:cstheme="minorBidi"/>
              <w:b w:val="0"/>
              <w:bCs w:val="0"/>
              <w:caps w:val="0"/>
              <w:noProof/>
              <w:sz w:val="22"/>
              <w:szCs w:val="22"/>
              <w:lang w:val="en-IN" w:eastAsia="en-IN" w:bidi="ar-SA"/>
            </w:rPr>
          </w:pPr>
          <w:r>
            <w:fldChar w:fldCharType="begin"/>
          </w:r>
          <w:r>
            <w:instrText xml:space="preserve"> TOC \o "1-3" \h \z \u </w:instrText>
          </w:r>
          <w:r>
            <w:fldChar w:fldCharType="separate"/>
          </w:r>
          <w:hyperlink w:anchor="_Toc51396340" w:history="1">
            <w:r w:rsidR="007112D7" w:rsidRPr="00FB4679">
              <w:rPr>
                <w:rStyle w:val="Hyperlink"/>
                <w:noProof/>
              </w:rPr>
              <w:t>PROJECT: Base Converter</w:t>
            </w:r>
            <w:r w:rsidR="007112D7">
              <w:rPr>
                <w:noProof/>
                <w:webHidden/>
              </w:rPr>
              <w:tab/>
            </w:r>
            <w:r w:rsidR="007112D7">
              <w:rPr>
                <w:noProof/>
                <w:webHidden/>
              </w:rPr>
              <w:fldChar w:fldCharType="begin"/>
            </w:r>
            <w:r w:rsidR="007112D7">
              <w:rPr>
                <w:noProof/>
                <w:webHidden/>
              </w:rPr>
              <w:instrText xml:space="preserve"> PAGEREF _Toc51396340 \h </w:instrText>
            </w:r>
            <w:r w:rsidR="007112D7">
              <w:rPr>
                <w:noProof/>
                <w:webHidden/>
              </w:rPr>
            </w:r>
            <w:r w:rsidR="007112D7">
              <w:rPr>
                <w:noProof/>
                <w:webHidden/>
              </w:rPr>
              <w:fldChar w:fldCharType="separate"/>
            </w:r>
            <w:r w:rsidR="007112D7">
              <w:rPr>
                <w:noProof/>
                <w:webHidden/>
              </w:rPr>
              <w:t>4</w:t>
            </w:r>
            <w:r w:rsidR="007112D7">
              <w:rPr>
                <w:noProof/>
                <w:webHidden/>
              </w:rPr>
              <w:fldChar w:fldCharType="end"/>
            </w:r>
          </w:hyperlink>
        </w:p>
        <w:p w14:paraId="69C31C1D" w14:textId="77777777" w:rsidR="007112D7" w:rsidRDefault="007112D7">
          <w:pPr>
            <w:pStyle w:val="TOC2"/>
            <w:tabs>
              <w:tab w:val="right" w:leader="dot" w:pos="10160"/>
            </w:tabs>
            <w:rPr>
              <w:rFonts w:eastAsiaTheme="minorEastAsia" w:cstheme="minorBidi"/>
              <w:smallCaps w:val="0"/>
              <w:noProof/>
              <w:sz w:val="22"/>
              <w:szCs w:val="22"/>
              <w:lang w:val="en-IN" w:eastAsia="en-IN" w:bidi="ar-SA"/>
            </w:rPr>
          </w:pPr>
          <w:hyperlink w:anchor="_Toc51396341" w:history="1">
            <w:r w:rsidRPr="00FB4679">
              <w:rPr>
                <w:rStyle w:val="Hyperlink"/>
                <w:noProof/>
              </w:rPr>
              <w:t>Introduction</w:t>
            </w:r>
            <w:r>
              <w:rPr>
                <w:noProof/>
                <w:webHidden/>
              </w:rPr>
              <w:tab/>
            </w:r>
            <w:r>
              <w:rPr>
                <w:noProof/>
                <w:webHidden/>
              </w:rPr>
              <w:fldChar w:fldCharType="begin"/>
            </w:r>
            <w:r>
              <w:rPr>
                <w:noProof/>
                <w:webHidden/>
              </w:rPr>
              <w:instrText xml:space="preserve"> PAGEREF _Toc51396341 \h </w:instrText>
            </w:r>
            <w:r>
              <w:rPr>
                <w:noProof/>
                <w:webHidden/>
              </w:rPr>
            </w:r>
            <w:r>
              <w:rPr>
                <w:noProof/>
                <w:webHidden/>
              </w:rPr>
              <w:fldChar w:fldCharType="separate"/>
            </w:r>
            <w:r>
              <w:rPr>
                <w:noProof/>
                <w:webHidden/>
              </w:rPr>
              <w:t>4</w:t>
            </w:r>
            <w:r>
              <w:rPr>
                <w:noProof/>
                <w:webHidden/>
              </w:rPr>
              <w:fldChar w:fldCharType="end"/>
            </w:r>
          </w:hyperlink>
        </w:p>
        <w:p w14:paraId="7DB0762A" w14:textId="14EF9AB0" w:rsidR="007112D7" w:rsidRDefault="007112D7" w:rsidP="007112D7">
          <w:pPr>
            <w:pStyle w:val="TOC2"/>
            <w:tabs>
              <w:tab w:val="right" w:leader="dot" w:pos="10160"/>
            </w:tabs>
            <w:rPr>
              <w:rFonts w:eastAsiaTheme="minorEastAsia" w:cstheme="minorBidi"/>
              <w:smallCaps w:val="0"/>
              <w:noProof/>
              <w:sz w:val="22"/>
              <w:szCs w:val="22"/>
              <w:lang w:val="en-IN" w:eastAsia="en-IN" w:bidi="ar-SA"/>
            </w:rPr>
          </w:pPr>
          <w:hyperlink w:anchor="_Toc51396342" w:history="1">
            <w:r w:rsidRPr="00FB4679">
              <w:rPr>
                <w:rStyle w:val="Hyperlink"/>
                <w:noProof/>
              </w:rPr>
              <w:t>Requirement</w:t>
            </w:r>
            <w:r>
              <w:rPr>
                <w:noProof/>
                <w:webHidden/>
              </w:rPr>
              <w:tab/>
            </w:r>
            <w:r>
              <w:rPr>
                <w:noProof/>
                <w:webHidden/>
              </w:rPr>
              <w:fldChar w:fldCharType="begin"/>
            </w:r>
            <w:r>
              <w:rPr>
                <w:noProof/>
                <w:webHidden/>
              </w:rPr>
              <w:instrText xml:space="preserve"> PAGEREF _Toc51396342 \h </w:instrText>
            </w:r>
            <w:r>
              <w:rPr>
                <w:noProof/>
                <w:webHidden/>
              </w:rPr>
            </w:r>
            <w:r>
              <w:rPr>
                <w:noProof/>
                <w:webHidden/>
              </w:rPr>
              <w:fldChar w:fldCharType="separate"/>
            </w:r>
            <w:r>
              <w:rPr>
                <w:noProof/>
                <w:webHidden/>
              </w:rPr>
              <w:t>4</w:t>
            </w:r>
            <w:r>
              <w:rPr>
                <w:noProof/>
                <w:webHidden/>
              </w:rPr>
              <w:fldChar w:fldCharType="end"/>
            </w:r>
          </w:hyperlink>
        </w:p>
        <w:p w14:paraId="75B214C7" w14:textId="77777777" w:rsidR="007112D7" w:rsidRDefault="007112D7">
          <w:pPr>
            <w:pStyle w:val="TOC2"/>
            <w:tabs>
              <w:tab w:val="right" w:leader="dot" w:pos="10160"/>
            </w:tabs>
            <w:rPr>
              <w:rFonts w:eastAsiaTheme="minorEastAsia" w:cstheme="minorBidi"/>
              <w:smallCaps w:val="0"/>
              <w:noProof/>
              <w:sz w:val="22"/>
              <w:szCs w:val="22"/>
              <w:lang w:val="en-IN" w:eastAsia="en-IN" w:bidi="ar-SA"/>
            </w:rPr>
          </w:pPr>
          <w:hyperlink w:anchor="_Toc51396349" w:history="1">
            <w:r w:rsidRPr="00FB4679">
              <w:rPr>
                <w:rStyle w:val="Hyperlink"/>
                <w:noProof/>
              </w:rPr>
              <w:t>Design</w:t>
            </w:r>
            <w:r>
              <w:rPr>
                <w:noProof/>
                <w:webHidden/>
              </w:rPr>
              <w:tab/>
            </w:r>
            <w:r>
              <w:rPr>
                <w:noProof/>
                <w:webHidden/>
              </w:rPr>
              <w:fldChar w:fldCharType="begin"/>
            </w:r>
            <w:r>
              <w:rPr>
                <w:noProof/>
                <w:webHidden/>
              </w:rPr>
              <w:instrText xml:space="preserve"> PAGEREF _Toc51396349 \h </w:instrText>
            </w:r>
            <w:r>
              <w:rPr>
                <w:noProof/>
                <w:webHidden/>
              </w:rPr>
            </w:r>
            <w:r>
              <w:rPr>
                <w:noProof/>
                <w:webHidden/>
              </w:rPr>
              <w:fldChar w:fldCharType="separate"/>
            </w:r>
            <w:r>
              <w:rPr>
                <w:noProof/>
                <w:webHidden/>
              </w:rPr>
              <w:t>5</w:t>
            </w:r>
            <w:r>
              <w:rPr>
                <w:noProof/>
                <w:webHidden/>
              </w:rPr>
              <w:fldChar w:fldCharType="end"/>
            </w:r>
          </w:hyperlink>
        </w:p>
        <w:p w14:paraId="48DC9A96" w14:textId="6D937303" w:rsidR="00DB5DE8" w:rsidRDefault="00DB5DE8">
          <w:r>
            <w:rPr>
              <w:b/>
              <w:bCs/>
              <w:noProof/>
            </w:rPr>
            <w:fldChar w:fldCharType="end"/>
          </w:r>
        </w:p>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p w14:paraId="48DC9A9B" w14:textId="77777777" w:rsidR="00053C2C" w:rsidRDefault="00053C2C" w:rsidP="00053C2C"/>
    <w:p w14:paraId="48DC9A9C" w14:textId="77777777" w:rsidR="00053C2C" w:rsidRDefault="00053C2C" w:rsidP="00053C2C"/>
    <w:p w14:paraId="48DC9A9D" w14:textId="77777777" w:rsidR="00053C2C" w:rsidRDefault="00053C2C" w:rsidP="00053C2C"/>
    <w:p w14:paraId="48DC9A9E" w14:textId="77777777" w:rsidR="00053C2C" w:rsidRDefault="00053C2C" w:rsidP="00053C2C"/>
    <w:p w14:paraId="48DC9A9F" w14:textId="77777777" w:rsidR="00053C2C" w:rsidRDefault="00053C2C" w:rsidP="00053C2C"/>
    <w:p w14:paraId="48DC9AA0" w14:textId="77777777" w:rsidR="00053C2C" w:rsidRDefault="00053C2C" w:rsidP="00053C2C"/>
    <w:p w14:paraId="48DC9AA1" w14:textId="77777777" w:rsidR="00053C2C" w:rsidRDefault="00053C2C" w:rsidP="00053C2C"/>
    <w:p w14:paraId="48DC9AA2" w14:textId="77777777" w:rsidR="00053C2C" w:rsidRDefault="00053C2C" w:rsidP="00053C2C"/>
    <w:p w14:paraId="48DC9AA3" w14:textId="77777777" w:rsidR="00053C2C" w:rsidRDefault="00053C2C" w:rsidP="00053C2C"/>
    <w:p w14:paraId="48DC9AA4" w14:textId="77777777" w:rsidR="00053C2C" w:rsidRDefault="00053C2C" w:rsidP="00053C2C"/>
    <w:p w14:paraId="48DC9AA5" w14:textId="77777777" w:rsidR="00053C2C" w:rsidRDefault="00053C2C" w:rsidP="00053C2C">
      <w:bookmarkStart w:id="4" w:name="_GoBack"/>
      <w:bookmarkEnd w:id="4"/>
    </w:p>
    <w:p w14:paraId="48DC9AA6" w14:textId="77777777" w:rsidR="00053C2C" w:rsidRDefault="00053C2C" w:rsidP="00053C2C"/>
    <w:p w14:paraId="48DC9AA7" w14:textId="77777777" w:rsidR="00053C2C" w:rsidRDefault="00053C2C" w:rsidP="00053C2C"/>
    <w:p w14:paraId="48DC9AA8" w14:textId="77777777" w:rsidR="00053C2C" w:rsidRDefault="00053C2C" w:rsidP="00053C2C"/>
    <w:p w14:paraId="48DC9AA9" w14:textId="77777777" w:rsidR="00053C2C" w:rsidRDefault="00053C2C" w:rsidP="00053C2C"/>
    <w:p w14:paraId="48DC9AAA" w14:textId="77777777" w:rsidR="00053C2C" w:rsidRDefault="00053C2C" w:rsidP="00053C2C"/>
    <w:p w14:paraId="48DC9AAB" w14:textId="77777777" w:rsidR="00053C2C" w:rsidRDefault="00053C2C" w:rsidP="00053C2C"/>
    <w:p w14:paraId="48DC9AAC" w14:textId="77777777" w:rsidR="00053C2C" w:rsidRDefault="00053C2C" w:rsidP="00053C2C"/>
    <w:p w14:paraId="48DC9AAD" w14:textId="77777777" w:rsidR="00053C2C" w:rsidRDefault="00053C2C" w:rsidP="00053C2C"/>
    <w:p w14:paraId="48DC9AAE" w14:textId="77777777" w:rsidR="00053C2C" w:rsidRDefault="00053C2C" w:rsidP="00053C2C"/>
    <w:p w14:paraId="48DC9AAF" w14:textId="77777777" w:rsidR="00053C2C" w:rsidRDefault="00053C2C" w:rsidP="00053C2C"/>
    <w:p w14:paraId="48DC9AB0" w14:textId="25D24AE4" w:rsidR="00053C2C" w:rsidRDefault="00053C2C" w:rsidP="00053C2C"/>
    <w:p w14:paraId="0F8FDCB4" w14:textId="03F059A6" w:rsidR="00EE4EC2" w:rsidRDefault="00EE4EC2" w:rsidP="00053C2C"/>
    <w:p w14:paraId="36ABDA3F" w14:textId="77777777" w:rsidR="00EE4EC2" w:rsidRDefault="00EE4EC2" w:rsidP="00053C2C"/>
    <w:p w14:paraId="48DC9AB1" w14:textId="73F95FF4" w:rsidR="00053C2C" w:rsidRDefault="00053C2C" w:rsidP="00053C2C"/>
    <w:p w14:paraId="40E2FB0B" w14:textId="77777777" w:rsidR="00A27E85" w:rsidRDefault="00A27E85" w:rsidP="00053C2C"/>
    <w:p w14:paraId="528F0D09" w14:textId="77777777" w:rsidR="003A1816" w:rsidRPr="00B160FF" w:rsidRDefault="003A1816" w:rsidP="003A1816">
      <w:pPr>
        <w:pStyle w:val="ListParagraph"/>
        <w:ind w:firstLine="0"/>
      </w:pPr>
    </w:p>
    <w:bookmarkEnd w:id="0"/>
    <w:bookmarkEnd w:id="1"/>
    <w:bookmarkEnd w:id="2"/>
    <w:bookmarkEnd w:id="3"/>
    <w:p w14:paraId="789A05E1" w14:textId="6974DAE4" w:rsidR="7C493704" w:rsidRDefault="7C493704" w:rsidP="00A91353">
      <w:pPr>
        <w:ind w:firstLine="0"/>
      </w:pPr>
    </w:p>
    <w:p w14:paraId="3A05173E" w14:textId="427E9ED4" w:rsidR="7C493704" w:rsidRDefault="7C493704" w:rsidP="7C493704">
      <w:pPr>
        <w:pStyle w:val="ListParagraph"/>
        <w:ind w:firstLine="0"/>
      </w:pPr>
    </w:p>
    <w:p w14:paraId="1A65F139" w14:textId="467314B8" w:rsidR="7C493704" w:rsidRDefault="7C493704" w:rsidP="7C493704">
      <w:pPr>
        <w:pStyle w:val="ListParagraph"/>
        <w:ind w:firstLine="0"/>
      </w:pPr>
    </w:p>
    <w:p w14:paraId="223057BA" w14:textId="2BB34C39" w:rsidR="7C493704" w:rsidRDefault="7C493704" w:rsidP="7C493704">
      <w:pPr>
        <w:pStyle w:val="ListParagraph"/>
        <w:ind w:firstLine="0"/>
      </w:pPr>
    </w:p>
    <w:p w14:paraId="23E7058F" w14:textId="65674620" w:rsidR="7C493704" w:rsidRDefault="7C493704" w:rsidP="7C493704">
      <w:pPr>
        <w:pStyle w:val="ListParagraph"/>
        <w:ind w:firstLine="0"/>
      </w:pPr>
    </w:p>
    <w:p w14:paraId="61DF92FB" w14:textId="764827F7" w:rsidR="00A91353" w:rsidRDefault="00A91353" w:rsidP="00A91353">
      <w:pPr>
        <w:pStyle w:val="Heading1"/>
      </w:pPr>
      <w:bookmarkStart w:id="5" w:name="_Toc51396340"/>
      <w:r>
        <w:lastRenderedPageBreak/>
        <w:t>PROJECT: Base Converter</w:t>
      </w:r>
      <w:bookmarkEnd w:id="5"/>
    </w:p>
    <w:p w14:paraId="144A3F1E" w14:textId="77777777" w:rsidR="00A91353" w:rsidRDefault="00A91353" w:rsidP="00A91353"/>
    <w:p w14:paraId="7F641346" w14:textId="6498A786" w:rsidR="00A91353" w:rsidRPr="00A91353" w:rsidRDefault="00A91353" w:rsidP="00A91353">
      <w:pPr>
        <w:pStyle w:val="Heading2"/>
      </w:pPr>
      <w:bookmarkStart w:id="6" w:name="_Toc51396341"/>
      <w:r>
        <w:t>Introduction</w:t>
      </w:r>
      <w:bookmarkEnd w:id="6"/>
    </w:p>
    <w:p w14:paraId="6A0F0486" w14:textId="418B8DA9" w:rsidR="7C493704" w:rsidRDefault="00A91353" w:rsidP="7C493704">
      <w:pPr>
        <w:pStyle w:val="ListParagraph"/>
        <w:ind w:firstLine="0"/>
      </w:pPr>
      <w:r>
        <w:rPr>
          <w:rFonts w:ascii="Arial" w:hAnsi="Arial" w:cs="Arial"/>
          <w:color w:val="111111"/>
          <w:sz w:val="21"/>
          <w:szCs w:val="21"/>
          <w:shd w:val="clear" w:color="auto" w:fill="FFFFFF"/>
        </w:rPr>
        <w:t>We communicate with each other in a </w:t>
      </w:r>
      <w:r>
        <w:rPr>
          <w:rFonts w:ascii="Arial" w:hAnsi="Arial" w:cs="Arial"/>
          <w:b/>
          <w:bCs/>
          <w:i/>
          <w:iCs/>
          <w:color w:val="111111"/>
          <w:sz w:val="21"/>
          <w:szCs w:val="21"/>
          <w:shd w:val="clear" w:color="auto" w:fill="FFFFFF"/>
        </w:rPr>
        <w:t>particular language</w:t>
      </w:r>
      <w:r>
        <w:rPr>
          <w:rFonts w:ascii="Arial" w:hAnsi="Arial" w:cs="Arial"/>
          <w:color w:val="111111"/>
          <w:sz w:val="21"/>
          <w:szCs w:val="21"/>
          <w:shd w:val="clear" w:color="auto" w:fill="FFFFFF"/>
        </w:rPr>
        <w:t> </w:t>
      </w:r>
      <w:r>
        <w:rPr>
          <w:rFonts w:ascii="Arial" w:hAnsi="Arial" w:cs="Arial"/>
          <w:color w:val="111111"/>
          <w:sz w:val="21"/>
          <w:szCs w:val="21"/>
          <w:shd w:val="clear" w:color="auto" w:fill="FFFFFF"/>
        </w:rPr>
        <w:t xml:space="preserve">that is </w:t>
      </w:r>
      <w:r>
        <w:rPr>
          <w:rFonts w:ascii="Arial" w:hAnsi="Arial" w:cs="Arial"/>
          <w:color w:val="111111"/>
          <w:sz w:val="21"/>
          <w:szCs w:val="21"/>
          <w:shd w:val="clear" w:color="auto" w:fill="FFFFFF"/>
        </w:rPr>
        <w:t>made of </w:t>
      </w:r>
      <w:r>
        <w:rPr>
          <w:rFonts w:ascii="Arial" w:hAnsi="Arial" w:cs="Arial"/>
          <w:b/>
          <w:bCs/>
          <w:i/>
          <w:iCs/>
          <w:color w:val="111111"/>
          <w:sz w:val="21"/>
          <w:szCs w:val="21"/>
          <w:shd w:val="clear" w:color="auto" w:fill="FFFFFF"/>
        </w:rPr>
        <w:t>letters or words.</w:t>
      </w:r>
      <w:r>
        <w:rPr>
          <w:rFonts w:ascii="Arial" w:hAnsi="Arial" w:cs="Arial"/>
          <w:color w:val="111111"/>
          <w:sz w:val="21"/>
          <w:szCs w:val="21"/>
          <w:shd w:val="clear" w:color="auto" w:fill="FFFFFF"/>
        </w:rPr>
        <w:t> We normally type letters or words through keyboard of the computer, but computer does not understand the words and letters. Rather, those words and letters are translated into numbers. This means that computers understand only numbers. We know the </w:t>
      </w:r>
      <w:r>
        <w:rPr>
          <w:rFonts w:ascii="Arial" w:hAnsi="Arial" w:cs="Arial"/>
          <w:b/>
          <w:bCs/>
          <w:color w:val="111111"/>
          <w:sz w:val="21"/>
          <w:szCs w:val="21"/>
          <w:shd w:val="clear" w:color="auto" w:fill="FFFFFF"/>
        </w:rPr>
        <w:t>decimal (base 10) </w:t>
      </w:r>
      <w:r>
        <w:rPr>
          <w:rFonts w:ascii="Arial" w:hAnsi="Arial" w:cs="Arial"/>
          <w:color w:val="111111"/>
          <w:sz w:val="21"/>
          <w:szCs w:val="21"/>
          <w:shd w:val="clear" w:color="auto" w:fill="FFFFFF"/>
        </w:rPr>
        <w:t>system, and are very comfortable with performing operations using this system, it is also important for us to understand that the decimal system is not the only system in the world. By studying other number systems such as </w:t>
      </w:r>
      <w:r>
        <w:rPr>
          <w:rFonts w:ascii="Arial" w:hAnsi="Arial" w:cs="Arial"/>
          <w:b/>
          <w:bCs/>
          <w:color w:val="111111"/>
          <w:sz w:val="21"/>
          <w:szCs w:val="21"/>
          <w:shd w:val="clear" w:color="auto" w:fill="FFFFFF"/>
        </w:rPr>
        <w:t>binary (base 2), quaternary (base 4), octal (base 8), hexadecimal (base 16) </w:t>
      </w:r>
      <w:r>
        <w:rPr>
          <w:rFonts w:ascii="Arial" w:hAnsi="Arial" w:cs="Arial"/>
          <w:color w:val="111111"/>
          <w:sz w:val="21"/>
          <w:szCs w:val="21"/>
          <w:shd w:val="clear" w:color="auto" w:fill="FFFFFF"/>
        </w:rPr>
        <w:t>and </w:t>
      </w:r>
      <w:r>
        <w:rPr>
          <w:rFonts w:ascii="Arial" w:hAnsi="Arial" w:cs="Arial"/>
          <w:b/>
          <w:bCs/>
          <w:color w:val="111111"/>
          <w:sz w:val="21"/>
          <w:szCs w:val="21"/>
          <w:shd w:val="clear" w:color="auto" w:fill="FFFFFF"/>
        </w:rPr>
        <w:t>so forth, </w:t>
      </w:r>
      <w:r>
        <w:rPr>
          <w:rFonts w:ascii="Arial" w:hAnsi="Arial" w:cs="Arial"/>
          <w:color w:val="111111"/>
          <w:sz w:val="21"/>
          <w:szCs w:val="21"/>
          <w:shd w:val="clear" w:color="auto" w:fill="FFFFFF"/>
        </w:rPr>
        <w:t>we </w:t>
      </w:r>
      <w:r>
        <w:rPr>
          <w:rFonts w:ascii="Arial" w:hAnsi="Arial" w:cs="Arial"/>
          <w:b/>
          <w:bCs/>
          <w:color w:val="111111"/>
          <w:sz w:val="21"/>
          <w:szCs w:val="21"/>
          <w:shd w:val="clear" w:color="auto" w:fill="FFFFFF"/>
        </w:rPr>
        <w:t>will gain a better understanding</w:t>
      </w:r>
      <w:r>
        <w:rPr>
          <w:rFonts w:ascii="Arial" w:hAnsi="Arial" w:cs="Arial"/>
          <w:color w:val="111111"/>
          <w:sz w:val="21"/>
          <w:szCs w:val="21"/>
          <w:shd w:val="clear" w:color="auto" w:fill="FFFFFF"/>
        </w:rPr>
        <w:t> of </w:t>
      </w:r>
      <w:r>
        <w:rPr>
          <w:rFonts w:ascii="Arial" w:hAnsi="Arial" w:cs="Arial"/>
          <w:b/>
          <w:bCs/>
          <w:color w:val="111111"/>
          <w:sz w:val="21"/>
          <w:szCs w:val="21"/>
          <w:shd w:val="clear" w:color="auto" w:fill="FFFFFF"/>
        </w:rPr>
        <w:t>how number systems work in general. Number systems</w:t>
      </w:r>
      <w:r>
        <w:rPr>
          <w:rFonts w:ascii="Arial" w:hAnsi="Arial" w:cs="Arial"/>
          <w:color w:val="111111"/>
          <w:sz w:val="21"/>
          <w:szCs w:val="21"/>
          <w:shd w:val="clear" w:color="auto" w:fill="FFFFFF"/>
        </w:rPr>
        <w:t> are the technique to represent numbers in the computer system architecture, every value that you are saving or getting into/from computer memory has a defined number system. As Computer architecture supports following number systems so we need to study them and also need to know the </w:t>
      </w:r>
      <w:r>
        <w:rPr>
          <w:rFonts w:ascii="Arial" w:hAnsi="Arial" w:cs="Arial"/>
          <w:b/>
          <w:bCs/>
          <w:i/>
          <w:iCs/>
          <w:color w:val="111111"/>
          <w:sz w:val="21"/>
          <w:szCs w:val="21"/>
          <w:shd w:val="clear" w:color="auto" w:fill="FFFFFF"/>
        </w:rPr>
        <w:t>conversion technique between them.</w:t>
      </w:r>
      <w:r>
        <w:rPr>
          <w:rFonts w:ascii="Arial" w:hAnsi="Arial" w:cs="Arial"/>
          <w:b/>
          <w:bCs/>
          <w:i/>
          <w:iCs/>
          <w:color w:val="111111"/>
          <w:sz w:val="21"/>
          <w:szCs w:val="21"/>
          <w:shd w:val="clear" w:color="auto" w:fill="FFFFFF"/>
        </w:rPr>
        <w:t xml:space="preserve"> This is an application for various base conversions.</w:t>
      </w:r>
    </w:p>
    <w:p w14:paraId="64370ED7" w14:textId="1B96DACD" w:rsidR="7C493704" w:rsidRDefault="7C493704" w:rsidP="7C493704">
      <w:pPr>
        <w:pStyle w:val="ListParagraph"/>
        <w:ind w:firstLine="0"/>
      </w:pPr>
    </w:p>
    <w:p w14:paraId="73F09FBF" w14:textId="77777777" w:rsidR="00A15BB2" w:rsidRDefault="00A15BB2" w:rsidP="007112D7">
      <w:pPr>
        <w:pStyle w:val="Heading2"/>
      </w:pPr>
      <w:bookmarkStart w:id="7" w:name="_Toc51396342"/>
      <w:r w:rsidRPr="007112D7">
        <w:t>Requirement</w:t>
      </w:r>
      <w:bookmarkEnd w:id="7"/>
    </w:p>
    <w:p w14:paraId="01E6FF89" w14:textId="77777777" w:rsidR="007112D7" w:rsidRPr="007112D7" w:rsidRDefault="007112D7" w:rsidP="007112D7"/>
    <w:p w14:paraId="57123EF5" w14:textId="083EF71F" w:rsidR="007112D7" w:rsidRPr="007112D7" w:rsidRDefault="007112D7" w:rsidP="007112D7"/>
    <w:tbl>
      <w:tblPr>
        <w:tblStyle w:val="TableGrid"/>
        <w:tblW w:w="0" w:type="auto"/>
        <w:tblLook w:val="04A0" w:firstRow="1" w:lastRow="0" w:firstColumn="1" w:lastColumn="0" w:noHBand="0" w:noVBand="1"/>
      </w:tblPr>
      <w:tblGrid>
        <w:gridCol w:w="5193"/>
        <w:gridCol w:w="5193"/>
      </w:tblGrid>
      <w:tr w:rsidR="00A15BB2" w14:paraId="768E1DF9" w14:textId="77777777" w:rsidTr="007112D7">
        <w:tc>
          <w:tcPr>
            <w:tcW w:w="5193" w:type="dxa"/>
          </w:tcPr>
          <w:p w14:paraId="070FCBC8" w14:textId="189ED5C0" w:rsidR="00A15BB2" w:rsidRDefault="00A15BB2" w:rsidP="00A15BB2">
            <w:pPr>
              <w:pStyle w:val="Heading2"/>
            </w:pPr>
            <w:r>
              <w:t xml:space="preserve">                           </w:t>
            </w:r>
            <w:bookmarkStart w:id="8" w:name="_Toc51396343"/>
            <w:r>
              <w:t>ID</w:t>
            </w:r>
            <w:bookmarkEnd w:id="8"/>
          </w:p>
        </w:tc>
        <w:tc>
          <w:tcPr>
            <w:tcW w:w="5193" w:type="dxa"/>
          </w:tcPr>
          <w:p w14:paraId="04095EFF" w14:textId="24CAAC78" w:rsidR="00A15BB2" w:rsidRDefault="00A15BB2" w:rsidP="00A15BB2">
            <w:pPr>
              <w:pStyle w:val="Heading2"/>
            </w:pPr>
            <w:r>
              <w:t xml:space="preserve">                            </w:t>
            </w:r>
            <w:bookmarkStart w:id="9" w:name="_Toc51396344"/>
            <w:r>
              <w:t>Description</w:t>
            </w:r>
            <w:bookmarkEnd w:id="9"/>
          </w:p>
        </w:tc>
      </w:tr>
      <w:tr w:rsidR="00A15BB2" w14:paraId="299A098D" w14:textId="77777777" w:rsidTr="007112D7">
        <w:trPr>
          <w:trHeight w:val="776"/>
        </w:trPr>
        <w:tc>
          <w:tcPr>
            <w:tcW w:w="5193" w:type="dxa"/>
          </w:tcPr>
          <w:p w14:paraId="4520C248" w14:textId="77777777" w:rsidR="00A15BB2" w:rsidRDefault="00A15BB2" w:rsidP="00A15BB2">
            <w:pPr>
              <w:pStyle w:val="Heading2"/>
            </w:pPr>
          </w:p>
        </w:tc>
        <w:tc>
          <w:tcPr>
            <w:tcW w:w="5193" w:type="dxa"/>
          </w:tcPr>
          <w:p w14:paraId="0F8C7FED" w14:textId="1929FEEE" w:rsidR="00F27954" w:rsidRPr="00F27954" w:rsidRDefault="00A15BB2" w:rsidP="002C3D05">
            <w:pPr>
              <w:pStyle w:val="Heading2"/>
              <w:numPr>
                <w:ilvl w:val="0"/>
                <w:numId w:val="2"/>
              </w:numPr>
            </w:pPr>
            <w:bookmarkStart w:id="10" w:name="_Toc51396345"/>
            <w:r>
              <w:t>Allow the entry of basic number system and char</w:t>
            </w:r>
            <w:r w:rsidR="00F27954">
              <w:t>acters</w:t>
            </w:r>
            <w:bookmarkEnd w:id="10"/>
          </w:p>
          <w:p w14:paraId="6CB6F7D9" w14:textId="6D703ECF" w:rsidR="00F27954" w:rsidRDefault="00F27954" w:rsidP="002C3D05">
            <w:pPr>
              <w:pStyle w:val="Heading2"/>
              <w:numPr>
                <w:ilvl w:val="0"/>
                <w:numId w:val="2"/>
              </w:numPr>
            </w:pPr>
            <w:bookmarkStart w:id="11" w:name="_Toc51396346"/>
            <w:r>
              <w:t>Opens conversation page</w:t>
            </w:r>
            <w:bookmarkEnd w:id="11"/>
          </w:p>
          <w:p w14:paraId="76CFDF48" w14:textId="73716A3E" w:rsidR="00F27954" w:rsidRDefault="00F27954" w:rsidP="002C3D05">
            <w:pPr>
              <w:pStyle w:val="Heading2"/>
              <w:numPr>
                <w:ilvl w:val="0"/>
                <w:numId w:val="2"/>
              </w:numPr>
            </w:pPr>
            <w:bookmarkStart w:id="12" w:name="_Toc51396347"/>
            <w:r>
              <w:t>A</w:t>
            </w:r>
            <w:r>
              <w:t>sk which conversion required</w:t>
            </w:r>
            <w:bookmarkEnd w:id="12"/>
          </w:p>
          <w:p w14:paraId="6105C395" w14:textId="126078A6" w:rsidR="00F27954" w:rsidRPr="00F27954" w:rsidRDefault="00F27954" w:rsidP="002C3D05">
            <w:pPr>
              <w:pStyle w:val="Heading2"/>
              <w:numPr>
                <w:ilvl w:val="0"/>
                <w:numId w:val="2"/>
              </w:numPr>
            </w:pPr>
            <w:bookmarkStart w:id="13" w:name="_Toc51396348"/>
            <w:r>
              <w:t>Space to enter the value to be converted</w:t>
            </w:r>
            <w:bookmarkEnd w:id="13"/>
          </w:p>
          <w:p w14:paraId="372841B8" w14:textId="77777777" w:rsidR="007350C5" w:rsidRDefault="007350C5" w:rsidP="002C3D05">
            <w:pPr>
              <w:pStyle w:val="ListParagraph"/>
              <w:numPr>
                <w:ilvl w:val="0"/>
                <w:numId w:val="2"/>
              </w:numPr>
              <w:rPr>
                <w:sz w:val="24"/>
                <w:szCs w:val="24"/>
              </w:rPr>
            </w:pPr>
            <w:r>
              <w:rPr>
                <w:sz w:val="24"/>
                <w:szCs w:val="24"/>
              </w:rPr>
              <w:t>Conversion from binary to decimal</w:t>
            </w:r>
          </w:p>
          <w:p w14:paraId="1BBCC7BD" w14:textId="3DFE3097" w:rsidR="007350C5" w:rsidRDefault="007350C5" w:rsidP="002C3D05">
            <w:pPr>
              <w:pStyle w:val="ListParagraph"/>
              <w:numPr>
                <w:ilvl w:val="0"/>
                <w:numId w:val="2"/>
              </w:numPr>
              <w:rPr>
                <w:sz w:val="24"/>
                <w:szCs w:val="24"/>
              </w:rPr>
            </w:pPr>
            <w:r>
              <w:rPr>
                <w:sz w:val="24"/>
                <w:szCs w:val="24"/>
              </w:rPr>
              <w:t xml:space="preserve">Conversion from </w:t>
            </w:r>
            <w:r>
              <w:rPr>
                <w:sz w:val="24"/>
                <w:szCs w:val="24"/>
              </w:rPr>
              <w:t>decimal to binary</w:t>
            </w:r>
          </w:p>
          <w:p w14:paraId="62978FE9" w14:textId="11DC04C9" w:rsidR="007350C5" w:rsidRDefault="007350C5" w:rsidP="002C3D05">
            <w:pPr>
              <w:pStyle w:val="ListParagraph"/>
              <w:numPr>
                <w:ilvl w:val="0"/>
                <w:numId w:val="2"/>
              </w:numPr>
              <w:rPr>
                <w:sz w:val="24"/>
                <w:szCs w:val="24"/>
              </w:rPr>
            </w:pPr>
            <w:r>
              <w:rPr>
                <w:sz w:val="24"/>
                <w:szCs w:val="24"/>
              </w:rPr>
              <w:t xml:space="preserve">Conversion from </w:t>
            </w:r>
            <w:r>
              <w:rPr>
                <w:sz w:val="24"/>
                <w:szCs w:val="24"/>
              </w:rPr>
              <w:t>octal</w:t>
            </w:r>
            <w:r>
              <w:rPr>
                <w:sz w:val="24"/>
                <w:szCs w:val="24"/>
              </w:rPr>
              <w:t xml:space="preserve"> to </w:t>
            </w:r>
            <w:r>
              <w:rPr>
                <w:sz w:val="24"/>
                <w:szCs w:val="24"/>
              </w:rPr>
              <w:t>decimal</w:t>
            </w:r>
          </w:p>
          <w:p w14:paraId="4B0145E2" w14:textId="75F4F13B" w:rsidR="00F27954" w:rsidRDefault="00F27954" w:rsidP="002C3D05">
            <w:pPr>
              <w:pStyle w:val="ListParagraph"/>
              <w:numPr>
                <w:ilvl w:val="0"/>
                <w:numId w:val="2"/>
              </w:numPr>
              <w:rPr>
                <w:sz w:val="24"/>
                <w:szCs w:val="24"/>
              </w:rPr>
            </w:pPr>
            <w:r>
              <w:rPr>
                <w:sz w:val="24"/>
                <w:szCs w:val="24"/>
              </w:rPr>
              <w:t xml:space="preserve">Conversion from </w:t>
            </w:r>
            <w:r>
              <w:rPr>
                <w:sz w:val="24"/>
                <w:szCs w:val="24"/>
              </w:rPr>
              <w:t>decimal</w:t>
            </w:r>
            <w:r>
              <w:rPr>
                <w:sz w:val="24"/>
                <w:szCs w:val="24"/>
              </w:rPr>
              <w:t xml:space="preserve"> to </w:t>
            </w:r>
            <w:r>
              <w:rPr>
                <w:sz w:val="24"/>
                <w:szCs w:val="24"/>
              </w:rPr>
              <w:t>octal</w:t>
            </w:r>
          </w:p>
          <w:p w14:paraId="50D75AD2" w14:textId="2AD3B82E" w:rsidR="00F27954" w:rsidRDefault="00F27954" w:rsidP="002C3D05">
            <w:pPr>
              <w:pStyle w:val="ListParagraph"/>
              <w:numPr>
                <w:ilvl w:val="0"/>
                <w:numId w:val="2"/>
              </w:numPr>
              <w:rPr>
                <w:sz w:val="24"/>
                <w:szCs w:val="24"/>
              </w:rPr>
            </w:pPr>
            <w:r>
              <w:rPr>
                <w:sz w:val="24"/>
                <w:szCs w:val="24"/>
              </w:rPr>
              <w:t xml:space="preserve">Conversion from decimal to </w:t>
            </w:r>
            <w:r>
              <w:rPr>
                <w:sz w:val="24"/>
                <w:szCs w:val="24"/>
              </w:rPr>
              <w:t>hexadecimal</w:t>
            </w:r>
          </w:p>
          <w:p w14:paraId="174D8060" w14:textId="0465ED98" w:rsidR="00F27954" w:rsidRDefault="00F27954" w:rsidP="002C3D05">
            <w:pPr>
              <w:pStyle w:val="ListParagraph"/>
              <w:numPr>
                <w:ilvl w:val="0"/>
                <w:numId w:val="2"/>
              </w:numPr>
              <w:rPr>
                <w:sz w:val="24"/>
                <w:szCs w:val="24"/>
              </w:rPr>
            </w:pPr>
            <w:r>
              <w:rPr>
                <w:sz w:val="24"/>
                <w:szCs w:val="24"/>
              </w:rPr>
              <w:t xml:space="preserve">Conversion from </w:t>
            </w:r>
            <w:r>
              <w:rPr>
                <w:sz w:val="24"/>
                <w:szCs w:val="24"/>
              </w:rPr>
              <w:t>binary</w:t>
            </w:r>
            <w:r>
              <w:rPr>
                <w:sz w:val="24"/>
                <w:szCs w:val="24"/>
              </w:rPr>
              <w:t xml:space="preserve"> to </w:t>
            </w:r>
            <w:r>
              <w:rPr>
                <w:sz w:val="24"/>
                <w:szCs w:val="24"/>
              </w:rPr>
              <w:t>octal</w:t>
            </w:r>
          </w:p>
          <w:p w14:paraId="06266B90" w14:textId="75D5A35E" w:rsidR="00F27954" w:rsidRDefault="00F27954" w:rsidP="002C3D05">
            <w:pPr>
              <w:pStyle w:val="ListParagraph"/>
              <w:numPr>
                <w:ilvl w:val="0"/>
                <w:numId w:val="2"/>
              </w:numPr>
              <w:rPr>
                <w:sz w:val="24"/>
                <w:szCs w:val="24"/>
              </w:rPr>
            </w:pPr>
            <w:r>
              <w:rPr>
                <w:sz w:val="24"/>
                <w:szCs w:val="24"/>
              </w:rPr>
              <w:t>Displays the converted value</w:t>
            </w:r>
          </w:p>
          <w:p w14:paraId="1FE942DD" w14:textId="53E29BDC" w:rsidR="00F27954" w:rsidRDefault="00F27954" w:rsidP="002C3D05">
            <w:pPr>
              <w:pStyle w:val="ListParagraph"/>
              <w:numPr>
                <w:ilvl w:val="0"/>
                <w:numId w:val="2"/>
              </w:numPr>
              <w:rPr>
                <w:sz w:val="24"/>
                <w:szCs w:val="24"/>
              </w:rPr>
            </w:pPr>
            <w:r>
              <w:rPr>
                <w:sz w:val="24"/>
                <w:szCs w:val="24"/>
              </w:rPr>
              <w:t>Ask for next conversion</w:t>
            </w:r>
          </w:p>
          <w:p w14:paraId="4CBD784C" w14:textId="77777777" w:rsidR="007350C5" w:rsidRPr="00F27954" w:rsidRDefault="007350C5" w:rsidP="00F27954">
            <w:pPr>
              <w:ind w:left="360" w:firstLine="0"/>
              <w:rPr>
                <w:sz w:val="24"/>
                <w:szCs w:val="24"/>
              </w:rPr>
            </w:pPr>
          </w:p>
          <w:p w14:paraId="14CA227E" w14:textId="1C20F373" w:rsidR="007350C5" w:rsidRPr="007350C5" w:rsidRDefault="007350C5" w:rsidP="00F27954">
            <w:pPr>
              <w:pStyle w:val="ListParagraph"/>
              <w:ind w:firstLine="0"/>
              <w:rPr>
                <w:sz w:val="24"/>
                <w:szCs w:val="24"/>
              </w:rPr>
            </w:pPr>
          </w:p>
        </w:tc>
      </w:tr>
    </w:tbl>
    <w:p w14:paraId="52DDB632" w14:textId="1EA3830B" w:rsidR="007112D7" w:rsidRPr="007112D7" w:rsidRDefault="00A31356" w:rsidP="007112D7">
      <w:pPr>
        <w:pStyle w:val="Heading2"/>
      </w:pPr>
      <w:bookmarkStart w:id="14" w:name="_Toc51396349"/>
      <w:r>
        <w:t>Design</w:t>
      </w:r>
      <w:bookmarkEnd w:id="14"/>
    </w:p>
    <w:p w14:paraId="23D0DD90" w14:textId="77777777" w:rsidR="007112D7" w:rsidRPr="007112D7" w:rsidRDefault="007112D7" w:rsidP="007112D7"/>
    <w:p w14:paraId="7DD76089" w14:textId="77777777" w:rsidR="00A31356" w:rsidRDefault="00A31356" w:rsidP="00A31356"/>
    <w:p w14:paraId="617880C9" w14:textId="288F3B9C" w:rsidR="00A31356" w:rsidRDefault="00A31356" w:rsidP="00A31356">
      <w:r>
        <w:t>UML diagram:</w:t>
      </w:r>
    </w:p>
    <w:p w14:paraId="19EE91D6" w14:textId="77777777" w:rsidR="00A31356" w:rsidRDefault="00A31356" w:rsidP="00A31356"/>
    <w:p w14:paraId="64C2D533" w14:textId="2720E2BF" w:rsidR="007112D7" w:rsidRDefault="007112D7" w:rsidP="00A31356">
      <w:r>
        <w:t>Use case diagram:</w:t>
      </w:r>
    </w:p>
    <w:p w14:paraId="33A780F2" w14:textId="77777777" w:rsidR="007112D7" w:rsidRDefault="007112D7" w:rsidP="00A31356"/>
    <w:p w14:paraId="3C0A894C" w14:textId="77777777" w:rsidR="007112D7" w:rsidRDefault="007112D7" w:rsidP="00A31356"/>
    <w:p w14:paraId="7B420A16" w14:textId="77777777" w:rsidR="007112D7" w:rsidRDefault="007112D7" w:rsidP="00A31356"/>
    <w:p w14:paraId="2F89FA42" w14:textId="77777777" w:rsidR="007112D7" w:rsidRDefault="007112D7" w:rsidP="00A31356"/>
    <w:p w14:paraId="5B529103" w14:textId="209DE621" w:rsidR="007112D7" w:rsidRPr="00A31356" w:rsidRDefault="007112D7" w:rsidP="00A31356">
      <w:r>
        <w:rPr>
          <w:noProof/>
          <w:lang w:val="en-IN" w:eastAsia="en-IN" w:bidi="ar-SA"/>
        </w:rPr>
        <w:drawing>
          <wp:inline distT="0" distB="0" distL="0" distR="0" wp14:anchorId="64924751" wp14:editId="5AC6EBA1">
            <wp:extent cx="61341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4100" cy="3962400"/>
                    </a:xfrm>
                    <a:prstGeom prst="rect">
                      <a:avLst/>
                    </a:prstGeom>
                  </pic:spPr>
                </pic:pic>
              </a:graphicData>
            </a:graphic>
          </wp:inline>
        </w:drawing>
      </w:r>
    </w:p>
    <w:p w14:paraId="79F2551B" w14:textId="3AD7611E" w:rsidR="7C493704" w:rsidRDefault="7C493704" w:rsidP="7C493704">
      <w:pPr>
        <w:pStyle w:val="ListParagraph"/>
        <w:ind w:firstLine="0"/>
      </w:pPr>
    </w:p>
    <w:p w14:paraId="194CE1CD" w14:textId="0C5E2674" w:rsidR="7C493704" w:rsidRDefault="7C493704" w:rsidP="7C493704">
      <w:pPr>
        <w:pStyle w:val="ListParagraph"/>
        <w:ind w:firstLine="0"/>
      </w:pPr>
    </w:p>
    <w:p w14:paraId="72E995F1" w14:textId="63307B8D" w:rsidR="7C493704" w:rsidRDefault="7C493704" w:rsidP="7C493704">
      <w:pPr>
        <w:pStyle w:val="ListParagraph"/>
        <w:ind w:firstLine="0"/>
      </w:pPr>
    </w:p>
    <w:p w14:paraId="43D8BFEB" w14:textId="360F7718" w:rsidR="7C493704" w:rsidRDefault="7C493704" w:rsidP="7C493704">
      <w:pPr>
        <w:pStyle w:val="ListParagraph"/>
        <w:ind w:firstLine="0"/>
      </w:pPr>
    </w:p>
    <w:p w14:paraId="61910390" w14:textId="514E4454" w:rsidR="7C493704" w:rsidRDefault="7C493704" w:rsidP="7C493704">
      <w:pPr>
        <w:pStyle w:val="ListParagraph"/>
        <w:ind w:firstLine="0"/>
      </w:pPr>
    </w:p>
    <w:p w14:paraId="1A490BCF" w14:textId="72460994" w:rsidR="7C493704" w:rsidRDefault="7C493704" w:rsidP="7C493704">
      <w:pPr>
        <w:pStyle w:val="ListParagraph"/>
        <w:ind w:firstLine="0"/>
      </w:pPr>
    </w:p>
    <w:p w14:paraId="3E40C1EC" w14:textId="1704A929" w:rsidR="7C493704" w:rsidRDefault="7C493704" w:rsidP="7C493704">
      <w:pPr>
        <w:pStyle w:val="ListParagraph"/>
        <w:ind w:firstLine="0"/>
      </w:pPr>
    </w:p>
    <w:p w14:paraId="3291FE46" w14:textId="42CFEA87" w:rsidR="7C493704" w:rsidRDefault="7C493704" w:rsidP="7C493704">
      <w:pPr>
        <w:pStyle w:val="ListParagraph"/>
        <w:ind w:firstLine="0"/>
      </w:pPr>
    </w:p>
    <w:p w14:paraId="16A8A538" w14:textId="6653E75F" w:rsidR="7C493704" w:rsidRDefault="7C493704" w:rsidP="7C493704">
      <w:pPr>
        <w:pStyle w:val="ListParagraph"/>
        <w:ind w:firstLine="0"/>
      </w:pPr>
    </w:p>
    <w:p w14:paraId="6F5FF193" w14:textId="33EA1D20" w:rsidR="7C493704" w:rsidRDefault="7C493704" w:rsidP="7C493704">
      <w:pPr>
        <w:pStyle w:val="ListParagraph"/>
        <w:ind w:firstLine="0"/>
      </w:pPr>
    </w:p>
    <w:p w14:paraId="5C9D4350" w14:textId="434CAB5D" w:rsidR="7C493704" w:rsidRDefault="7C493704" w:rsidP="7C493704">
      <w:pPr>
        <w:pStyle w:val="ListParagraph"/>
        <w:ind w:firstLine="0"/>
      </w:pPr>
    </w:p>
    <w:p w14:paraId="4DC4D9E7" w14:textId="1AE5803A" w:rsidR="7C493704" w:rsidRDefault="7C493704" w:rsidP="7C493704">
      <w:pPr>
        <w:pStyle w:val="ListParagraph"/>
        <w:ind w:firstLine="0"/>
      </w:pPr>
    </w:p>
    <w:p w14:paraId="6C56E0C2" w14:textId="0AEA7019" w:rsidR="7C493704" w:rsidRDefault="7C493704" w:rsidP="7C493704">
      <w:pPr>
        <w:pStyle w:val="ListParagraph"/>
        <w:ind w:firstLine="0"/>
      </w:pPr>
    </w:p>
    <w:p w14:paraId="6ACA64EA" w14:textId="6FE846E5" w:rsidR="7C493704" w:rsidRDefault="7C493704" w:rsidP="7C493704">
      <w:pPr>
        <w:pStyle w:val="ListParagraph"/>
        <w:ind w:firstLine="0"/>
      </w:pPr>
    </w:p>
    <w:p w14:paraId="2258B619" w14:textId="085D0723" w:rsidR="7C493704" w:rsidRDefault="7C493704" w:rsidP="7C493704">
      <w:pPr>
        <w:pStyle w:val="ListParagraph"/>
        <w:ind w:firstLine="0"/>
      </w:pPr>
    </w:p>
    <w:p w14:paraId="2D5C1A3E" w14:textId="2D60E2DE" w:rsidR="7C493704" w:rsidRDefault="7C493704" w:rsidP="7C493704">
      <w:pPr>
        <w:pStyle w:val="ListParagraph"/>
        <w:ind w:firstLine="0"/>
      </w:pPr>
    </w:p>
    <w:p w14:paraId="71A27700" w14:textId="2AB895B5" w:rsidR="7C493704" w:rsidRDefault="7C493704" w:rsidP="7C493704">
      <w:pPr>
        <w:pStyle w:val="ListParagraph"/>
        <w:ind w:firstLine="0"/>
      </w:pPr>
    </w:p>
    <w:p w14:paraId="604A3AE3" w14:textId="68B9DE42" w:rsidR="7C493704" w:rsidRDefault="7C493704" w:rsidP="7C493704">
      <w:pPr>
        <w:pStyle w:val="ListParagraph"/>
        <w:ind w:firstLine="0"/>
      </w:pPr>
    </w:p>
    <w:sectPr w:rsidR="7C493704" w:rsidSect="00015EE5">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1665B" w14:textId="77777777" w:rsidR="002C3D05" w:rsidRDefault="002C3D05" w:rsidP="006A582B">
      <w:r>
        <w:separator/>
      </w:r>
    </w:p>
  </w:endnote>
  <w:endnote w:type="continuationSeparator" w:id="0">
    <w:p w14:paraId="475848F9" w14:textId="77777777" w:rsidR="002C3D05" w:rsidRDefault="002C3D05" w:rsidP="006A582B">
      <w:r>
        <w:continuationSeparator/>
      </w:r>
    </w:p>
  </w:endnote>
  <w:endnote w:type="continuationNotice" w:id="1">
    <w:p w14:paraId="56459374" w14:textId="77777777" w:rsidR="002C3D05" w:rsidRDefault="002C3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ung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E98F3" w14:textId="77777777" w:rsidR="003A1816" w:rsidRDefault="003A18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42DD0806"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7112D7">
                    <w:rPr>
                      <w:b/>
                      <w:bCs/>
                      <w:noProof/>
                      <w:sz w:val="20"/>
                      <w:szCs w:val="20"/>
                    </w:rPr>
                    <w:t>6</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7112D7">
                    <w:rPr>
                      <w:b/>
                      <w:bCs/>
                      <w:noProof/>
                      <w:sz w:val="20"/>
                      <w:szCs w:val="20"/>
                    </w:rPr>
                    <w:t>6</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736D2" w14:textId="77777777" w:rsidR="003A1816" w:rsidRDefault="003A1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4A8F5" w14:textId="77777777" w:rsidR="002C3D05" w:rsidRDefault="002C3D05" w:rsidP="006A582B">
      <w:r>
        <w:separator/>
      </w:r>
    </w:p>
  </w:footnote>
  <w:footnote w:type="continuationSeparator" w:id="0">
    <w:p w14:paraId="21CEE486" w14:textId="77777777" w:rsidR="002C3D05" w:rsidRDefault="002C3D05" w:rsidP="006A582B">
      <w:r>
        <w:continuationSeparator/>
      </w:r>
    </w:p>
  </w:footnote>
  <w:footnote w:type="continuationNotice" w:id="1">
    <w:p w14:paraId="3953BD7F" w14:textId="77777777" w:rsidR="002C3D05" w:rsidRDefault="002C3D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B52E6" w14:textId="77777777" w:rsidR="003A1816" w:rsidRDefault="003A18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BD2C5BC" w:rsidR="006F3721" w:rsidRDefault="006F3721" w:rsidP="00D8110D">
          <w:pPr>
            <w:pStyle w:val="Header"/>
            <w:ind w:firstLine="0"/>
            <w:rPr>
              <w:rFonts w:ascii="Arial" w:hAnsi="Arial" w:cs="Arial"/>
              <w:sz w:val="20"/>
            </w:rPr>
          </w:pPr>
          <w:r>
            <w:rPr>
              <w:rFonts w:ascii="Arial" w:hAnsi="Arial" w:cs="Arial"/>
              <w:sz w:val="20"/>
            </w:rPr>
            <w:br/>
          </w:r>
          <w:r w:rsidR="003A1816">
            <w:rPr>
              <w:rFonts w:ascii="Arial" w:hAnsi="Arial" w:cs="Arial"/>
              <w:sz w:val="20"/>
            </w:rPr>
            <w:t xml:space="preserve">GENESIS </w:t>
          </w:r>
          <w:r w:rsidR="00C258CE" w:rsidRPr="00C258CE">
            <w:rPr>
              <w:rFonts w:ascii="Arial" w:hAnsi="Arial" w:cs="Arial"/>
              <w:sz w:val="20"/>
            </w:rPr>
            <w:t xml:space="preserve">Learning Report – </w:t>
          </w:r>
          <w:r w:rsidR="003A1816">
            <w:rPr>
              <w:rFonts w:ascii="Arial" w:hAnsi="Arial" w:cs="Arial"/>
              <w:sz w:val="20"/>
            </w:rPr>
            <w:t>Module Name</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26F15" w14:textId="77777777" w:rsidR="003A1816" w:rsidRDefault="003A18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414A6F19"/>
    <w:multiLevelType w:val="hybridMultilevel"/>
    <w:tmpl w:val="74BA79B2"/>
    <w:lvl w:ilvl="0" w:tplc="887A38C0">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36771"/>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E2419"/>
    <w:rsid w:val="000E54BD"/>
    <w:rsid w:val="000E5F1B"/>
    <w:rsid w:val="000E64CF"/>
    <w:rsid w:val="000E7CFC"/>
    <w:rsid w:val="000F02B2"/>
    <w:rsid w:val="000F5BA0"/>
    <w:rsid w:val="000F6B65"/>
    <w:rsid w:val="0010685E"/>
    <w:rsid w:val="00107955"/>
    <w:rsid w:val="00111EC9"/>
    <w:rsid w:val="001129AE"/>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06D8"/>
    <w:rsid w:val="00202E57"/>
    <w:rsid w:val="00203A4E"/>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D05"/>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4EAD"/>
    <w:rsid w:val="00375EC5"/>
    <w:rsid w:val="00381156"/>
    <w:rsid w:val="003832DD"/>
    <w:rsid w:val="00395C99"/>
    <w:rsid w:val="0039659E"/>
    <w:rsid w:val="003978A0"/>
    <w:rsid w:val="003A1816"/>
    <w:rsid w:val="003A256E"/>
    <w:rsid w:val="003A354E"/>
    <w:rsid w:val="003A4AE2"/>
    <w:rsid w:val="003A684A"/>
    <w:rsid w:val="003A7009"/>
    <w:rsid w:val="003A724F"/>
    <w:rsid w:val="003B4FCF"/>
    <w:rsid w:val="003B6915"/>
    <w:rsid w:val="003B733D"/>
    <w:rsid w:val="003C253E"/>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2D7"/>
    <w:rsid w:val="00711494"/>
    <w:rsid w:val="00714650"/>
    <w:rsid w:val="007147FE"/>
    <w:rsid w:val="00715F24"/>
    <w:rsid w:val="00717F4D"/>
    <w:rsid w:val="0072033B"/>
    <w:rsid w:val="00721182"/>
    <w:rsid w:val="007226AE"/>
    <w:rsid w:val="00722D8B"/>
    <w:rsid w:val="007270F7"/>
    <w:rsid w:val="007319A4"/>
    <w:rsid w:val="00731C68"/>
    <w:rsid w:val="00734549"/>
    <w:rsid w:val="007350C5"/>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647D"/>
    <w:rsid w:val="00782CB9"/>
    <w:rsid w:val="00790EC1"/>
    <w:rsid w:val="007929BC"/>
    <w:rsid w:val="0079478B"/>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8F"/>
    <w:rsid w:val="008871F2"/>
    <w:rsid w:val="00890098"/>
    <w:rsid w:val="00891034"/>
    <w:rsid w:val="008910CF"/>
    <w:rsid w:val="00897BC4"/>
    <w:rsid w:val="008A014B"/>
    <w:rsid w:val="008A3B1C"/>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56E9"/>
    <w:rsid w:val="00985847"/>
    <w:rsid w:val="009909BF"/>
    <w:rsid w:val="00993875"/>
    <w:rsid w:val="00995956"/>
    <w:rsid w:val="00997756"/>
    <w:rsid w:val="009A0D0B"/>
    <w:rsid w:val="009A58B8"/>
    <w:rsid w:val="009B094B"/>
    <w:rsid w:val="009B2A69"/>
    <w:rsid w:val="009B3953"/>
    <w:rsid w:val="009B52D1"/>
    <w:rsid w:val="009B5CC3"/>
    <w:rsid w:val="009C3EEC"/>
    <w:rsid w:val="009C4B62"/>
    <w:rsid w:val="009C5EB3"/>
    <w:rsid w:val="009C6568"/>
    <w:rsid w:val="009C7984"/>
    <w:rsid w:val="009D2FDA"/>
    <w:rsid w:val="009D650E"/>
    <w:rsid w:val="009D78CF"/>
    <w:rsid w:val="009E199F"/>
    <w:rsid w:val="009E1CDB"/>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15BB2"/>
    <w:rsid w:val="00A200AC"/>
    <w:rsid w:val="00A21668"/>
    <w:rsid w:val="00A21EB3"/>
    <w:rsid w:val="00A24D92"/>
    <w:rsid w:val="00A27E85"/>
    <w:rsid w:val="00A31356"/>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353"/>
    <w:rsid w:val="00A91B63"/>
    <w:rsid w:val="00A9375A"/>
    <w:rsid w:val="00A9757D"/>
    <w:rsid w:val="00AA2CE4"/>
    <w:rsid w:val="00AA304E"/>
    <w:rsid w:val="00AB1B25"/>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160FF"/>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1CEA"/>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58CE"/>
    <w:rsid w:val="00C272E4"/>
    <w:rsid w:val="00C30E11"/>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33615"/>
    <w:rsid w:val="00D33911"/>
    <w:rsid w:val="00D33C19"/>
    <w:rsid w:val="00D35FB0"/>
    <w:rsid w:val="00D36795"/>
    <w:rsid w:val="00D3757F"/>
    <w:rsid w:val="00D404B6"/>
    <w:rsid w:val="00D41878"/>
    <w:rsid w:val="00D420B0"/>
    <w:rsid w:val="00D46B6E"/>
    <w:rsid w:val="00D46D34"/>
    <w:rsid w:val="00D47960"/>
    <w:rsid w:val="00D52A6D"/>
    <w:rsid w:val="00D61949"/>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A63"/>
    <w:rsid w:val="00EC2EFD"/>
    <w:rsid w:val="00ED0BB1"/>
    <w:rsid w:val="00ED3995"/>
    <w:rsid w:val="00ED6C57"/>
    <w:rsid w:val="00ED7DF7"/>
    <w:rsid w:val="00EE127F"/>
    <w:rsid w:val="00EE237A"/>
    <w:rsid w:val="00EE2D75"/>
    <w:rsid w:val="00EE4EC2"/>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27954"/>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3B24"/>
    <w:rsid w:val="00F948FA"/>
    <w:rsid w:val="00F94DAE"/>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4B90E72D-3103-4D1B-875D-C08C2BA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unga">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0F064A"/>
    <w:rsid w:val="000F064A"/>
    <w:rsid w:val="00605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9C5F53-EC27-4E34-A61E-DC87DA86F238}">
  <ds:schemaRefs>
    <ds:schemaRef ds:uri="http://schemas.openxmlformats.org/officeDocument/2006/bibliography"/>
  </ds:schemaRefs>
</ds:datastoreItem>
</file>

<file path=customXml/itemProps6.xml><?xml version="1.0" encoding="utf-8"?>
<ds:datastoreItem xmlns:ds="http://schemas.openxmlformats.org/officeDocument/2006/customXml" ds:itemID="{D2F23B30-641B-4275-9294-4BDFE979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78</TotalTime>
  <Pages>6</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Microsoft account</cp:lastModifiedBy>
  <cp:revision>9</cp:revision>
  <cp:lastPrinted>2014-03-29T07:34:00Z</cp:lastPrinted>
  <dcterms:created xsi:type="dcterms:W3CDTF">2020-09-17T16:18:00Z</dcterms:created>
  <dcterms:modified xsi:type="dcterms:W3CDTF">2020-09-19T02:55:00Z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