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2B" w:rsidRPr="002B4173" w:rsidRDefault="00993817">
      <w:pPr>
        <w:rPr>
          <w:rFonts w:ascii="Times New Roman" w:hAnsi="Times New Roman" w:cs="Times New Roman"/>
          <w:b/>
          <w:sz w:val="28"/>
          <w:szCs w:val="28"/>
        </w:rPr>
      </w:pPr>
      <w:r w:rsidRPr="002B4173">
        <w:rPr>
          <w:rFonts w:ascii="Times New Roman" w:hAnsi="Times New Roman" w:cs="Times New Roman"/>
          <w:b/>
          <w:sz w:val="28"/>
          <w:szCs w:val="28"/>
        </w:rPr>
        <w:t>What is PCB?</w:t>
      </w:r>
    </w:p>
    <w:p w:rsidR="009C2927" w:rsidRPr="009C2927" w:rsidRDefault="002B4173" w:rsidP="009C2927">
      <w:pPr>
        <w:rPr>
          <w:rFonts w:ascii="Times New Roman" w:hAnsi="Times New Roman" w:cs="Times New Roman"/>
          <w:sz w:val="24"/>
          <w:szCs w:val="24"/>
        </w:rPr>
      </w:pPr>
      <w:r w:rsidRPr="009C2927">
        <w:rPr>
          <w:rFonts w:ascii="Times New Roman" w:hAnsi="Times New Roman" w:cs="Times New Roman"/>
          <w:sz w:val="24"/>
          <w:szCs w:val="24"/>
        </w:rPr>
        <w:t>A printed circuit board or PCB, is a plate or board used for placing the different elements that conform an electrical circuit that contains the electrical interconnections between them.</w:t>
      </w:r>
    </w:p>
    <w:p w:rsidR="009C2927" w:rsidRPr="009C2927" w:rsidRDefault="000F3765" w:rsidP="009C2927">
      <w:pPr>
        <w:rPr>
          <w:rFonts w:ascii="Times New Roman" w:hAnsi="Times New Roman" w:cs="Times New Roman"/>
          <w:sz w:val="24"/>
          <w:szCs w:val="24"/>
        </w:rPr>
      </w:pPr>
      <w:r>
        <w:rPr>
          <w:rFonts w:ascii="Times New Roman" w:hAnsi="Times New Roman" w:cs="Times New Roman"/>
          <w:sz w:val="24"/>
          <w:szCs w:val="24"/>
        </w:rPr>
        <w:t>The most-</w:t>
      </w:r>
      <w:r w:rsidR="009C2927" w:rsidRPr="009C2927">
        <w:rPr>
          <w:rFonts w:ascii="Times New Roman" w:hAnsi="Times New Roman" w:cs="Times New Roman"/>
          <w:sz w:val="24"/>
          <w:szCs w:val="24"/>
        </w:rPr>
        <w:t>simple printed circuit boards are the ones that contains copper tracks or interconnects only on one of its surfaces. These kinds of boards are known as 1 layer printed circuit board or 1 layer PCB.</w:t>
      </w:r>
    </w:p>
    <w:p w:rsidR="009C2927" w:rsidRPr="009C2927" w:rsidRDefault="009C2927" w:rsidP="009C2927">
      <w:pPr>
        <w:rPr>
          <w:rFonts w:ascii="Times New Roman" w:hAnsi="Times New Roman" w:cs="Times New Roman"/>
          <w:sz w:val="24"/>
          <w:szCs w:val="24"/>
        </w:rPr>
      </w:pPr>
      <w:r w:rsidRPr="009C2927">
        <w:rPr>
          <w:rFonts w:ascii="Times New Roman" w:hAnsi="Times New Roman" w:cs="Times New Roman"/>
          <w:sz w:val="24"/>
          <w:szCs w:val="24"/>
        </w:rPr>
        <w:t>The most common PCB's manufactured today are the ones that contain 2 layers, that is, you can find interconnects in both surfaces of the board. However, depending on the physical complexity of the des</w:t>
      </w:r>
      <w:r w:rsidR="000F3765">
        <w:rPr>
          <w:rFonts w:ascii="Times New Roman" w:hAnsi="Times New Roman" w:cs="Times New Roman"/>
          <w:sz w:val="24"/>
          <w:szCs w:val="24"/>
        </w:rPr>
        <w:t>ign (PCB layout</w:t>
      </w:r>
      <w:r w:rsidRPr="009C2927">
        <w:rPr>
          <w:rFonts w:ascii="Times New Roman" w:hAnsi="Times New Roman" w:cs="Times New Roman"/>
          <w:sz w:val="24"/>
          <w:szCs w:val="24"/>
        </w:rPr>
        <w:t>), the boards can be manufactured of 8 or more layers.</w:t>
      </w:r>
    </w:p>
    <w:p w:rsidR="00993817" w:rsidRPr="002B4173" w:rsidRDefault="000F46BF" w:rsidP="00993817">
      <w:pPr>
        <w:rPr>
          <w:rFonts w:ascii="Times New Roman" w:hAnsi="Times New Roman" w:cs="Times New Roman"/>
          <w:b/>
          <w:sz w:val="28"/>
          <w:szCs w:val="28"/>
          <w:bdr w:val="none" w:sz="0" w:space="0" w:color="auto" w:frame="1"/>
          <w:shd w:val="clear" w:color="auto" w:fill="FFFFFF"/>
        </w:rPr>
      </w:pPr>
      <w:r>
        <w:rPr>
          <w:rFonts w:ascii="Times New Roman" w:hAnsi="Times New Roman" w:cs="Times New Roman"/>
          <w:b/>
          <w:sz w:val="28"/>
          <w:szCs w:val="28"/>
          <w:bdr w:val="none" w:sz="0" w:space="0" w:color="auto" w:frame="1"/>
          <w:shd w:val="clear" w:color="auto" w:fill="FFFFFF"/>
        </w:rPr>
        <w:t xml:space="preserve">PCB </w:t>
      </w:r>
      <w:r w:rsidR="00993817" w:rsidRPr="002B4173">
        <w:rPr>
          <w:rFonts w:ascii="Times New Roman" w:hAnsi="Times New Roman" w:cs="Times New Roman"/>
          <w:b/>
          <w:sz w:val="28"/>
          <w:szCs w:val="28"/>
          <w:bdr w:val="none" w:sz="0" w:space="0" w:color="auto" w:frame="1"/>
          <w:shd w:val="clear" w:color="auto" w:fill="FFFFFF"/>
        </w:rPr>
        <w:t>Layout Rules:</w:t>
      </w:r>
    </w:p>
    <w:p w:rsidR="00993817" w:rsidRPr="002B4173" w:rsidRDefault="00993817" w:rsidP="002B4173">
      <w:pPr>
        <w:pStyle w:val="ListParagraph"/>
        <w:numPr>
          <w:ilvl w:val="0"/>
          <w:numId w:val="2"/>
        </w:numPr>
        <w:rPr>
          <w:rFonts w:ascii="Times New Roman" w:hAnsi="Times New Roman" w:cs="Times New Roman"/>
          <w:sz w:val="24"/>
          <w:szCs w:val="24"/>
          <w:shd w:val="clear" w:color="auto" w:fill="FFFFFF"/>
        </w:rPr>
      </w:pPr>
      <w:r w:rsidRPr="002B4173">
        <w:rPr>
          <w:rFonts w:ascii="Times New Roman" w:hAnsi="Times New Roman" w:cs="Times New Roman"/>
          <w:sz w:val="24"/>
          <w:szCs w:val="24"/>
          <w:shd w:val="clear" w:color="auto" w:fill="FFFFFF"/>
        </w:rPr>
        <w:t>O</w:t>
      </w:r>
      <w:r w:rsidRPr="002B4173">
        <w:rPr>
          <w:rFonts w:ascii="Times New Roman" w:hAnsi="Times New Roman" w:cs="Times New Roman"/>
          <w:sz w:val="24"/>
          <w:szCs w:val="24"/>
          <w:shd w:val="clear" w:color="auto" w:fill="FFFFFF"/>
        </w:rPr>
        <w:t>ne needs to understand the maximum current and voltage that are carri</w:t>
      </w:r>
      <w:r w:rsidRPr="002B4173">
        <w:rPr>
          <w:rFonts w:ascii="Times New Roman" w:hAnsi="Times New Roman" w:cs="Times New Roman"/>
          <w:sz w:val="24"/>
          <w:szCs w:val="24"/>
          <w:shd w:val="clear" w:color="auto" w:fill="FFFFFF"/>
        </w:rPr>
        <w:t xml:space="preserve">ed by each conductor </w:t>
      </w:r>
      <w:proofErr w:type="gramStart"/>
      <w:r w:rsidRPr="002B4173">
        <w:rPr>
          <w:rFonts w:ascii="Times New Roman" w:hAnsi="Times New Roman" w:cs="Times New Roman"/>
          <w:sz w:val="24"/>
          <w:szCs w:val="24"/>
        </w:rPr>
        <w:t>in</w:t>
      </w:r>
      <w:r w:rsidR="002B4173">
        <w:rPr>
          <w:rFonts w:ascii="Times New Roman" w:hAnsi="Times New Roman" w:cs="Times New Roman"/>
          <w:sz w:val="24"/>
          <w:szCs w:val="24"/>
        </w:rPr>
        <w:t xml:space="preserve"> </w:t>
      </w:r>
      <w:r w:rsidRPr="002B4173">
        <w:rPr>
          <w:rFonts w:ascii="Times New Roman" w:hAnsi="Times New Roman" w:cs="Times New Roman"/>
          <w:sz w:val="24"/>
          <w:szCs w:val="24"/>
        </w:rPr>
        <w:t>order to</w:t>
      </w:r>
      <w:proofErr w:type="gramEnd"/>
      <w:r w:rsidRPr="002B4173">
        <w:rPr>
          <w:rFonts w:ascii="Times New Roman" w:hAnsi="Times New Roman" w:cs="Times New Roman"/>
          <w:sz w:val="24"/>
          <w:szCs w:val="24"/>
          <w:shd w:val="clear" w:color="auto" w:fill="FFFFFF"/>
        </w:rPr>
        <w:t xml:space="preserve"> determine the track width of the conductor and the type of PCB that will be used.</w:t>
      </w:r>
    </w:p>
    <w:p w:rsidR="002B4173" w:rsidRPr="00C337BD" w:rsidRDefault="002B4173" w:rsidP="002B4173">
      <w:pPr>
        <w:pStyle w:val="ListParagraph"/>
        <w:numPr>
          <w:ilvl w:val="0"/>
          <w:numId w:val="2"/>
        </w:numPr>
        <w:rPr>
          <w:rFonts w:ascii="Times New Roman" w:hAnsi="Times New Roman" w:cs="Times New Roman"/>
          <w:b/>
          <w:sz w:val="24"/>
          <w:szCs w:val="24"/>
        </w:rPr>
      </w:pPr>
      <w:r w:rsidRPr="002B4173">
        <w:rPr>
          <w:rFonts w:ascii="Times New Roman" w:hAnsi="Times New Roman" w:cs="Times New Roman"/>
          <w:sz w:val="24"/>
          <w:szCs w:val="24"/>
          <w:shd w:val="clear" w:color="auto" w:fill="FFFFFF"/>
        </w:rPr>
        <w:t>The voltage difference between each track will determine the clearance between each conductor. If the clearance is not enough, chances are that the electrical potential between each track will cause spark over and short circuit the PCB</w:t>
      </w:r>
      <w:r>
        <w:rPr>
          <w:rFonts w:ascii="Times New Roman" w:hAnsi="Times New Roman" w:cs="Times New Roman"/>
          <w:sz w:val="24"/>
          <w:szCs w:val="24"/>
          <w:shd w:val="clear" w:color="auto" w:fill="FFFFFF"/>
        </w:rPr>
        <w:t xml:space="preserve"> which causes the functional failure of the product.</w:t>
      </w:r>
    </w:p>
    <w:p w:rsidR="00C337BD" w:rsidRDefault="00C337BD" w:rsidP="002B4173">
      <w:pPr>
        <w:pStyle w:val="ListParagraph"/>
        <w:numPr>
          <w:ilvl w:val="0"/>
          <w:numId w:val="2"/>
        </w:numPr>
        <w:rPr>
          <w:rFonts w:ascii="Times New Roman" w:hAnsi="Times New Roman" w:cs="Times New Roman"/>
          <w:sz w:val="24"/>
          <w:szCs w:val="24"/>
        </w:rPr>
      </w:pPr>
      <w:r w:rsidRPr="00C337BD">
        <w:rPr>
          <w:rFonts w:ascii="Times New Roman" w:hAnsi="Times New Roman" w:cs="Times New Roman"/>
          <w:color w:val="000000"/>
          <w:sz w:val="24"/>
          <w:szCs w:val="24"/>
          <w:shd w:val="clear" w:color="auto" w:fill="FFFFFF"/>
        </w:rPr>
        <w:t>The PCB conductor thickness and width will determine the current carrying capacity of the track.</w:t>
      </w:r>
      <w:r w:rsidR="00EE3422" w:rsidRPr="00EE3422">
        <w:rPr>
          <w:rFonts w:ascii="Verdana" w:hAnsi="Verdana"/>
          <w:color w:val="000000"/>
          <w:sz w:val="26"/>
          <w:szCs w:val="26"/>
          <w:shd w:val="clear" w:color="auto" w:fill="FFFFFF"/>
        </w:rPr>
        <w:t xml:space="preserve"> </w:t>
      </w:r>
      <w:r w:rsidR="00EE3422" w:rsidRPr="000F3765">
        <w:rPr>
          <w:rFonts w:ascii="Times New Roman" w:hAnsi="Times New Roman" w:cs="Times New Roman"/>
          <w:sz w:val="24"/>
          <w:szCs w:val="24"/>
        </w:rPr>
        <w:t>The IPC standard for the conductor thickness and width of the common</w:t>
      </w:r>
      <w:r w:rsidR="000F3765">
        <w:rPr>
          <w:rFonts w:ascii="Times New Roman" w:hAnsi="Times New Roman" w:cs="Times New Roman"/>
          <w:sz w:val="24"/>
          <w:szCs w:val="24"/>
        </w:rPr>
        <w:t xml:space="preserve">           </w:t>
      </w:r>
      <w:r w:rsidR="00CB1A5B">
        <w:rPr>
          <w:rFonts w:ascii="Times New Roman" w:hAnsi="Times New Roman" w:cs="Times New Roman"/>
          <w:sz w:val="24"/>
          <w:szCs w:val="24"/>
        </w:rPr>
        <w:t xml:space="preserve"> 1 ounces</w:t>
      </w:r>
      <w:r w:rsidR="00EE3422" w:rsidRPr="000F3765">
        <w:rPr>
          <w:rFonts w:ascii="Times New Roman" w:hAnsi="Times New Roman" w:cs="Times New Roman"/>
          <w:sz w:val="24"/>
          <w:szCs w:val="24"/>
        </w:rPr>
        <w:t>/square-</w:t>
      </w:r>
      <w:r w:rsidR="000F3765">
        <w:rPr>
          <w:rFonts w:ascii="Times New Roman" w:hAnsi="Times New Roman" w:cs="Times New Roman"/>
          <w:sz w:val="24"/>
          <w:szCs w:val="24"/>
        </w:rPr>
        <w:t>feet PCB is as shown below:</w:t>
      </w:r>
    </w:p>
    <w:p w:rsidR="003C447C" w:rsidRPr="00BA0C11" w:rsidRDefault="003C447C" w:rsidP="003C447C">
      <w:pPr>
        <w:pStyle w:val="ListParagraph"/>
        <w:rPr>
          <w:rFonts w:ascii="Times New Roman" w:hAnsi="Times New Roman" w:cs="Times New Roman"/>
          <w:sz w:val="24"/>
          <w:szCs w:val="24"/>
          <w:u w:val="single"/>
        </w:rPr>
      </w:pPr>
      <w:r w:rsidRPr="00BA0C11">
        <w:rPr>
          <w:rFonts w:ascii="Times New Roman" w:hAnsi="Times New Roman" w:cs="Times New Roman"/>
          <w:sz w:val="24"/>
          <w:szCs w:val="24"/>
          <w:u w:val="single"/>
        </w:rPr>
        <w:t>IPC Recommended track width:</w:t>
      </w:r>
    </w:p>
    <w:tbl>
      <w:tblPr>
        <w:tblStyle w:val="TableGrid"/>
        <w:tblW w:w="0" w:type="auto"/>
        <w:tblInd w:w="720" w:type="dxa"/>
        <w:tblLook w:val="04A0" w:firstRow="1" w:lastRow="0" w:firstColumn="1" w:lastColumn="0" w:noHBand="0" w:noVBand="1"/>
      </w:tblPr>
      <w:tblGrid>
        <w:gridCol w:w="2939"/>
        <w:gridCol w:w="2875"/>
        <w:gridCol w:w="2804"/>
      </w:tblGrid>
      <w:tr w:rsidR="004D1472" w:rsidTr="000F3765">
        <w:trPr>
          <w:trHeight w:val="301"/>
        </w:trPr>
        <w:tc>
          <w:tcPr>
            <w:tcW w:w="2939"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Current/Amp</w:t>
            </w:r>
            <w:r w:rsidR="000F3765">
              <w:rPr>
                <w:rFonts w:ascii="Times New Roman" w:hAnsi="Times New Roman" w:cs="Times New Roman"/>
                <w:b/>
                <w:sz w:val="24"/>
                <w:szCs w:val="24"/>
              </w:rPr>
              <w:t>e</w:t>
            </w:r>
            <w:r>
              <w:rPr>
                <w:rFonts w:ascii="Times New Roman" w:hAnsi="Times New Roman" w:cs="Times New Roman"/>
                <w:b/>
                <w:sz w:val="24"/>
                <w:szCs w:val="24"/>
              </w:rPr>
              <w:t>re</w:t>
            </w:r>
          </w:p>
        </w:tc>
        <w:tc>
          <w:tcPr>
            <w:tcW w:w="2875"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Track Width(mil)</w:t>
            </w:r>
          </w:p>
        </w:tc>
        <w:tc>
          <w:tcPr>
            <w:tcW w:w="2804"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Track width (mm)</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0.25</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0.76</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50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1.27</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4</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80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2.03</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5</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110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2.79</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6</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150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3.81</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7</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180</w:t>
            </w:r>
          </w:p>
        </w:tc>
        <w:tc>
          <w:tcPr>
            <w:tcW w:w="2804" w:type="dxa"/>
          </w:tcPr>
          <w:p w:rsidR="000F3765"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4.57</w:t>
            </w:r>
          </w:p>
        </w:tc>
      </w:tr>
    </w:tbl>
    <w:p w:rsidR="000F3765" w:rsidRPr="000F3765" w:rsidRDefault="000F3765" w:rsidP="000F3765">
      <w:pPr>
        <w:pStyle w:val="ListParagraph"/>
        <w:numPr>
          <w:ilvl w:val="0"/>
          <w:numId w:val="3"/>
        </w:numPr>
        <w:rPr>
          <w:rFonts w:ascii="Times New Roman" w:hAnsi="Times New Roman" w:cs="Times New Roman"/>
          <w:b/>
          <w:sz w:val="24"/>
          <w:szCs w:val="24"/>
        </w:rPr>
      </w:pPr>
      <w:r w:rsidRPr="000F3765">
        <w:rPr>
          <w:rFonts w:ascii="Times New Roman" w:hAnsi="Times New Roman" w:cs="Times New Roman"/>
          <w:color w:val="000000"/>
          <w:sz w:val="26"/>
          <w:szCs w:val="26"/>
          <w:shd w:val="clear" w:color="auto" w:fill="FFFFFF"/>
        </w:rPr>
        <w:t>Many safety standards call for a minimum of 8mm clearance between 40V mains and other isolated signal tracks.</w:t>
      </w:r>
      <w:r w:rsidRPr="000F3765">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For non-</w:t>
      </w:r>
      <w:r w:rsidRPr="000F3765">
        <w:rPr>
          <w:rFonts w:ascii="Times New Roman" w:hAnsi="Times New Roman" w:cs="Times New Roman"/>
          <w:color w:val="000000"/>
          <w:sz w:val="26"/>
          <w:szCs w:val="26"/>
          <w:shd w:val="clear" w:color="auto" w:fill="FFFFFF"/>
        </w:rPr>
        <w:t>main voltages, IPC recommend the electrical clearance between adjacent tracks.</w:t>
      </w:r>
    </w:p>
    <w:p w:rsidR="000F3765" w:rsidRPr="00BA0C11" w:rsidRDefault="000F3765" w:rsidP="000F3765">
      <w:pPr>
        <w:ind w:left="360"/>
        <w:rPr>
          <w:rFonts w:ascii="Times New Roman" w:hAnsi="Times New Roman" w:cs="Times New Roman"/>
          <w:sz w:val="24"/>
          <w:szCs w:val="24"/>
          <w:u w:val="single"/>
        </w:rPr>
      </w:pPr>
      <w:r w:rsidRPr="00BA0C11">
        <w:rPr>
          <w:rFonts w:ascii="Times New Roman" w:hAnsi="Times New Roman" w:cs="Times New Roman"/>
          <w:sz w:val="24"/>
          <w:szCs w:val="24"/>
          <w:u w:val="single"/>
        </w:rPr>
        <w:t>IPC Recommended Electrical Clearance:</w:t>
      </w:r>
    </w:p>
    <w:tbl>
      <w:tblPr>
        <w:tblStyle w:val="TableGrid"/>
        <w:tblW w:w="0" w:type="auto"/>
        <w:tblInd w:w="360" w:type="dxa"/>
        <w:tblLook w:val="04A0" w:firstRow="1" w:lastRow="0" w:firstColumn="1" w:lastColumn="0" w:noHBand="0" w:noVBand="1"/>
      </w:tblPr>
      <w:tblGrid>
        <w:gridCol w:w="2214"/>
        <w:gridCol w:w="2269"/>
        <w:gridCol w:w="2248"/>
        <w:gridCol w:w="2259"/>
      </w:tblGrid>
      <w:tr w:rsidR="003C447C" w:rsidTr="000F3765">
        <w:tc>
          <w:tcPr>
            <w:tcW w:w="2337"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Voltage</w:t>
            </w:r>
          </w:p>
        </w:tc>
        <w:tc>
          <w:tcPr>
            <w:tcW w:w="2337"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Coated Board</w:t>
            </w:r>
          </w:p>
        </w:tc>
        <w:tc>
          <w:tcPr>
            <w:tcW w:w="2338"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Uncoated</w:t>
            </w:r>
          </w:p>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(up to 10k feet)</w:t>
            </w:r>
          </w:p>
        </w:tc>
        <w:tc>
          <w:tcPr>
            <w:tcW w:w="2338"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Uncoated</w:t>
            </w:r>
          </w:p>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over</w:t>
            </w:r>
            <w:r>
              <w:rPr>
                <w:rFonts w:ascii="Times New Roman" w:hAnsi="Times New Roman" w:cs="Times New Roman"/>
                <w:b/>
                <w:sz w:val="24"/>
                <w:szCs w:val="24"/>
              </w:rPr>
              <w:t xml:space="preserve"> 10k feet)</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0.13mm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51-100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0.13mm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1.50mm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101-150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0.40mm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3.18mm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lastRenderedPageBreak/>
              <w:t>151-250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0.40mm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1.27mm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3.18mm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251-500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0.75mm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2.54mm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12.7mm</w:t>
            </w:r>
          </w:p>
        </w:tc>
      </w:tr>
      <w:tr w:rsidR="003C447C" w:rsidRPr="003C447C" w:rsidTr="000F3765">
        <w:tc>
          <w:tcPr>
            <w:tcW w:w="2337"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&gt;500</w:t>
            </w:r>
          </w:p>
        </w:tc>
        <w:tc>
          <w:tcPr>
            <w:tcW w:w="2337"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0.00305mm/V</w:t>
            </w:r>
          </w:p>
        </w:tc>
        <w:tc>
          <w:tcPr>
            <w:tcW w:w="2338"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0.005mm/V</w:t>
            </w:r>
          </w:p>
        </w:tc>
        <w:tc>
          <w:tcPr>
            <w:tcW w:w="2338"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0.0254mm/V</w:t>
            </w:r>
          </w:p>
        </w:tc>
      </w:tr>
    </w:tbl>
    <w:p w:rsidR="003C447C" w:rsidRDefault="003C447C" w:rsidP="000F3765">
      <w:pPr>
        <w:ind w:left="360"/>
        <w:rPr>
          <w:rFonts w:ascii="Times New Roman" w:hAnsi="Times New Roman" w:cs="Times New Roman"/>
          <w:sz w:val="24"/>
          <w:szCs w:val="24"/>
        </w:rPr>
      </w:pPr>
    </w:p>
    <w:p w:rsidR="003C447C" w:rsidRDefault="003C447C" w:rsidP="002F1EF5">
      <w:pPr>
        <w:rPr>
          <w:rFonts w:ascii="Times New Roman" w:hAnsi="Times New Roman" w:cs="Times New Roman"/>
          <w:b/>
          <w:sz w:val="24"/>
          <w:szCs w:val="24"/>
        </w:rPr>
      </w:pPr>
      <w:r w:rsidRPr="003C447C">
        <w:rPr>
          <w:rFonts w:ascii="Times New Roman" w:hAnsi="Times New Roman" w:cs="Times New Roman"/>
          <w:b/>
          <w:sz w:val="24"/>
          <w:szCs w:val="24"/>
        </w:rPr>
        <w:t>PCB DESIGN RULES:</w:t>
      </w:r>
    </w:p>
    <w:p w:rsidR="003C447C" w:rsidRPr="00BA0C11" w:rsidRDefault="003C447C" w:rsidP="002F1EF5">
      <w:pPr>
        <w:rPr>
          <w:rFonts w:ascii="Times New Roman" w:hAnsi="Times New Roman" w:cs="Times New Roman"/>
          <w:i/>
          <w:sz w:val="24"/>
          <w:szCs w:val="24"/>
          <w:u w:val="single"/>
        </w:rPr>
      </w:pPr>
      <w:r w:rsidRPr="00BA0C11">
        <w:rPr>
          <w:rFonts w:ascii="Times New Roman" w:hAnsi="Times New Roman" w:cs="Times New Roman"/>
          <w:i/>
          <w:sz w:val="24"/>
          <w:szCs w:val="24"/>
          <w:u w:val="single"/>
          <w:shd w:val="clear" w:color="auto" w:fill="FFFFFF"/>
        </w:rPr>
        <w:t>Track Width and track spacing</w:t>
      </w:r>
      <w:r w:rsidRPr="00BA0C11">
        <w:rPr>
          <w:rFonts w:ascii="Times New Roman" w:hAnsi="Times New Roman" w:cs="Times New Roman"/>
          <w:i/>
          <w:sz w:val="24"/>
          <w:szCs w:val="24"/>
          <w:u w:val="single"/>
          <w:shd w:val="clear" w:color="auto" w:fill="FFFFFF"/>
        </w:rPr>
        <w:t>:</w:t>
      </w:r>
    </w:p>
    <w:p w:rsidR="003C447C" w:rsidRDefault="003C447C" w:rsidP="003C447C">
      <w:pPr>
        <w:pStyle w:val="NormalWeb"/>
        <w:shd w:val="clear" w:color="auto" w:fill="FFFFFF"/>
        <w:spacing w:before="240" w:beforeAutospacing="0" w:after="120" w:afterAutospacing="0"/>
        <w:jc w:val="both"/>
        <w:rPr>
          <w:color w:val="000000"/>
        </w:rPr>
      </w:pPr>
      <w:r w:rsidRPr="003C447C">
        <w:rPr>
          <w:color w:val="000000"/>
        </w:rPr>
        <w:t> I</w:t>
      </w:r>
      <w:r w:rsidRPr="003C447C">
        <w:rPr>
          <w:color w:val="000000"/>
        </w:rPr>
        <w:t>f the minimum track spacing needed is 0.3mmm, use 0.5mm instead. This will help to ensure that the yield is high during th</w:t>
      </w:r>
      <w:r w:rsidRPr="003C447C">
        <w:rPr>
          <w:color w:val="000000"/>
        </w:rPr>
        <w:t>e production of the PCB.</w:t>
      </w:r>
    </w:p>
    <w:p w:rsidR="003C447C" w:rsidRPr="00BA0C11" w:rsidRDefault="003C447C" w:rsidP="002F1EF5">
      <w:pPr>
        <w:rPr>
          <w:rFonts w:ascii="Times New Roman" w:hAnsi="Times New Roman" w:cs="Times New Roman"/>
          <w:i/>
          <w:color w:val="000000"/>
          <w:sz w:val="24"/>
          <w:szCs w:val="24"/>
          <w:u w:val="single"/>
        </w:rPr>
      </w:pPr>
      <w:r w:rsidRPr="00BA0C11">
        <w:rPr>
          <w:rFonts w:ascii="Times New Roman" w:hAnsi="Times New Roman" w:cs="Times New Roman"/>
          <w:i/>
          <w:sz w:val="24"/>
          <w:szCs w:val="24"/>
          <w:u w:val="single"/>
        </w:rPr>
        <w:t>Redu</w:t>
      </w:r>
      <w:r w:rsidR="002F1EF5" w:rsidRPr="00BA0C11">
        <w:rPr>
          <w:rFonts w:ascii="Times New Roman" w:hAnsi="Times New Roman" w:cs="Times New Roman"/>
          <w:i/>
          <w:sz w:val="24"/>
          <w:szCs w:val="24"/>
          <w:u w:val="single"/>
        </w:rPr>
        <w:t>ce the number of holes and via</w:t>
      </w:r>
      <w:r w:rsidRPr="00BA0C11">
        <w:rPr>
          <w:rFonts w:ascii="Times New Roman" w:hAnsi="Times New Roman" w:cs="Times New Roman"/>
          <w:i/>
          <w:sz w:val="24"/>
          <w:szCs w:val="24"/>
          <w:u w:val="single"/>
        </w:rPr>
        <w:t>:</w:t>
      </w:r>
    </w:p>
    <w:p w:rsidR="002F1EF5" w:rsidRDefault="003C447C" w:rsidP="002F1EF5">
      <w:pPr>
        <w:rPr>
          <w:color w:val="000000"/>
          <w:sz w:val="26"/>
          <w:szCs w:val="26"/>
        </w:rPr>
      </w:pPr>
      <w:r w:rsidRPr="002F1EF5">
        <w:rPr>
          <w:rFonts w:ascii="Times New Roman" w:hAnsi="Times New Roman" w:cs="Times New Roman"/>
          <w:sz w:val="24"/>
          <w:szCs w:val="24"/>
        </w:rPr>
        <w:t xml:space="preserve">Whether you send the PCB for CNC (computer controlled PCB drilling) or you drill the holes </w:t>
      </w:r>
      <w:r w:rsidRPr="002F1EF5">
        <w:rPr>
          <w:rFonts w:ascii="Times New Roman" w:hAnsi="Times New Roman" w:cs="Times New Roman"/>
          <w:sz w:val="24"/>
          <w:szCs w:val="24"/>
        </w:rPr>
        <w:t xml:space="preserve">                                                                                          </w:t>
      </w:r>
      <w:r w:rsidRPr="002F1EF5">
        <w:rPr>
          <w:rFonts w:ascii="Times New Roman" w:hAnsi="Times New Roman" w:cs="Times New Roman"/>
          <w:sz w:val="24"/>
          <w:szCs w:val="24"/>
        </w:rPr>
        <w:t>yourself, you should try to red</w:t>
      </w:r>
      <w:r w:rsidR="002F1EF5">
        <w:rPr>
          <w:rFonts w:ascii="Times New Roman" w:hAnsi="Times New Roman" w:cs="Times New Roman"/>
          <w:sz w:val="24"/>
          <w:szCs w:val="24"/>
        </w:rPr>
        <w:t>uce the number of holes and via</w:t>
      </w:r>
      <w:r w:rsidRPr="002F1EF5">
        <w:rPr>
          <w:rFonts w:ascii="Times New Roman" w:hAnsi="Times New Roman" w:cs="Times New Roman"/>
          <w:sz w:val="24"/>
          <w:szCs w:val="24"/>
        </w:rPr>
        <w:t xml:space="preserve"> o</w:t>
      </w:r>
      <w:r w:rsidR="002F1EF5">
        <w:rPr>
          <w:rFonts w:ascii="Times New Roman" w:hAnsi="Times New Roman" w:cs="Times New Roman"/>
          <w:sz w:val="24"/>
          <w:szCs w:val="24"/>
        </w:rPr>
        <w:t>n the PCB. Since the time utiliz</w:t>
      </w:r>
      <w:r w:rsidRPr="002F1EF5">
        <w:rPr>
          <w:rFonts w:ascii="Times New Roman" w:hAnsi="Times New Roman" w:cs="Times New Roman"/>
          <w:sz w:val="24"/>
          <w:szCs w:val="24"/>
        </w:rPr>
        <w:t>ed by the machine will determine the price of the PCB, the lesser ho</w:t>
      </w:r>
      <w:r w:rsidR="002F1EF5">
        <w:rPr>
          <w:rFonts w:ascii="Times New Roman" w:hAnsi="Times New Roman" w:cs="Times New Roman"/>
          <w:sz w:val="24"/>
          <w:szCs w:val="24"/>
        </w:rPr>
        <w:t>les and via</w:t>
      </w:r>
      <w:r w:rsidRPr="002F1EF5">
        <w:rPr>
          <w:rFonts w:ascii="Times New Roman" w:hAnsi="Times New Roman" w:cs="Times New Roman"/>
          <w:sz w:val="24"/>
          <w:szCs w:val="24"/>
        </w:rPr>
        <w:t xml:space="preserve"> will reduce the cost of the PCB. The rule is to keep it simple and as basic as possible.</w:t>
      </w:r>
    </w:p>
    <w:p w:rsidR="002F1EF5" w:rsidRPr="00BA0C11" w:rsidRDefault="002F1EF5" w:rsidP="002F1EF5">
      <w:pPr>
        <w:rPr>
          <w:i/>
          <w:color w:val="000000"/>
          <w:sz w:val="26"/>
          <w:szCs w:val="26"/>
        </w:rPr>
      </w:pPr>
      <w:r w:rsidRPr="00BA0C11">
        <w:rPr>
          <w:rFonts w:ascii="Times New Roman" w:hAnsi="Times New Roman" w:cs="Times New Roman"/>
          <w:i/>
          <w:sz w:val="24"/>
          <w:szCs w:val="24"/>
          <w:u w:val="single"/>
        </w:rPr>
        <w:t xml:space="preserve"> Size of the PCB:</w:t>
      </w:r>
    </w:p>
    <w:p w:rsidR="002F1EF5" w:rsidRDefault="003C447C" w:rsidP="002F1EF5">
      <w:pPr>
        <w:rPr>
          <w:rFonts w:ascii="Times New Roman" w:hAnsi="Times New Roman" w:cs="Times New Roman"/>
          <w:color w:val="000000"/>
          <w:sz w:val="24"/>
          <w:szCs w:val="24"/>
        </w:rPr>
      </w:pPr>
      <w:r w:rsidRPr="002F1EF5">
        <w:rPr>
          <w:rFonts w:ascii="Times New Roman" w:hAnsi="Times New Roman" w:cs="Times New Roman"/>
          <w:color w:val="000000"/>
          <w:sz w:val="24"/>
          <w:szCs w:val="24"/>
        </w:rPr>
        <w:t>You should try to make use of the smallest area of the PCB as possible taking into consideration the track width, spacing and other co</w:t>
      </w:r>
      <w:r w:rsidR="002F1EF5">
        <w:rPr>
          <w:rFonts w:ascii="Times New Roman" w:hAnsi="Times New Roman" w:cs="Times New Roman"/>
          <w:color w:val="000000"/>
          <w:sz w:val="24"/>
          <w:szCs w:val="24"/>
        </w:rPr>
        <w:t>nstraints. Always try to minimiz</w:t>
      </w:r>
      <w:r w:rsidRPr="002F1EF5">
        <w:rPr>
          <w:rFonts w:ascii="Times New Roman" w:hAnsi="Times New Roman" w:cs="Times New Roman"/>
          <w:color w:val="000000"/>
          <w:sz w:val="24"/>
          <w:szCs w:val="24"/>
        </w:rPr>
        <w:t>e the size of PCB during the layout of the PCB. The size of the PCB is critical being the fundamental of the PCB Design Rule.</w:t>
      </w:r>
    </w:p>
    <w:p w:rsidR="002F1EF5" w:rsidRPr="00BA0C11" w:rsidRDefault="002F1EF5" w:rsidP="002F1EF5">
      <w:pPr>
        <w:rPr>
          <w:rFonts w:ascii="Times New Roman" w:hAnsi="Times New Roman" w:cs="Times New Roman"/>
          <w:i/>
          <w:color w:val="000000"/>
          <w:sz w:val="24"/>
          <w:szCs w:val="24"/>
          <w:u w:val="single"/>
        </w:rPr>
      </w:pPr>
      <w:r w:rsidRPr="002F1EF5">
        <w:rPr>
          <w:rFonts w:ascii="Times New Roman" w:hAnsi="Times New Roman" w:cs="Times New Roman"/>
          <w:color w:val="000000"/>
          <w:sz w:val="26"/>
          <w:szCs w:val="26"/>
        </w:rPr>
        <w:br/>
      </w:r>
      <w:r w:rsidRPr="00BA0C11">
        <w:rPr>
          <w:rFonts w:ascii="Times New Roman" w:hAnsi="Times New Roman" w:cs="Times New Roman"/>
          <w:i/>
          <w:sz w:val="24"/>
          <w:szCs w:val="24"/>
          <w:u w:val="single"/>
        </w:rPr>
        <w:t>Reduce the number of types of holes sizes</w:t>
      </w:r>
      <w:r w:rsidRPr="00BA0C11">
        <w:rPr>
          <w:rFonts w:ascii="Times New Roman" w:hAnsi="Times New Roman" w:cs="Times New Roman"/>
          <w:i/>
          <w:sz w:val="24"/>
          <w:szCs w:val="24"/>
          <w:u w:val="single"/>
        </w:rPr>
        <w:t>:</w:t>
      </w:r>
      <w:r w:rsidRPr="00BA0C11">
        <w:rPr>
          <w:rFonts w:ascii="Times New Roman" w:hAnsi="Times New Roman" w:cs="Times New Roman"/>
          <w:i/>
          <w:sz w:val="24"/>
          <w:szCs w:val="24"/>
          <w:u w:val="single"/>
        </w:rPr>
        <w:t> </w:t>
      </w:r>
    </w:p>
    <w:p w:rsidR="002F1EF5" w:rsidRPr="002F1EF5" w:rsidRDefault="002F1EF5" w:rsidP="002F1EF5">
      <w:pPr>
        <w:rPr>
          <w:rFonts w:ascii="Times New Roman" w:hAnsi="Times New Roman" w:cs="Times New Roman"/>
          <w:color w:val="000000"/>
          <w:sz w:val="24"/>
          <w:szCs w:val="24"/>
        </w:rPr>
      </w:pPr>
      <w:r w:rsidRPr="002F1EF5">
        <w:rPr>
          <w:rFonts w:ascii="Times New Roman" w:hAnsi="Times New Roman" w:cs="Times New Roman"/>
          <w:color w:val="000000"/>
          <w:sz w:val="24"/>
          <w:szCs w:val="24"/>
        </w:rPr>
        <w:t>Try to design with common hole size as much as possible. This is to avoid changing the drill bits used by the machine. By having many types of hole sizes, the machine will have to change the drill bits and this takes time. The time taken will determine the cost of the PCB. Common drill bits sizes are 0.7mm, 0.8mm, 0.9mm, 1.0mm, 1.2mm, 1.5mm, 2.0mm and 3.0mm.</w:t>
      </w:r>
    </w:p>
    <w:p w:rsidR="002F1EF5" w:rsidRPr="00BA0C11" w:rsidRDefault="002F1EF5" w:rsidP="002F1EF5">
      <w:pPr>
        <w:rPr>
          <w:rFonts w:ascii="Times New Roman" w:hAnsi="Times New Roman" w:cs="Times New Roman"/>
          <w:b/>
          <w:sz w:val="24"/>
          <w:szCs w:val="24"/>
        </w:rPr>
      </w:pPr>
      <w:r w:rsidRPr="00BA0C11">
        <w:rPr>
          <w:rFonts w:ascii="Times New Roman" w:hAnsi="Times New Roman" w:cs="Times New Roman"/>
          <w:b/>
          <w:sz w:val="24"/>
          <w:szCs w:val="24"/>
        </w:rPr>
        <w:t>PCB TERMINLOGIES:</w:t>
      </w:r>
    </w:p>
    <w:p w:rsidR="00BA0C11" w:rsidRPr="00BA0C11" w:rsidRDefault="002F1EF5" w:rsidP="002F1EF5">
      <w:pPr>
        <w:rPr>
          <w:rFonts w:ascii="Times New Roman" w:hAnsi="Times New Roman" w:cs="Times New Roman"/>
          <w:i/>
          <w:sz w:val="24"/>
          <w:szCs w:val="24"/>
          <w:u w:val="single"/>
        </w:rPr>
      </w:pPr>
      <w:r w:rsidRPr="00BA0C11">
        <w:rPr>
          <w:rFonts w:ascii="Times New Roman" w:hAnsi="Times New Roman" w:cs="Times New Roman"/>
          <w:i/>
          <w:sz w:val="24"/>
          <w:szCs w:val="24"/>
          <w:u w:val="single"/>
        </w:rPr>
        <w:t>Single sided PCB:</w:t>
      </w:r>
    </w:p>
    <w:p w:rsidR="002F1EF5" w:rsidRPr="00BA0C11" w:rsidRDefault="00BA0C11" w:rsidP="002F1EF5">
      <w:pPr>
        <w:rPr>
          <w:rFonts w:ascii="Times New Roman" w:hAnsi="Times New Roman" w:cs="Times New Roman"/>
          <w:sz w:val="24"/>
          <w:szCs w:val="24"/>
        </w:rPr>
      </w:pPr>
      <w:r w:rsidRPr="00BA0C11">
        <w:rPr>
          <w:rFonts w:ascii="Times New Roman" w:hAnsi="Times New Roman" w:cs="Times New Roman"/>
          <w:sz w:val="24"/>
          <w:szCs w:val="24"/>
        </w:rPr>
        <w:t xml:space="preserve"> A single-sided PCB is a board where the copper </w:t>
      </w:r>
      <w:hyperlink r:id="rId7" w:tgtFrame="_blank" w:history="1">
        <w:r w:rsidRPr="00BA0C11">
          <w:rPr>
            <w:rFonts w:ascii="Times New Roman" w:hAnsi="Times New Roman" w:cs="Times New Roman"/>
            <w:sz w:val="24"/>
            <w:szCs w:val="24"/>
          </w:rPr>
          <w:t>footprint pads</w:t>
        </w:r>
      </w:hyperlink>
      <w:r w:rsidRPr="00BA0C11">
        <w:rPr>
          <w:rFonts w:ascii="Times New Roman" w:hAnsi="Times New Roman" w:cs="Times New Roman"/>
          <w:sz w:val="24"/>
          <w:szCs w:val="24"/>
        </w:rPr>
        <w:t> are on only one side (top) and the traces or wiring is either on the same side or on the other (bottom) which has one layer of conductive material.</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Double sided PCB:</w:t>
      </w:r>
    </w:p>
    <w:p w:rsidR="00BA0C11" w:rsidRPr="00BA0C11" w:rsidRDefault="00BA0C11" w:rsidP="00BA0C11">
      <w:pPr>
        <w:rPr>
          <w:rFonts w:ascii="Times New Roman" w:hAnsi="Times New Roman" w:cs="Times New Roman"/>
          <w:sz w:val="24"/>
          <w:szCs w:val="24"/>
        </w:rPr>
      </w:pPr>
      <w:r w:rsidRPr="00BA0C11">
        <w:rPr>
          <w:rFonts w:ascii="Times New Roman" w:hAnsi="Times New Roman" w:cs="Times New Roman"/>
          <w:sz w:val="24"/>
          <w:szCs w:val="24"/>
          <w:shd w:val="clear" w:color="auto" w:fill="FFFFFF"/>
        </w:rPr>
        <w:t xml:space="preserve"> </w:t>
      </w:r>
      <w:r w:rsidRPr="00BA0C11">
        <w:rPr>
          <w:rFonts w:ascii="Times New Roman" w:hAnsi="Times New Roman" w:cs="Times New Roman"/>
          <w:sz w:val="24"/>
          <w:szCs w:val="24"/>
          <w:shd w:val="clear" w:color="auto" w:fill="FFFFFF"/>
        </w:rPr>
        <w:t>Double-sided PCB refers to the use of both the top and bottom surfaces of a circuit board </w:t>
      </w:r>
      <w:r w:rsidRPr="00BA0C11">
        <w:rPr>
          <w:rFonts w:ascii="Times New Roman" w:hAnsi="Times New Roman" w:cs="Times New Roman"/>
          <w:sz w:val="24"/>
          <w:szCs w:val="24"/>
        </w:rPr>
        <w:t>stack up</w:t>
      </w:r>
      <w:r w:rsidRPr="00BA0C11">
        <w:rPr>
          <w:rFonts w:ascii="Times New Roman" w:hAnsi="Times New Roman" w:cs="Times New Roman"/>
          <w:sz w:val="24"/>
          <w:szCs w:val="24"/>
          <w:shd w:val="clear" w:color="auto" w:fill="FFFFFF"/>
        </w:rPr>
        <w:t xml:space="preserve"> </w:t>
      </w:r>
      <w:r w:rsidRPr="00BA0C11">
        <w:rPr>
          <w:rFonts w:ascii="Times New Roman" w:hAnsi="Times New Roman" w:cs="Times New Roman"/>
          <w:sz w:val="24"/>
          <w:szCs w:val="24"/>
          <w:shd w:val="clear" w:color="auto" w:fill="FFFFFF"/>
        </w:rPr>
        <w:t>for mounting components</w:t>
      </w:r>
      <w:r w:rsidRPr="00BA0C11">
        <w:rPr>
          <w:rFonts w:ascii="Times New Roman" w:hAnsi="Times New Roman" w:cs="Times New Roman"/>
          <w:sz w:val="24"/>
          <w:szCs w:val="24"/>
          <w:shd w:val="clear" w:color="auto" w:fill="FFFFFF"/>
        </w:rPr>
        <w:t xml:space="preserve"> </w:t>
      </w:r>
      <w:r w:rsidRPr="00BA0C11">
        <w:rPr>
          <w:rFonts w:ascii="Times New Roman" w:hAnsi="Times New Roman" w:cs="Times New Roman"/>
          <w:sz w:val="24"/>
          <w:szCs w:val="24"/>
        </w:rPr>
        <w:t>which has two</w:t>
      </w:r>
      <w:r w:rsidRPr="00BA0C11">
        <w:rPr>
          <w:rFonts w:ascii="Times New Roman" w:hAnsi="Times New Roman" w:cs="Times New Roman"/>
          <w:sz w:val="24"/>
          <w:szCs w:val="24"/>
        </w:rPr>
        <w:t xml:space="preserve"> layer</w:t>
      </w:r>
      <w:r w:rsidRPr="00BA0C11">
        <w:rPr>
          <w:rFonts w:ascii="Times New Roman" w:hAnsi="Times New Roman" w:cs="Times New Roman"/>
          <w:sz w:val="24"/>
          <w:szCs w:val="24"/>
        </w:rPr>
        <w:t>s</w:t>
      </w:r>
      <w:r w:rsidRPr="00BA0C11">
        <w:rPr>
          <w:rFonts w:ascii="Times New Roman" w:hAnsi="Times New Roman" w:cs="Times New Roman"/>
          <w:sz w:val="24"/>
          <w:szCs w:val="24"/>
        </w:rPr>
        <w:t xml:space="preserve"> of conductive material.</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Clearance:</w:t>
      </w:r>
    </w:p>
    <w:p w:rsidR="00BA0C11" w:rsidRPr="00BA0C11" w:rsidRDefault="00BA0C11" w:rsidP="00BA0C11">
      <w:pPr>
        <w:rPr>
          <w:rFonts w:ascii="Times New Roman" w:hAnsi="Times New Roman" w:cs="Times New Roman"/>
          <w:sz w:val="24"/>
          <w:szCs w:val="24"/>
        </w:rPr>
      </w:pPr>
      <w:r w:rsidRPr="00BA0C11">
        <w:rPr>
          <w:rFonts w:ascii="Times New Roman" w:hAnsi="Times New Roman" w:cs="Times New Roman"/>
          <w:i/>
          <w:iCs/>
          <w:color w:val="323031"/>
          <w:sz w:val="24"/>
          <w:szCs w:val="24"/>
          <w:shd w:val="clear" w:color="auto" w:fill="FFFFFF"/>
        </w:rPr>
        <w:t xml:space="preserve"> </w:t>
      </w:r>
      <w:r w:rsidRPr="00BA0C11">
        <w:rPr>
          <w:rFonts w:ascii="Times New Roman" w:hAnsi="Times New Roman" w:cs="Times New Roman"/>
          <w:sz w:val="24"/>
          <w:szCs w:val="24"/>
        </w:rPr>
        <w:t>Clearance is defined as the shortest distance between two points on a PCBA.</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lastRenderedPageBreak/>
        <w:t>Via:</w:t>
      </w:r>
    </w:p>
    <w:p w:rsidR="00BA0C11" w:rsidRDefault="00BA0C11" w:rsidP="00BA0C11">
      <w:pPr>
        <w:rPr>
          <w:rFonts w:ascii="Times New Roman" w:hAnsi="Times New Roman" w:cs="Times New Roman"/>
          <w:sz w:val="24"/>
          <w:szCs w:val="24"/>
        </w:rPr>
      </w:pPr>
      <w:r w:rsidRPr="00BA0C11">
        <w:rPr>
          <w:rFonts w:ascii="Times New Roman" w:hAnsi="Times New Roman" w:cs="Times New Roman"/>
          <w:color w:val="323031"/>
          <w:sz w:val="24"/>
          <w:szCs w:val="24"/>
          <w:shd w:val="clear" w:color="auto" w:fill="FFFFFF"/>
        </w:rPr>
        <w:t xml:space="preserve"> </w:t>
      </w:r>
      <w:r w:rsidRPr="00BA0C11">
        <w:rPr>
          <w:rFonts w:ascii="Times New Roman" w:hAnsi="Times New Roman" w:cs="Times New Roman"/>
          <w:sz w:val="24"/>
          <w:szCs w:val="24"/>
        </w:rPr>
        <w:t>A via provides a means of passing current from one layer to another.</w:t>
      </w:r>
    </w:p>
    <w:p w:rsid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Routing:</w:t>
      </w:r>
    </w:p>
    <w:p w:rsidR="00BA0C11" w:rsidRDefault="00BA0C11" w:rsidP="00BA0C11">
      <w:pPr>
        <w:rPr>
          <w:rFonts w:ascii="Times New Roman" w:hAnsi="Times New Roman" w:cs="Times New Roman"/>
          <w:sz w:val="24"/>
          <w:szCs w:val="24"/>
          <w:shd w:val="clear" w:color="auto" w:fill="FFFFFF"/>
        </w:rPr>
      </w:pPr>
      <w:r w:rsidRPr="00BA0C11">
        <w:rPr>
          <w:rFonts w:ascii="Times New Roman" w:hAnsi="Times New Roman" w:cs="Times New Roman"/>
          <w:sz w:val="24"/>
          <w:szCs w:val="24"/>
        </w:rPr>
        <w:t>PCB trace routing</w:t>
      </w:r>
      <w:r w:rsidRPr="00BA0C11">
        <w:rPr>
          <w:rFonts w:ascii="Times New Roman" w:hAnsi="Times New Roman" w:cs="Times New Roman"/>
          <w:sz w:val="24"/>
          <w:szCs w:val="24"/>
          <w:shd w:val="clear" w:color="auto" w:fill="FFFFFF"/>
        </w:rPr>
        <w:t> is the process of specifying the copper traces that connect the board elements. These connections are typically based on the netlist created during schematic generation.</w:t>
      </w:r>
    </w:p>
    <w:p w:rsidR="00BA0C11" w:rsidRDefault="00BA0C11" w:rsidP="00BA0C11">
      <w:pPr>
        <w:rPr>
          <w:rFonts w:ascii="Times New Roman" w:hAnsi="Times New Roman" w:cs="Times New Roman"/>
          <w:i/>
          <w:sz w:val="24"/>
          <w:szCs w:val="24"/>
          <w:u w:val="single"/>
          <w:shd w:val="clear" w:color="auto" w:fill="FFFFFF"/>
        </w:rPr>
      </w:pPr>
      <w:r w:rsidRPr="00BA0C11">
        <w:rPr>
          <w:rFonts w:ascii="Times New Roman" w:hAnsi="Times New Roman" w:cs="Times New Roman"/>
          <w:i/>
          <w:sz w:val="24"/>
          <w:szCs w:val="24"/>
          <w:u w:val="single"/>
          <w:shd w:val="clear" w:color="auto" w:fill="FFFFFF"/>
        </w:rPr>
        <w:t>Track</w:t>
      </w:r>
      <w:r w:rsidR="00C553FA">
        <w:rPr>
          <w:rFonts w:ascii="Times New Roman" w:hAnsi="Times New Roman" w:cs="Times New Roman"/>
          <w:i/>
          <w:sz w:val="24"/>
          <w:szCs w:val="24"/>
          <w:u w:val="single"/>
          <w:shd w:val="clear" w:color="auto" w:fill="FFFFFF"/>
        </w:rPr>
        <w:t>s or Traces</w:t>
      </w:r>
      <w:r w:rsidRPr="00BA0C11">
        <w:rPr>
          <w:rFonts w:ascii="Times New Roman" w:hAnsi="Times New Roman" w:cs="Times New Roman"/>
          <w:i/>
          <w:sz w:val="24"/>
          <w:szCs w:val="24"/>
          <w:u w:val="single"/>
          <w:shd w:val="clear" w:color="auto" w:fill="FFFFFF"/>
        </w:rPr>
        <w:t>:</w:t>
      </w:r>
    </w:p>
    <w:p w:rsidR="00BA0C11" w:rsidRDefault="00BA0C11" w:rsidP="00BA0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Pr="00BA0C11">
        <w:rPr>
          <w:rFonts w:ascii="Times New Roman" w:hAnsi="Times New Roman" w:cs="Times New Roman"/>
          <w:sz w:val="24"/>
          <w:szCs w:val="24"/>
          <w:shd w:val="clear" w:color="auto" w:fill="FFFFFF"/>
        </w:rPr>
        <w:t>n PCB tracks or traces carries the current/ signal between components. As you can imagine complex a PCB board is more number of tracks needed to cover the complete functionality of a board. In complex board copper tracks will be laid on different layers and connected to respective components on the board.</w:t>
      </w:r>
    </w:p>
    <w:p w:rsidR="00C553FA" w:rsidRPr="00C553FA" w:rsidRDefault="00C553FA" w:rsidP="00BA0C11">
      <w:pPr>
        <w:rPr>
          <w:rFonts w:ascii="Times New Roman" w:hAnsi="Times New Roman" w:cs="Times New Roman"/>
          <w:i/>
          <w:sz w:val="24"/>
          <w:szCs w:val="24"/>
          <w:u w:val="single"/>
          <w:shd w:val="clear" w:color="auto" w:fill="FFFFFF"/>
        </w:rPr>
      </w:pPr>
      <w:r w:rsidRPr="00C553FA">
        <w:rPr>
          <w:rFonts w:ascii="Times New Roman" w:hAnsi="Times New Roman" w:cs="Times New Roman"/>
          <w:i/>
          <w:sz w:val="24"/>
          <w:szCs w:val="24"/>
          <w:u w:val="single"/>
          <w:shd w:val="clear" w:color="auto" w:fill="FFFFFF"/>
        </w:rPr>
        <w:t>Routing width:</w:t>
      </w:r>
    </w:p>
    <w:p w:rsidR="00C553FA" w:rsidRDefault="00C553FA" w:rsidP="00BA0C11">
      <w:pPr>
        <w:rPr>
          <w:rFonts w:ascii="Times New Roman" w:hAnsi="Times New Roman" w:cs="Times New Roman"/>
          <w:color w:val="000000"/>
          <w:sz w:val="24"/>
          <w:szCs w:val="24"/>
          <w:shd w:val="clear" w:color="auto" w:fill="FFFFFF"/>
        </w:rPr>
      </w:pPr>
      <w:r w:rsidRPr="00C553FA">
        <w:rPr>
          <w:rFonts w:ascii="Times New Roman" w:hAnsi="Times New Roman" w:cs="Times New Roman"/>
          <w:color w:val="000000"/>
          <w:sz w:val="24"/>
          <w:szCs w:val="24"/>
          <w:shd w:val="clear" w:color="auto" w:fill="FFFFFF"/>
        </w:rPr>
        <w:t>Appropriate track width is very importa</w:t>
      </w:r>
      <w:r>
        <w:rPr>
          <w:rFonts w:ascii="Times New Roman" w:hAnsi="Times New Roman" w:cs="Times New Roman"/>
          <w:color w:val="000000"/>
          <w:sz w:val="24"/>
          <w:szCs w:val="24"/>
          <w:shd w:val="clear" w:color="auto" w:fill="FFFFFF"/>
        </w:rPr>
        <w:t xml:space="preserve">nt factor when designing </w:t>
      </w:r>
      <w:proofErr w:type="gramStart"/>
      <w:r>
        <w:rPr>
          <w:rFonts w:ascii="Times New Roman" w:hAnsi="Times New Roman" w:cs="Times New Roman"/>
          <w:color w:val="000000"/>
          <w:sz w:val="24"/>
          <w:szCs w:val="24"/>
          <w:shd w:val="clear" w:color="auto" w:fill="FFFFFF"/>
        </w:rPr>
        <w:t>PCB’s ,</w:t>
      </w:r>
      <w:proofErr w:type="spellStart"/>
      <w:r>
        <w:rPr>
          <w:rFonts w:ascii="Times New Roman" w:hAnsi="Times New Roman" w:cs="Times New Roman"/>
          <w:color w:val="000000"/>
          <w:sz w:val="24"/>
          <w:szCs w:val="24"/>
          <w:shd w:val="clear" w:color="auto" w:fill="FFFFFF"/>
        </w:rPr>
        <w:t>S</w:t>
      </w:r>
      <w:r w:rsidRPr="00C553FA">
        <w:rPr>
          <w:rFonts w:ascii="Times New Roman" w:hAnsi="Times New Roman" w:cs="Times New Roman"/>
          <w:color w:val="000000"/>
          <w:sz w:val="24"/>
          <w:szCs w:val="24"/>
          <w:shd w:val="clear" w:color="auto" w:fill="FFFFFF"/>
        </w:rPr>
        <w:t>pecially</w:t>
      </w:r>
      <w:proofErr w:type="spellEnd"/>
      <w:proofErr w:type="gramEnd"/>
      <w:r w:rsidRPr="00C553FA">
        <w:rPr>
          <w:rFonts w:ascii="Times New Roman" w:hAnsi="Times New Roman" w:cs="Times New Roman"/>
          <w:color w:val="000000"/>
          <w:sz w:val="24"/>
          <w:szCs w:val="24"/>
          <w:shd w:val="clear" w:color="auto" w:fill="FFFFFF"/>
        </w:rPr>
        <w:t xml:space="preserve"> for those circuits which works on Higher voltage or current. Correct thickness of copper traces ensures safe current transfer and protects the board from overheating issues.</w:t>
      </w:r>
    </w:p>
    <w:p w:rsidR="00CB1A5B" w:rsidRDefault="00CB1A5B" w:rsidP="00BA0C1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PCB trace width calculator</w:t>
      </w:r>
      <w:bookmarkStart w:id="0" w:name="_GoBack"/>
      <w:r>
        <w:rPr>
          <w:rFonts w:ascii="Times New Roman" w:hAnsi="Times New Roman" w:cs="Times New Roman"/>
          <w:color w:val="000000"/>
          <w:sz w:val="24"/>
          <w:szCs w:val="24"/>
          <w:shd w:val="clear" w:color="auto" w:fill="FFFFFF"/>
        </w:rPr>
        <w:t>:</w:t>
      </w:r>
      <w:r w:rsidRPr="00CB1A5B">
        <w:t xml:space="preserve"> </w:t>
      </w:r>
      <w:hyperlink r:id="rId8" w:history="1">
        <w:r w:rsidRPr="000E7EB8">
          <w:rPr>
            <w:rStyle w:val="Hyperlink"/>
            <w:rFonts w:ascii="Times New Roman" w:hAnsi="Times New Roman" w:cs="Times New Roman"/>
            <w:sz w:val="24"/>
            <w:szCs w:val="24"/>
            <w:shd w:val="clear" w:color="auto" w:fill="FFFFFF"/>
          </w:rPr>
          <w:t>http://circuitcalculator.com/wordpress/2006/01/31/pcb-trace-width-calculator/</w:t>
        </w:r>
      </w:hyperlink>
      <w:bookmarkEnd w:id="0"/>
      <w:r>
        <w:rPr>
          <w:rFonts w:ascii="Times New Roman" w:hAnsi="Times New Roman" w:cs="Times New Roman"/>
          <w:color w:val="000000"/>
          <w:sz w:val="24"/>
          <w:szCs w:val="24"/>
          <w:shd w:val="clear" w:color="auto" w:fill="FFFFFF"/>
        </w:rPr>
        <w:t xml:space="preserve"> </w:t>
      </w:r>
    </w:p>
    <w:p w:rsidR="00CB1A5B" w:rsidRDefault="00CB1A5B" w:rsidP="00BA0C11">
      <w:pPr>
        <w:rPr>
          <w:rFonts w:ascii="Times New Roman" w:hAnsi="Times New Roman" w:cs="Times New Roman"/>
          <w:i/>
          <w:color w:val="000000"/>
          <w:sz w:val="24"/>
          <w:szCs w:val="24"/>
          <w:u w:val="single"/>
          <w:shd w:val="clear" w:color="auto" w:fill="FFFFFF"/>
        </w:rPr>
      </w:pPr>
      <w:r w:rsidRPr="00CB1A5B">
        <w:rPr>
          <w:rFonts w:ascii="Times New Roman" w:hAnsi="Times New Roman" w:cs="Times New Roman"/>
          <w:i/>
          <w:color w:val="000000"/>
          <w:sz w:val="24"/>
          <w:szCs w:val="24"/>
          <w:u w:val="single"/>
          <w:shd w:val="clear" w:color="auto" w:fill="FFFFFF"/>
        </w:rPr>
        <w:t>Solder mask:</w:t>
      </w:r>
    </w:p>
    <w:p w:rsidR="00CB1A5B" w:rsidRPr="003732F5" w:rsidRDefault="00CB1A5B" w:rsidP="00BA0C11">
      <w:pPr>
        <w:rPr>
          <w:rStyle w:val="Emphasis"/>
        </w:rPr>
      </w:pPr>
      <w:r w:rsidRPr="00CB1A5B">
        <w:rPr>
          <w:rFonts w:ascii="Times New Roman" w:hAnsi="Times New Roman" w:cs="Times New Roman"/>
          <w:color w:val="000000"/>
          <w:sz w:val="24"/>
          <w:szCs w:val="24"/>
          <w:shd w:val="clear" w:color="auto" w:fill="FFFFFF"/>
        </w:rPr>
        <w:t>S</w:t>
      </w:r>
      <w:r w:rsidRPr="00CB1A5B">
        <w:rPr>
          <w:rFonts w:ascii="Times New Roman" w:hAnsi="Times New Roman" w:cs="Times New Roman"/>
          <w:color w:val="000000"/>
          <w:sz w:val="24"/>
          <w:szCs w:val="24"/>
          <w:shd w:val="clear" w:color="auto" w:fill="FFFFFF"/>
        </w:rPr>
        <w:t>older mask is a layer of protective coating applied to PCB. This is mainly used to protect the copper traces from Oxidation.</w:t>
      </w:r>
      <w:r w:rsidRPr="00CB1A5B">
        <w:rPr>
          <w:rFonts w:ascii="Times New Roman" w:hAnsi="Times New Roman" w:cs="Times New Roman"/>
          <w:color w:val="000000"/>
          <w:sz w:val="24"/>
          <w:szCs w:val="24"/>
          <w:shd w:val="clear" w:color="auto" w:fill="FFFFFF"/>
        </w:rPr>
        <w:t xml:space="preserve"> </w:t>
      </w:r>
      <w:r w:rsidRPr="00CB1A5B">
        <w:rPr>
          <w:rFonts w:ascii="Times New Roman" w:hAnsi="Times New Roman" w:cs="Times New Roman"/>
          <w:color w:val="000000"/>
          <w:sz w:val="24"/>
          <w:szCs w:val="24"/>
          <w:shd w:val="clear" w:color="auto" w:fill="FFFFFF"/>
        </w:rPr>
        <w:t> Solder mask provides aesthetics to manufactured board as this is the reason behind different colors of PCB. Out of which Green solder mask is most commonly used.</w:t>
      </w:r>
    </w:p>
    <w:p w:rsidR="00CB1A5B" w:rsidRDefault="00CB1A5B" w:rsidP="00BA0C11">
      <w:pPr>
        <w:rPr>
          <w:rFonts w:ascii="Times New Roman" w:hAnsi="Times New Roman" w:cs="Times New Roman"/>
          <w:i/>
          <w:color w:val="000000"/>
          <w:sz w:val="24"/>
          <w:szCs w:val="24"/>
          <w:u w:val="single"/>
          <w:shd w:val="clear" w:color="auto" w:fill="FFFFFF"/>
        </w:rPr>
      </w:pPr>
      <w:r w:rsidRPr="00CB1A5B">
        <w:rPr>
          <w:rFonts w:ascii="Times New Roman" w:hAnsi="Times New Roman" w:cs="Times New Roman"/>
          <w:i/>
          <w:color w:val="000000"/>
          <w:sz w:val="24"/>
          <w:szCs w:val="24"/>
          <w:u w:val="single"/>
          <w:shd w:val="clear" w:color="auto" w:fill="FFFFFF"/>
        </w:rPr>
        <w:t>Ounces:</w:t>
      </w:r>
    </w:p>
    <w:p w:rsidR="00CB1A5B" w:rsidRDefault="003732F5" w:rsidP="003732F5">
      <w:pPr>
        <w:rPr>
          <w:rFonts w:ascii="Times New Roman" w:hAnsi="Times New Roman" w:cs="Times New Roman"/>
          <w:sz w:val="24"/>
          <w:szCs w:val="24"/>
        </w:rPr>
      </w:pPr>
      <w:r>
        <w:rPr>
          <w:rFonts w:ascii="Times New Roman" w:hAnsi="Times New Roman" w:cs="Times New Roman"/>
          <w:sz w:val="24"/>
          <w:szCs w:val="24"/>
        </w:rPr>
        <w:t>The most common unit of measure for the copper thickness on a PCB is ounces(</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 1.37 mils (Thousands of an inch)</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Guidelines for min spacing by Copper Weight:</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Allowing as much space as possible between copper elements will yield a more robust final product.</w:t>
      </w:r>
    </w:p>
    <w:tbl>
      <w:tblPr>
        <w:tblStyle w:val="TableGrid"/>
        <w:tblW w:w="0" w:type="auto"/>
        <w:tblLook w:val="04A0" w:firstRow="1" w:lastRow="0" w:firstColumn="1" w:lastColumn="0" w:noHBand="0" w:noVBand="1"/>
      </w:tblPr>
      <w:tblGrid>
        <w:gridCol w:w="4675"/>
        <w:gridCol w:w="4675"/>
      </w:tblGrid>
      <w:tr w:rsidR="003732F5" w:rsidTr="003732F5">
        <w:tc>
          <w:tcPr>
            <w:tcW w:w="4675" w:type="dxa"/>
          </w:tcPr>
          <w:p w:rsidR="003732F5" w:rsidRPr="000F46BF" w:rsidRDefault="003732F5" w:rsidP="000F46BF">
            <w:pPr>
              <w:jc w:val="center"/>
              <w:rPr>
                <w:rFonts w:ascii="Times New Roman" w:hAnsi="Times New Roman" w:cs="Times New Roman"/>
                <w:b/>
                <w:sz w:val="24"/>
                <w:szCs w:val="24"/>
              </w:rPr>
            </w:pPr>
            <w:r w:rsidRPr="000F46BF">
              <w:rPr>
                <w:rFonts w:ascii="Times New Roman" w:hAnsi="Times New Roman" w:cs="Times New Roman"/>
                <w:b/>
                <w:sz w:val="24"/>
                <w:szCs w:val="24"/>
              </w:rPr>
              <w:t>Cu Weight</w:t>
            </w:r>
          </w:p>
        </w:tc>
        <w:tc>
          <w:tcPr>
            <w:tcW w:w="4675" w:type="dxa"/>
          </w:tcPr>
          <w:p w:rsidR="003732F5" w:rsidRPr="000F46BF" w:rsidRDefault="003732F5" w:rsidP="000F46BF">
            <w:pPr>
              <w:jc w:val="center"/>
              <w:rPr>
                <w:rFonts w:ascii="Times New Roman" w:hAnsi="Times New Roman" w:cs="Times New Roman"/>
                <w:b/>
                <w:sz w:val="24"/>
                <w:szCs w:val="24"/>
              </w:rPr>
            </w:pPr>
            <w:r w:rsidRPr="000F46BF">
              <w:rPr>
                <w:rFonts w:ascii="Times New Roman" w:hAnsi="Times New Roman" w:cs="Times New Roman"/>
                <w:b/>
                <w:sz w:val="24"/>
                <w:szCs w:val="24"/>
              </w:rPr>
              <w:t>Recommended space b/w Cu</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oz</w:t>
            </w:r>
            <w:proofErr w:type="spellEnd"/>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3.5 mil (0.089mm)</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p>
        </w:tc>
        <w:tc>
          <w:tcPr>
            <w:tcW w:w="4675" w:type="dxa"/>
          </w:tcPr>
          <w:p w:rsidR="000F46BF" w:rsidRDefault="000F46BF" w:rsidP="000F46BF">
            <w:pPr>
              <w:jc w:val="center"/>
              <w:rPr>
                <w:rFonts w:ascii="Times New Roman" w:hAnsi="Times New Roman" w:cs="Times New Roman"/>
                <w:sz w:val="24"/>
                <w:szCs w:val="24"/>
              </w:rPr>
            </w:pPr>
            <w:proofErr w:type="gramStart"/>
            <w:r>
              <w:rPr>
                <w:rFonts w:ascii="Times New Roman" w:hAnsi="Times New Roman" w:cs="Times New Roman"/>
                <w:sz w:val="24"/>
                <w:szCs w:val="24"/>
              </w:rPr>
              <w:t>8  mil</w:t>
            </w:r>
            <w:proofErr w:type="gramEnd"/>
            <w:r>
              <w:rPr>
                <w:rFonts w:ascii="Times New Roman" w:hAnsi="Times New Roman" w:cs="Times New Roman"/>
                <w:sz w:val="24"/>
                <w:szCs w:val="24"/>
              </w:rPr>
              <w:t xml:space="preserve"> (0.203mm)</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oz</w:t>
            </w:r>
            <w:proofErr w:type="spellEnd"/>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mil</w:t>
            </w:r>
            <w:proofErr w:type="gramEnd"/>
            <w:r>
              <w:rPr>
                <w:rFonts w:ascii="Times New Roman" w:hAnsi="Times New Roman" w:cs="Times New Roman"/>
                <w:sz w:val="24"/>
                <w:szCs w:val="24"/>
              </w:rPr>
              <w:t>(0.254mm)</w:t>
            </w:r>
          </w:p>
        </w:tc>
      </w:tr>
      <w:tr w:rsidR="003732F5" w:rsidTr="003732F5">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oz</w:t>
            </w:r>
            <w:proofErr w:type="spellEnd"/>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 xml:space="preserve">14 </w:t>
            </w:r>
            <w:proofErr w:type="gramStart"/>
            <w:r>
              <w:rPr>
                <w:rFonts w:ascii="Times New Roman" w:hAnsi="Times New Roman" w:cs="Times New Roman"/>
                <w:sz w:val="24"/>
                <w:szCs w:val="24"/>
              </w:rPr>
              <w:t>mil</w:t>
            </w:r>
            <w:proofErr w:type="gramEnd"/>
            <w:r>
              <w:rPr>
                <w:rFonts w:ascii="Times New Roman" w:hAnsi="Times New Roman" w:cs="Times New Roman"/>
                <w:sz w:val="24"/>
                <w:szCs w:val="24"/>
              </w:rPr>
              <w:t>(0.356mm)</w:t>
            </w:r>
          </w:p>
        </w:tc>
      </w:tr>
    </w:tbl>
    <w:p w:rsidR="003732F5" w:rsidRPr="003732F5" w:rsidRDefault="003732F5" w:rsidP="003732F5">
      <w:pPr>
        <w:rPr>
          <w:rFonts w:ascii="Times New Roman" w:hAnsi="Times New Roman" w:cs="Times New Roman"/>
          <w:sz w:val="24"/>
          <w:szCs w:val="24"/>
        </w:rPr>
      </w:pPr>
    </w:p>
    <w:p w:rsidR="00BA0C11" w:rsidRPr="00C553FA" w:rsidRDefault="00BA0C11" w:rsidP="00BA0C11">
      <w:pPr>
        <w:rPr>
          <w:rFonts w:ascii="Times New Roman" w:hAnsi="Times New Roman" w:cs="Times New Roman"/>
          <w:sz w:val="24"/>
          <w:szCs w:val="24"/>
        </w:rPr>
      </w:pPr>
    </w:p>
    <w:p w:rsidR="003C447C" w:rsidRPr="00BA0C11" w:rsidRDefault="003C447C" w:rsidP="00BA0C11">
      <w:pPr>
        <w:rPr>
          <w:rFonts w:ascii="Times New Roman" w:hAnsi="Times New Roman" w:cs="Times New Roman"/>
          <w:sz w:val="24"/>
          <w:szCs w:val="24"/>
        </w:rPr>
      </w:pPr>
    </w:p>
    <w:p w:rsidR="003C447C" w:rsidRPr="003C447C" w:rsidRDefault="003C447C" w:rsidP="003C447C">
      <w:pPr>
        <w:pStyle w:val="NormalWeb"/>
        <w:shd w:val="clear" w:color="auto" w:fill="FFFFFF"/>
        <w:spacing w:before="240" w:beforeAutospacing="0" w:after="120" w:afterAutospacing="0"/>
        <w:ind w:left="720"/>
        <w:rPr>
          <w:color w:val="000000"/>
        </w:rPr>
      </w:pPr>
    </w:p>
    <w:p w:rsidR="003C447C" w:rsidRPr="003C447C" w:rsidRDefault="003C447C" w:rsidP="003C447C">
      <w:pPr>
        <w:pStyle w:val="ListParagraph"/>
        <w:rPr>
          <w:rFonts w:ascii="Times New Roman" w:hAnsi="Times New Roman" w:cs="Times New Roman"/>
          <w:sz w:val="24"/>
          <w:szCs w:val="24"/>
        </w:rPr>
      </w:pPr>
    </w:p>
    <w:p w:rsidR="003C447C" w:rsidRPr="003C447C" w:rsidRDefault="003C447C" w:rsidP="003C447C">
      <w:pPr>
        <w:pStyle w:val="ListParagraph"/>
        <w:rPr>
          <w:rFonts w:ascii="Times New Roman" w:hAnsi="Times New Roman" w:cs="Times New Roman"/>
          <w:sz w:val="24"/>
          <w:szCs w:val="24"/>
        </w:rPr>
      </w:pPr>
    </w:p>
    <w:p w:rsidR="003C447C" w:rsidRPr="003C447C" w:rsidRDefault="003C447C" w:rsidP="000F3765">
      <w:pPr>
        <w:ind w:left="360"/>
        <w:rPr>
          <w:rFonts w:ascii="Times New Roman" w:hAnsi="Times New Roman" w:cs="Times New Roman"/>
          <w:sz w:val="24"/>
          <w:szCs w:val="24"/>
        </w:rPr>
      </w:pPr>
    </w:p>
    <w:sectPr w:rsidR="003C447C" w:rsidRPr="003C4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162" w:rsidRDefault="005E5162" w:rsidP="005E5162">
      <w:pPr>
        <w:spacing w:after="0" w:line="240" w:lineRule="auto"/>
      </w:pPr>
      <w:r>
        <w:separator/>
      </w:r>
    </w:p>
  </w:endnote>
  <w:endnote w:type="continuationSeparator" w:id="0">
    <w:p w:rsidR="005E5162" w:rsidRDefault="005E5162" w:rsidP="005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162" w:rsidRDefault="005E5162" w:rsidP="005E5162">
      <w:pPr>
        <w:spacing w:after="0" w:line="240" w:lineRule="auto"/>
      </w:pPr>
      <w:r>
        <w:separator/>
      </w:r>
    </w:p>
  </w:footnote>
  <w:footnote w:type="continuationSeparator" w:id="0">
    <w:p w:rsidR="005E5162" w:rsidRDefault="005E5162" w:rsidP="005E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74095"/>
    <w:multiLevelType w:val="hybridMultilevel"/>
    <w:tmpl w:val="64E0447E"/>
    <w:lvl w:ilvl="0" w:tplc="9A9CF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5758"/>
    <w:multiLevelType w:val="hybridMultilevel"/>
    <w:tmpl w:val="3FA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77047"/>
    <w:multiLevelType w:val="hybridMultilevel"/>
    <w:tmpl w:val="656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73801"/>
    <w:multiLevelType w:val="hybridMultilevel"/>
    <w:tmpl w:val="AB8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17"/>
    <w:rsid w:val="0006445C"/>
    <w:rsid w:val="000F3765"/>
    <w:rsid w:val="000F46BF"/>
    <w:rsid w:val="002B4173"/>
    <w:rsid w:val="002F1EF5"/>
    <w:rsid w:val="003732F5"/>
    <w:rsid w:val="003C447C"/>
    <w:rsid w:val="004D1472"/>
    <w:rsid w:val="005E5162"/>
    <w:rsid w:val="00993817"/>
    <w:rsid w:val="009C2927"/>
    <w:rsid w:val="00BA0C11"/>
    <w:rsid w:val="00C337BD"/>
    <w:rsid w:val="00C553FA"/>
    <w:rsid w:val="00CB1A5B"/>
    <w:rsid w:val="00E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63E1"/>
  <w15:chartTrackingRefBased/>
  <w15:docId w15:val="{B42CE60E-A002-406E-BD52-E0B8550F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7"/>
    <w:rPr>
      <w:color w:val="0000FF"/>
      <w:u w:val="single"/>
    </w:rPr>
  </w:style>
  <w:style w:type="paragraph" w:styleId="ListParagraph">
    <w:name w:val="List Paragraph"/>
    <w:basedOn w:val="Normal"/>
    <w:uiPriority w:val="34"/>
    <w:qFormat/>
    <w:rsid w:val="002B4173"/>
    <w:pPr>
      <w:ind w:left="720"/>
      <w:contextualSpacing/>
    </w:pPr>
  </w:style>
  <w:style w:type="table" w:styleId="TableGrid">
    <w:name w:val="Table Grid"/>
    <w:basedOn w:val="TableNormal"/>
    <w:uiPriority w:val="39"/>
    <w:rsid w:val="00C3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447C"/>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CB1A5B"/>
    <w:rPr>
      <w:color w:val="2B579A"/>
      <w:shd w:val="clear" w:color="auto" w:fill="E6E6E6"/>
    </w:rPr>
  </w:style>
  <w:style w:type="paragraph" w:styleId="NoSpacing">
    <w:name w:val="No Spacing"/>
    <w:uiPriority w:val="1"/>
    <w:qFormat/>
    <w:rsid w:val="003732F5"/>
    <w:pPr>
      <w:spacing w:after="0" w:line="240" w:lineRule="auto"/>
    </w:pPr>
  </w:style>
  <w:style w:type="character" w:styleId="SubtleEmphasis">
    <w:name w:val="Subtle Emphasis"/>
    <w:basedOn w:val="DefaultParagraphFont"/>
    <w:uiPriority w:val="19"/>
    <w:qFormat/>
    <w:rsid w:val="003732F5"/>
    <w:rPr>
      <w:i/>
      <w:iCs/>
      <w:color w:val="404040" w:themeColor="text1" w:themeTint="BF"/>
    </w:rPr>
  </w:style>
  <w:style w:type="character" w:styleId="Emphasis">
    <w:name w:val="Emphasis"/>
    <w:basedOn w:val="DefaultParagraphFont"/>
    <w:uiPriority w:val="20"/>
    <w:qFormat/>
    <w:rsid w:val="00373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0763">
      <w:bodyDiv w:val="1"/>
      <w:marLeft w:val="0"/>
      <w:marRight w:val="0"/>
      <w:marTop w:val="0"/>
      <w:marBottom w:val="0"/>
      <w:divBdr>
        <w:top w:val="none" w:sz="0" w:space="0" w:color="auto"/>
        <w:left w:val="none" w:sz="0" w:space="0" w:color="auto"/>
        <w:bottom w:val="none" w:sz="0" w:space="0" w:color="auto"/>
        <w:right w:val="none" w:sz="0" w:space="0" w:color="auto"/>
      </w:divBdr>
      <w:divsChild>
        <w:div w:id="413164089">
          <w:marLeft w:val="0"/>
          <w:marRight w:val="0"/>
          <w:marTop w:val="0"/>
          <w:marBottom w:val="300"/>
          <w:divBdr>
            <w:top w:val="none" w:sz="0" w:space="0" w:color="auto"/>
            <w:left w:val="none" w:sz="0" w:space="0" w:color="auto"/>
            <w:bottom w:val="none" w:sz="0" w:space="0" w:color="auto"/>
            <w:right w:val="none" w:sz="0" w:space="0" w:color="auto"/>
          </w:divBdr>
        </w:div>
        <w:div w:id="1021781184">
          <w:marLeft w:val="0"/>
          <w:marRight w:val="0"/>
          <w:marTop w:val="0"/>
          <w:marBottom w:val="300"/>
          <w:divBdr>
            <w:top w:val="single" w:sz="6" w:space="0" w:color="E8E8E8"/>
            <w:left w:val="none" w:sz="0" w:space="0" w:color="auto"/>
            <w:bottom w:val="single" w:sz="6" w:space="0" w:color="E8E8E8"/>
            <w:right w:val="none" w:sz="0" w:space="0" w:color="auto"/>
          </w:divBdr>
        </w:div>
        <w:div w:id="1487432892">
          <w:marLeft w:val="0"/>
          <w:marRight w:val="0"/>
          <w:marTop w:val="0"/>
          <w:marBottom w:val="0"/>
          <w:divBdr>
            <w:top w:val="none" w:sz="0" w:space="0" w:color="auto"/>
            <w:left w:val="none" w:sz="0" w:space="0" w:color="auto"/>
            <w:bottom w:val="none" w:sz="0" w:space="0" w:color="auto"/>
            <w:right w:val="none" w:sz="0" w:space="0" w:color="auto"/>
          </w:divBdr>
          <w:divsChild>
            <w:div w:id="2127196628">
              <w:marLeft w:val="0"/>
              <w:marRight w:val="0"/>
              <w:marTop w:val="75"/>
              <w:marBottom w:val="75"/>
              <w:divBdr>
                <w:top w:val="none" w:sz="0" w:space="0" w:color="auto"/>
                <w:left w:val="none" w:sz="0" w:space="0" w:color="auto"/>
                <w:bottom w:val="none" w:sz="0" w:space="0" w:color="auto"/>
                <w:right w:val="none" w:sz="0" w:space="0" w:color="auto"/>
              </w:divBdr>
            </w:div>
            <w:div w:id="1814177734">
              <w:marLeft w:val="0"/>
              <w:marRight w:val="0"/>
              <w:marTop w:val="75"/>
              <w:marBottom w:val="300"/>
              <w:divBdr>
                <w:top w:val="single" w:sz="6" w:space="4" w:color="F0F0F0"/>
                <w:left w:val="single" w:sz="6" w:space="2" w:color="F0F0F0"/>
                <w:bottom w:val="single" w:sz="6" w:space="4" w:color="F0F0F0"/>
                <w:right w:val="single" w:sz="6" w:space="2" w:color="F0F0F0"/>
              </w:divBdr>
            </w:div>
          </w:divsChild>
        </w:div>
      </w:divsChild>
    </w:div>
    <w:div w:id="1148324340">
      <w:bodyDiv w:val="1"/>
      <w:marLeft w:val="0"/>
      <w:marRight w:val="0"/>
      <w:marTop w:val="0"/>
      <w:marBottom w:val="0"/>
      <w:divBdr>
        <w:top w:val="none" w:sz="0" w:space="0" w:color="auto"/>
        <w:left w:val="none" w:sz="0" w:space="0" w:color="auto"/>
        <w:bottom w:val="none" w:sz="0" w:space="0" w:color="auto"/>
        <w:right w:val="none" w:sz="0" w:space="0" w:color="auto"/>
      </w:divBdr>
    </w:div>
    <w:div w:id="1199782524">
      <w:bodyDiv w:val="1"/>
      <w:marLeft w:val="0"/>
      <w:marRight w:val="0"/>
      <w:marTop w:val="0"/>
      <w:marBottom w:val="0"/>
      <w:divBdr>
        <w:top w:val="none" w:sz="0" w:space="0" w:color="auto"/>
        <w:left w:val="none" w:sz="0" w:space="0" w:color="auto"/>
        <w:bottom w:val="none" w:sz="0" w:space="0" w:color="auto"/>
        <w:right w:val="none" w:sz="0" w:space="0" w:color="auto"/>
      </w:divBdr>
    </w:div>
    <w:div w:id="1436361510">
      <w:bodyDiv w:val="1"/>
      <w:marLeft w:val="0"/>
      <w:marRight w:val="0"/>
      <w:marTop w:val="0"/>
      <w:marBottom w:val="0"/>
      <w:divBdr>
        <w:top w:val="none" w:sz="0" w:space="0" w:color="auto"/>
        <w:left w:val="none" w:sz="0" w:space="0" w:color="auto"/>
        <w:bottom w:val="none" w:sz="0" w:space="0" w:color="auto"/>
        <w:right w:val="none" w:sz="0" w:space="0" w:color="auto"/>
      </w:divBdr>
    </w:div>
    <w:div w:id="19840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calculator.com/wordpress/2006/01/31/pcb-trace-width-calculator/" TargetMode="External"/><Relationship Id="rId3" Type="http://schemas.openxmlformats.org/officeDocument/2006/relationships/settings" Target="settings.xml"/><Relationship Id="rId7" Type="http://schemas.openxmlformats.org/officeDocument/2006/relationships/hyperlink" Target="https://www.tempoautomation.com/blog/best-footprint-pad-layout-guidelines-for-your-p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Lekkala Sai Kumar Reddy</dc:creator>
  <cp:keywords/>
  <dc:description/>
  <cp:lastModifiedBy>Lekkala Sai Kumar Reddy</cp:lastModifiedBy>
  <cp:revision>1</cp:revision>
  <dcterms:created xsi:type="dcterms:W3CDTF">2020-12-07T10:22:00Z</dcterms:created>
  <dcterms:modified xsi:type="dcterms:W3CDTF">2020-12-07T13:16:00Z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2020-12-07T13:16:16Z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a92762c7-063d-467a-b9f6-0000f49b24b8</vt:lpwstr>
  </property>
  <property fmtid="{D5CDD505-2E9C-101B-9397-08002B2CF9AE}" pid="8" name="MSIP_Label_4b5591f2-6b23-403d-aa5f-b6d577f5e572_ContentBits">
    <vt:lpwstr>0</vt:lpwstr>
  </property>
</Properties>
</file>