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3C" w:rsidRDefault="002E1AE3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>
          <v:rect id="Text Box 108" o:spid="_x0000_s1026" style="position:absolute;left:0;text-align:left;margin-left:6.25pt;margin-top:.05pt;width:407.25pt;height:107pt;z-index:251658752;mso-wrap-distance-left:9pt;mso-wrap-distance-top:0;mso-wrap-distance-right:9pt;mso-wrap-distance-bottom:0;mso-width-relative:page;mso-height-relative:page" filled="f" stroked="f" strokecolor="#3465a4" strokeweight=".18mm">
            <v:stroke joinstyle="round"/>
            <v:textbox>
              <w:txbxContent>
                <w:p w:rsidR="00E7653C" w:rsidRDefault="00B3129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GENESIS - Learning Outcome &amp; Mini-project Summary Report</w:t>
                  </w:r>
                </w:p>
              </w:txbxContent>
            </v:textbox>
            <w10:wrap type="square"/>
          </v:rect>
        </w:pict>
      </w:r>
      <w:r w:rsidR="00B31292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292">
        <w:rPr>
          <w:rFonts w:ascii="Arial" w:hAnsi="Arial" w:cs="Arial"/>
          <w:sz w:val="18"/>
        </w:rPr>
        <w:t>./</w:t>
      </w:r>
    </w:p>
    <w:p w:rsidR="00E7653C" w:rsidRDefault="00B31292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7653C" w:rsidRDefault="00B31292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lastRenderedPageBreak/>
        <w:t>Details</w:t>
      </w:r>
    </w:p>
    <w:tbl>
      <w:tblPr>
        <w:tblpPr w:leftFromText="180" w:rightFromText="180" w:vertAnchor="page" w:horzAnchor="margin" w:tblpY="2371"/>
        <w:tblW w:w="103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147"/>
        <w:gridCol w:w="1701"/>
        <w:gridCol w:w="1619"/>
        <w:gridCol w:w="1904"/>
        <w:gridCol w:w="2685"/>
      </w:tblGrid>
      <w:tr w:rsidR="00E7653C">
        <w:trPr>
          <w:cantSplit/>
          <w:trHeight w:val="687"/>
        </w:trPr>
        <w:tc>
          <w:tcPr>
            <w:tcW w:w="1256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bookmarkStart w:id="0" w:name="_Toc311197302"/>
            <w:bookmarkStart w:id="1" w:name="_Toc229759047"/>
            <w:bookmarkStart w:id="2" w:name="_Toc513545819"/>
            <w:bookmarkStart w:id="3" w:name="_Toc229764175"/>
            <w:bookmarkEnd w:id="0"/>
            <w:bookmarkEnd w:id="1"/>
            <w:bookmarkEnd w:id="2"/>
            <w:bookmarkEnd w:id="3"/>
            <w:r>
              <w:rPr>
                <w:rStyle w:val="Strong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1147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19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4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2685" w:type="dxa"/>
            <w:shd w:val="clear" w:color="auto" w:fill="548DD4" w:themeFill="text2" w:themeFillTint="99"/>
            <w:vAlign w:val="center"/>
          </w:tcPr>
          <w:p w:rsidR="00E7653C" w:rsidRDefault="00B31292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B3129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47" w:type="dxa"/>
            <w:vAlign w:val="center"/>
          </w:tcPr>
          <w:p w:rsidR="00E7653C" w:rsidRDefault="00B31292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11/8/2020</w:t>
            </w:r>
          </w:p>
        </w:tc>
        <w:tc>
          <w:tcPr>
            <w:tcW w:w="1701" w:type="dxa"/>
            <w:vAlign w:val="center"/>
          </w:tcPr>
          <w:p w:rsidR="00E7653C" w:rsidRDefault="001E3F20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Pavan S L</w:t>
            </w: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1E3F20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Design Implementation.</w:t>
            </w: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:rsidR="00E7653C" w:rsidRDefault="00E7653C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E7653C" w:rsidRDefault="00E7653C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E7653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:rsidR="00E7653C" w:rsidRDefault="00E7653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E7653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:rsidR="00E7653C" w:rsidRDefault="00E7653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E7653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:rsidR="00E7653C" w:rsidRDefault="00E7653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E7653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7653C">
        <w:trPr>
          <w:cantSplit/>
          <w:trHeight w:val="273"/>
        </w:trPr>
        <w:tc>
          <w:tcPr>
            <w:tcW w:w="1256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:rsidR="00E7653C" w:rsidRDefault="00E7653C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:rsidR="00E7653C" w:rsidRDefault="00E7653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:rsidR="00E7653C" w:rsidRDefault="00E7653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:rsidR="00E7653C" w:rsidRDefault="00E7653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E7653C" w:rsidRDefault="00E7653C">
      <w:pPr>
        <w:ind w:firstLine="0"/>
      </w:pPr>
    </w:p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/>
    <w:p w:rsidR="00E7653C" w:rsidRDefault="00E7653C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bidi="en-US"/>
        </w:rPr>
        <w:id w:val="-1580896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465" w:rsidRDefault="00AF3465">
          <w:pPr>
            <w:pStyle w:val="TOCHeading"/>
          </w:pPr>
          <w:r>
            <w:t>Contents</w:t>
          </w:r>
        </w:p>
        <w:p w:rsidR="00AF3465" w:rsidRDefault="00AF3465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2269" w:history="1">
            <w:r w:rsidRPr="00EB14A1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9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465" w:rsidRDefault="002E1AE3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12270" w:history="1">
            <w:r w:rsidR="00AF3465" w:rsidRPr="00EB14A1">
              <w:rPr>
                <w:rStyle w:val="Hyperlink"/>
                <w:noProof/>
              </w:rPr>
              <w:t>Structural diagram:</w:t>
            </w:r>
            <w:r w:rsidR="00AF3465">
              <w:rPr>
                <w:noProof/>
                <w:webHidden/>
              </w:rPr>
              <w:tab/>
            </w:r>
            <w:r w:rsidR="00AF3465">
              <w:rPr>
                <w:noProof/>
                <w:webHidden/>
              </w:rPr>
              <w:fldChar w:fldCharType="begin"/>
            </w:r>
            <w:r w:rsidR="00AF3465">
              <w:rPr>
                <w:noProof/>
                <w:webHidden/>
              </w:rPr>
              <w:instrText xml:space="preserve"> PAGEREF _Toc55912270 \h </w:instrText>
            </w:r>
            <w:r w:rsidR="00AF3465">
              <w:rPr>
                <w:noProof/>
                <w:webHidden/>
              </w:rPr>
            </w:r>
            <w:r w:rsidR="00AF3465">
              <w:rPr>
                <w:noProof/>
                <w:webHidden/>
              </w:rPr>
              <w:fldChar w:fldCharType="separate"/>
            </w:r>
            <w:r w:rsidR="007409AD">
              <w:rPr>
                <w:noProof/>
                <w:webHidden/>
              </w:rPr>
              <w:t>4</w:t>
            </w:r>
            <w:r w:rsidR="00AF3465">
              <w:rPr>
                <w:noProof/>
                <w:webHidden/>
              </w:rPr>
              <w:fldChar w:fldCharType="end"/>
            </w:r>
          </w:hyperlink>
        </w:p>
        <w:p w:rsidR="00AF3465" w:rsidRDefault="002E1AE3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912271" w:history="1">
            <w:r w:rsidR="00AF3465" w:rsidRPr="00EB14A1">
              <w:rPr>
                <w:rStyle w:val="Hyperlink"/>
                <w:noProof/>
              </w:rPr>
              <w:t>Behavioral:</w:t>
            </w:r>
            <w:r w:rsidR="00AF3465">
              <w:rPr>
                <w:noProof/>
                <w:webHidden/>
              </w:rPr>
              <w:tab/>
            </w:r>
            <w:r w:rsidR="00AF3465">
              <w:rPr>
                <w:noProof/>
                <w:webHidden/>
              </w:rPr>
              <w:fldChar w:fldCharType="begin"/>
            </w:r>
            <w:r w:rsidR="00AF3465">
              <w:rPr>
                <w:noProof/>
                <w:webHidden/>
              </w:rPr>
              <w:instrText xml:space="preserve"> PAGEREF _Toc55912271 \h </w:instrText>
            </w:r>
            <w:r w:rsidR="00AF3465">
              <w:rPr>
                <w:noProof/>
                <w:webHidden/>
              </w:rPr>
            </w:r>
            <w:r w:rsidR="00AF3465">
              <w:rPr>
                <w:noProof/>
                <w:webHidden/>
              </w:rPr>
              <w:fldChar w:fldCharType="separate"/>
            </w:r>
            <w:r w:rsidR="007409AD">
              <w:rPr>
                <w:noProof/>
                <w:webHidden/>
              </w:rPr>
              <w:t>5</w:t>
            </w:r>
            <w:r w:rsidR="00AF3465">
              <w:rPr>
                <w:noProof/>
                <w:webHidden/>
              </w:rPr>
              <w:fldChar w:fldCharType="end"/>
            </w:r>
          </w:hyperlink>
        </w:p>
        <w:p w:rsidR="00AF3465" w:rsidRDefault="00AF3465">
          <w:r>
            <w:rPr>
              <w:b/>
              <w:bCs/>
              <w:noProof/>
            </w:rPr>
            <w:fldChar w:fldCharType="end"/>
          </w:r>
        </w:p>
      </w:sdtContent>
    </w:sdt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E42F4D">
      <w:pPr>
        <w:rPr>
          <w:sz w:val="24"/>
          <w:szCs w:val="24"/>
        </w:rPr>
      </w:pPr>
      <w:r>
        <w:rPr>
          <w:sz w:val="24"/>
          <w:szCs w:val="24"/>
        </w:rPr>
        <w:t>Table of Figures:</w:t>
      </w:r>
    </w:p>
    <w:p w:rsidR="00AF3465" w:rsidRDefault="00AF3465">
      <w:pPr>
        <w:rPr>
          <w:sz w:val="24"/>
          <w:szCs w:val="24"/>
        </w:rPr>
      </w:pPr>
    </w:p>
    <w:p w:rsidR="00E42F4D" w:rsidRDefault="00E42F4D">
      <w:pPr>
        <w:pStyle w:val="TableofFigures"/>
        <w:tabs>
          <w:tab w:val="right" w:leader="dot" w:pos="1016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hyperlink w:anchor="_Toc55912344" w:history="1">
        <w:r w:rsidRPr="00AF7FDD">
          <w:rPr>
            <w:rStyle w:val="Hyperlink"/>
            <w:noProof/>
          </w:rPr>
          <w:t>Figure 1:Structural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2F4D" w:rsidRDefault="002E1AE3">
      <w:pPr>
        <w:pStyle w:val="TableofFigures"/>
        <w:tabs>
          <w:tab w:val="right" w:leader="dot" w:pos="10160"/>
        </w:tabs>
        <w:rPr>
          <w:noProof/>
        </w:rPr>
      </w:pPr>
      <w:hyperlink w:anchor="_Toc55912345" w:history="1">
        <w:r w:rsidR="00E42F4D" w:rsidRPr="00AF7FDD">
          <w:rPr>
            <w:rStyle w:val="Hyperlink"/>
            <w:noProof/>
          </w:rPr>
          <w:t>Figure 2:Behavioral flowchart</w:t>
        </w:r>
        <w:r w:rsidR="00E42F4D">
          <w:rPr>
            <w:noProof/>
            <w:webHidden/>
          </w:rPr>
          <w:tab/>
        </w:r>
        <w:r w:rsidR="00E42F4D">
          <w:rPr>
            <w:noProof/>
            <w:webHidden/>
          </w:rPr>
          <w:fldChar w:fldCharType="begin"/>
        </w:r>
        <w:r w:rsidR="00E42F4D">
          <w:rPr>
            <w:noProof/>
            <w:webHidden/>
          </w:rPr>
          <w:instrText xml:space="preserve"> PAGEREF _Toc55912345 \h </w:instrText>
        </w:r>
        <w:r w:rsidR="00E42F4D">
          <w:rPr>
            <w:noProof/>
            <w:webHidden/>
          </w:rPr>
        </w:r>
        <w:r w:rsidR="00E42F4D">
          <w:rPr>
            <w:noProof/>
            <w:webHidden/>
          </w:rPr>
          <w:fldChar w:fldCharType="separate"/>
        </w:r>
        <w:r w:rsidR="007409AD">
          <w:rPr>
            <w:noProof/>
            <w:webHidden/>
          </w:rPr>
          <w:t>5</w:t>
        </w:r>
        <w:r w:rsidR="00E42F4D">
          <w:rPr>
            <w:noProof/>
            <w:webHidden/>
          </w:rPr>
          <w:fldChar w:fldCharType="end"/>
        </w:r>
      </w:hyperlink>
    </w:p>
    <w:p w:rsidR="00AF3465" w:rsidRDefault="00E42F4D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AF3465" w:rsidRDefault="00AF3465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E7653C" w:rsidRDefault="00E7653C">
      <w:pPr>
        <w:rPr>
          <w:sz w:val="24"/>
          <w:szCs w:val="24"/>
        </w:rPr>
      </w:pPr>
    </w:p>
    <w:p w:rsidR="003E1FD9" w:rsidRDefault="003E1FD9" w:rsidP="003E1FD9">
      <w:pPr>
        <w:rPr>
          <w:sz w:val="24"/>
          <w:szCs w:val="24"/>
        </w:rPr>
      </w:pPr>
    </w:p>
    <w:p w:rsidR="003E1FD9" w:rsidRDefault="003E1FD9" w:rsidP="003E1FD9">
      <w:pPr>
        <w:pStyle w:val="Heading1"/>
      </w:pPr>
      <w:bookmarkStart w:id="4" w:name="_Toc55910321"/>
      <w:bookmarkStart w:id="5" w:name="_Toc55912269"/>
      <w:r>
        <w:lastRenderedPageBreak/>
        <w:t>Design:</w:t>
      </w:r>
      <w:bookmarkEnd w:id="4"/>
      <w:bookmarkEnd w:id="5"/>
    </w:p>
    <w:p w:rsidR="003E1FD9" w:rsidRDefault="003E1FD9" w:rsidP="003E1FD9">
      <w:pPr>
        <w:pStyle w:val="Heading2"/>
      </w:pPr>
      <w:bookmarkStart w:id="6" w:name="_Toc55910322"/>
      <w:bookmarkStart w:id="7" w:name="_Toc55912270"/>
      <w:r>
        <w:t>Structural diagram:</w:t>
      </w:r>
      <w:bookmarkEnd w:id="6"/>
      <w:bookmarkEnd w:id="7"/>
    </w:p>
    <w:p w:rsidR="00AF3465" w:rsidRDefault="003E1FD9" w:rsidP="00AF3465">
      <w:pPr>
        <w:keepNext/>
      </w:pPr>
      <w:r>
        <w:rPr>
          <w:noProof/>
          <w:lang w:bidi="ar-SA"/>
        </w:rPr>
        <w:drawing>
          <wp:inline distT="0" distB="0" distL="0" distR="0" wp14:anchorId="53679FFF" wp14:editId="4971DFEA">
            <wp:extent cx="51530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al_c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D9" w:rsidRDefault="00AF3465" w:rsidP="00AF3465">
      <w:pPr>
        <w:pStyle w:val="Caption"/>
      </w:pPr>
      <w:bookmarkStart w:id="8" w:name="_Toc55912344"/>
      <w:r>
        <w:t xml:space="preserve">Figure </w:t>
      </w:r>
      <w:r w:rsidR="002E1AE3">
        <w:fldChar w:fldCharType="begin"/>
      </w:r>
      <w:r w:rsidR="002E1AE3">
        <w:instrText xml:space="preserve"> SEQ Figure \* ARABIC </w:instrText>
      </w:r>
      <w:r w:rsidR="002E1AE3">
        <w:fldChar w:fldCharType="separate"/>
      </w:r>
      <w:r w:rsidR="007409AD">
        <w:rPr>
          <w:noProof/>
        </w:rPr>
        <w:t>1</w:t>
      </w:r>
      <w:r w:rsidR="002E1AE3">
        <w:rPr>
          <w:noProof/>
        </w:rPr>
        <w:fldChar w:fldCharType="end"/>
      </w:r>
      <w:r>
        <w:t>:Structural class diagram</w:t>
      </w:r>
      <w:bookmarkEnd w:id="8"/>
    </w:p>
    <w:p w:rsidR="003E1FD9" w:rsidRDefault="003E1FD9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0A4EA6" w:rsidRDefault="000A4EA6" w:rsidP="003E1FD9">
      <w:pPr>
        <w:rPr>
          <w:sz w:val="24"/>
          <w:szCs w:val="24"/>
        </w:rPr>
      </w:pPr>
    </w:p>
    <w:p w:rsidR="003E1FD9" w:rsidRDefault="003E1FD9" w:rsidP="003E1FD9">
      <w:pPr>
        <w:pStyle w:val="Heading2"/>
      </w:pPr>
      <w:bookmarkStart w:id="9" w:name="_Toc55910323"/>
      <w:bookmarkStart w:id="10" w:name="_Toc55912271"/>
      <w:r>
        <w:lastRenderedPageBreak/>
        <w:t>Behavioral:</w:t>
      </w:r>
      <w:bookmarkEnd w:id="9"/>
      <w:bookmarkEnd w:id="10"/>
    </w:p>
    <w:p w:rsidR="00AF3465" w:rsidRDefault="003E1FD9" w:rsidP="00AF3465">
      <w:pPr>
        <w:keepNext/>
        <w:ind w:left="1440"/>
      </w:pPr>
      <w:r>
        <w:rPr>
          <w:noProof/>
          <w:sz w:val="24"/>
          <w:szCs w:val="24"/>
          <w:lang w:bidi="ar-SA"/>
        </w:rPr>
        <w:drawing>
          <wp:inline distT="0" distB="0" distL="0" distR="0" wp14:anchorId="5D3FDACB" wp14:editId="75B97961">
            <wp:extent cx="4666878" cy="6438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havioral_c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42" cy="64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3C" w:rsidRPr="000A4EA6" w:rsidRDefault="00AF3465" w:rsidP="000A4EA6">
      <w:pPr>
        <w:pStyle w:val="Caption"/>
        <w:ind w:left="4320" w:firstLine="720"/>
      </w:pPr>
      <w:bookmarkStart w:id="11" w:name="_Toc55912345"/>
      <w:r>
        <w:t xml:space="preserve">Figure </w:t>
      </w:r>
      <w:r w:rsidR="002E1AE3">
        <w:fldChar w:fldCharType="begin"/>
      </w:r>
      <w:r w:rsidR="002E1AE3">
        <w:instrText xml:space="preserve"> SEQ Figure \* ARABIC </w:instrText>
      </w:r>
      <w:r w:rsidR="002E1AE3">
        <w:fldChar w:fldCharType="separate"/>
      </w:r>
      <w:r w:rsidR="007409AD">
        <w:rPr>
          <w:noProof/>
        </w:rPr>
        <w:t>2</w:t>
      </w:r>
      <w:r w:rsidR="002E1AE3">
        <w:rPr>
          <w:noProof/>
        </w:rPr>
        <w:fldChar w:fldCharType="end"/>
      </w:r>
      <w:r>
        <w:t>:Behavioral flowc</w:t>
      </w:r>
      <w:bookmarkEnd w:id="11"/>
      <w:r w:rsidR="000A4EA6">
        <w:t>hart</w:t>
      </w:r>
      <w:bookmarkStart w:id="12" w:name="_GoBack"/>
      <w:bookmarkEnd w:id="12"/>
    </w:p>
    <w:sectPr w:rsidR="00E7653C" w:rsidRPr="000A4EA6">
      <w:headerReference w:type="default" r:id="rId17"/>
      <w:footerReference w:type="default" r:id="rId18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AE3" w:rsidRDefault="002E1AE3">
      <w:pPr>
        <w:spacing w:after="0" w:line="240" w:lineRule="auto"/>
      </w:pPr>
      <w:r>
        <w:separator/>
      </w:r>
    </w:p>
  </w:endnote>
  <w:endnote w:type="continuationSeparator" w:id="0">
    <w:p w:rsidR="002E1AE3" w:rsidRDefault="002E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ohit Devanagari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3C" w:rsidRDefault="00E7653C">
    <w:pPr>
      <w:pStyle w:val="Footer"/>
      <w:jc w:val="right"/>
    </w:pPr>
  </w:p>
  <w:tbl>
    <w:tblPr>
      <w:tblStyle w:val="TableGrid"/>
      <w:tblW w:w="10728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E7653C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E7653C" w:rsidRDefault="00B3129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E7653C" w:rsidRDefault="00B3129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</w:sdtPr>
          <w:sdtEndPr/>
          <w:sdtContent>
            <w:p w:rsidR="00E7653C" w:rsidRDefault="00B31292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409AD">
                <w:rPr>
                  <w:b/>
                  <w:bCs/>
                  <w:noProof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7409AD">
                <w:rPr>
                  <w:b/>
                  <w:bCs/>
                  <w:noProof/>
                  <w:sz w:val="20"/>
                  <w:szCs w:val="20"/>
                </w:rPr>
                <w:t>5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E7653C" w:rsidRDefault="00E7653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AE3" w:rsidRDefault="002E1AE3">
      <w:pPr>
        <w:spacing w:after="0" w:line="240" w:lineRule="auto"/>
      </w:pPr>
      <w:r>
        <w:separator/>
      </w:r>
    </w:p>
  </w:footnote>
  <w:footnote w:type="continuationSeparator" w:id="0">
    <w:p w:rsidR="002E1AE3" w:rsidRDefault="002E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3C" w:rsidRDefault="00E7653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E7653C"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7653C" w:rsidRDefault="00B3129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7653C" w:rsidRDefault="00B3129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653C" w:rsidRDefault="00E7653C">
    <w:pPr>
      <w:pStyle w:val="Header"/>
      <w:ind w:firstLine="0"/>
      <w:rPr>
        <w:rFonts w:ascii="Arial" w:hAnsi="Arial"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4CF9"/>
    <w:rsid w:val="00026663"/>
    <w:rsid w:val="000424E9"/>
    <w:rsid w:val="00070F82"/>
    <w:rsid w:val="000A4EA6"/>
    <w:rsid w:val="00116683"/>
    <w:rsid w:val="001564DF"/>
    <w:rsid w:val="00162906"/>
    <w:rsid w:val="001A1F2D"/>
    <w:rsid w:val="001E3F20"/>
    <w:rsid w:val="00212C1F"/>
    <w:rsid w:val="00215276"/>
    <w:rsid w:val="00220C50"/>
    <w:rsid w:val="00223893"/>
    <w:rsid w:val="002337D6"/>
    <w:rsid w:val="00282EA0"/>
    <w:rsid w:val="002830E2"/>
    <w:rsid w:val="002E1AE3"/>
    <w:rsid w:val="003114AA"/>
    <w:rsid w:val="003E1FD9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409AD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AF3465"/>
    <w:rsid w:val="00B31292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42F4D"/>
    <w:rsid w:val="00E71EC6"/>
    <w:rsid w:val="00E763C2"/>
    <w:rsid w:val="00E7653C"/>
    <w:rsid w:val="00EE093A"/>
    <w:rsid w:val="00F00A98"/>
    <w:rsid w:val="00F06F2F"/>
    <w:rsid w:val="00F13AB2"/>
    <w:rsid w:val="00F233DB"/>
    <w:rsid w:val="00F408CD"/>
    <w:rsid w:val="00F8279B"/>
    <w:rsid w:val="00FC65AE"/>
    <w:rsid w:val="09E34EAB"/>
    <w:rsid w:val="0AE67216"/>
    <w:rsid w:val="16141018"/>
    <w:rsid w:val="3B8D5444"/>
    <w:rsid w:val="41374F31"/>
    <w:rsid w:val="43A8392E"/>
    <w:rsid w:val="4D2F4F27"/>
    <w:rsid w:val="51751E8D"/>
    <w:rsid w:val="556D64FE"/>
    <w:rsid w:val="5E2E1215"/>
    <w:rsid w:val="6A6C7752"/>
    <w:rsid w:val="6A8F69CE"/>
    <w:rsid w:val="6E2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E285164"/>
  <w15:docId w15:val="{AE306D9A-9DEB-40C1-A7C2-18EE0FCB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rFonts w:ascii="Calibri" w:eastAsia="Times New Roman" w:hAnsi="Calibri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qFormat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List">
    <w:name w:val="List"/>
    <w:basedOn w:val="BodyText"/>
    <w:qFormat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qFormat/>
    <w:rPr>
      <w:color w:val="3EBBF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  <w:spacing w:val="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Pr>
      <w:i/>
      <w:i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QuoteChar">
    <w:name w:val="Quote Char"/>
    <w:link w:val="Quote"/>
    <w:uiPriority w:val="29"/>
    <w:qFormat/>
    <w:rPr>
      <w:rFonts w:ascii="Cambria" w:eastAsia="Times New Roman" w:hAnsi="Cambria" w:cs="Times New Roman"/>
      <w:i/>
      <w:iCs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uiPriority w:val="99"/>
    <w:unhideWhenUsed/>
    <w:qFormat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ListLabel1">
    <w:name w:val="ListLabel 1"/>
    <w:qFormat/>
    <w:rPr>
      <w:color w:val="auto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auto"/>
      <w:sz w:val="20"/>
      <w:szCs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</w:style>
  <w:style w:type="character" w:customStyle="1" w:styleId="IndexLink">
    <w:name w:val="Index Link"/>
    <w:qFormat/>
  </w:style>
  <w:style w:type="character" w:customStyle="1" w:styleId="ListLabel31">
    <w:name w:val="ListLabel 31"/>
    <w:qFormat/>
    <w:rPr>
      <w:rFonts w:ascii="Arial" w:hAnsi="Arial" w:cs="Times New Roman"/>
      <w:sz w:val="20"/>
    </w:rPr>
  </w:style>
  <w:style w:type="character" w:customStyle="1" w:styleId="ListLabel32">
    <w:name w:val="ListLabel 32"/>
    <w:qFormat/>
    <w:rPr>
      <w:rFonts w:ascii="Trebuchet MS" w:hAnsi="Trebuchet MS"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rebuchet MS" w:hAnsi="Trebuchet MS" w:cs="Times New Roman"/>
    </w:rPr>
  </w:style>
  <w:style w:type="character" w:customStyle="1" w:styleId="ListLabel41">
    <w:name w:val="ListLabel 41"/>
    <w:qFormat/>
    <w:rPr>
      <w:rFonts w:ascii="Trebuchet MS" w:hAnsi="Trebuchet MS" w:cs="Courier New"/>
    </w:rPr>
  </w:style>
  <w:style w:type="character" w:customStyle="1" w:styleId="ListLabel42">
    <w:name w:val="ListLabel 42"/>
    <w:qFormat/>
    <w:rPr>
      <w:rFonts w:ascii="Trebuchet MS" w:hAnsi="Trebuchet MS"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rebuchet MS" w:hAnsi="Trebuchet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CHeading1">
    <w:name w:val="TOC Heading1"/>
    <w:basedOn w:val="Heading1"/>
    <w:next w:val="Normal"/>
    <w:uiPriority w:val="39"/>
    <w:unhideWhenUsed/>
    <w:qFormat/>
  </w:style>
  <w:style w:type="paragraph" w:customStyle="1" w:styleId="LogoText">
    <w:name w:val="LogoText"/>
    <w:basedOn w:val="CommentText"/>
    <w:qFormat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customStyle="1" w:styleId="BulletL1">
    <w:name w:val="Bullet_L1"/>
    <w:basedOn w:val="Normal"/>
    <w:qFormat/>
    <w:pPr>
      <w:spacing w:after="60"/>
    </w:pPr>
  </w:style>
  <w:style w:type="paragraph" w:customStyle="1" w:styleId="figuretextbb">
    <w:name w:val="figuretext_bb"/>
    <w:basedOn w:val="Normal"/>
    <w:qFormat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rFonts w:ascii="Calibri" w:eastAsia="Times New Roman" w:hAnsi="Calibri"/>
      <w:sz w:val="22"/>
      <w:szCs w:val="22"/>
      <w:lang w:eastAsia="ja-JP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customStyle="1" w:styleId="Revision1">
    <w:name w:val="Revision1"/>
    <w:uiPriority w:val="99"/>
    <w:semiHidden/>
    <w:qFormat/>
    <w:rPr>
      <w:rFonts w:ascii="Calibri" w:eastAsia="Times New Roman" w:hAnsi="Calibri"/>
      <w:sz w:val="22"/>
      <w:szCs w:val="22"/>
      <w:lang w:bidi="en-US"/>
    </w:rPr>
  </w:style>
  <w:style w:type="paragraph" w:customStyle="1" w:styleId="FrameContents">
    <w:name w:val="Frame Contents"/>
    <w:basedOn w:val="Normal"/>
    <w:qFormat/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WPSOfficeManualTable1">
    <w:name w:val="WPSOffice Manual Table 1"/>
    <w:qFormat/>
    <w:rPr>
      <w:rFonts w:ascii="Calibri" w:eastAsia="Times New Roman" w:hAnsi="Calibri"/>
    </w:rPr>
  </w:style>
  <w:style w:type="paragraph" w:customStyle="1" w:styleId="WPSOfficeManualTable2">
    <w:name w:val="WPSOffice Manual Table 2"/>
    <w:pPr>
      <w:ind w:leftChars="200"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3E1FD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E42F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A1FFD4B-5753-409D-B98F-FFDE82941A9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CE17E05-D6D7-40E8-9AD6-B116207D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Mahavir 8</cp:lastModifiedBy>
  <cp:revision>48</cp:revision>
  <cp:lastPrinted>2020-11-10T09:24:00Z</cp:lastPrinted>
  <dcterms:created xsi:type="dcterms:W3CDTF">2020-05-19T11:42:00Z</dcterms:created>
  <dcterms:modified xsi:type="dcterms:W3CDTF">2020-11-10T09:25:00Z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  <property fmtid="{D5CDD505-2E9C-101B-9397-08002B2CF9AE}" pid="17" name="KSOProductBuildVer">
    <vt:lpwstr>1033-10.2.0.7636</vt:lpwstr>
  </property>
</Properties>
</file>