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61" w:rsidRDefault="008A5B61" w:rsidP="008A5B6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8A5B6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</w:t>
      </w:r>
    </w:p>
    <w:p w:rsidR="008A5B61" w:rsidRPr="008A5B61" w:rsidRDefault="008A5B61" w:rsidP="008A5B6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8A5B6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Push a change to your package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At this point, you have two pipelines. One publishes the Models package to Azure </w:t>
      </w:r>
      <w:proofErr w:type="spellStart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one is for the </w:t>
      </w:r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application. The build configuration for the web application references the Models package so that it can access the model classes.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Here, you practice the process of updating the Models package and consuming that change from the web application.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To do that, you start by adding a property to one of the model classes, bumping the package version. Then you submit the change to </w:t>
      </w:r>
      <w:proofErr w:type="spellStart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so that the pipeline can build the package and publish it to Microsoft Azure </w:t>
      </w:r>
      <w:proofErr w:type="spellStart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update the web application to reference the newer version number of the Models package, so that it can use the added property.</w:t>
      </w:r>
    </w:p>
    <w:p w:rsidR="008A5B61" w:rsidRPr="008A5B61" w:rsidRDefault="008A5B61" w:rsidP="008A5B6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A5B6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branch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Let's start by creating a branch to hold our work. Create a branch named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add-game-style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which is based off the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branch.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this point, you have two copies of Visual Studio Code open, one for the </w:t>
      </w:r>
      <w:proofErr w:type="spellStart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and one for the </w:t>
      </w:r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application project, </w:t>
      </w:r>
      <w:proofErr w:type="spellStart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Tailspin.SpaceGame.Web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Here, you'll work from the copy for the </w:t>
      </w:r>
      <w:proofErr w:type="spellStart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project.</w:t>
      </w:r>
    </w:p>
    <w:p w:rsidR="008A5B61" w:rsidRPr="008A5B61" w:rsidRDefault="008A5B61" w:rsidP="008A5B6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Visual Studio Code, open the integrated terminal.</w:t>
      </w:r>
    </w:p>
    <w:p w:rsidR="008A5B61" w:rsidRPr="008A5B61" w:rsidRDefault="008A5B61" w:rsidP="008A5B6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terminal, run the following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git checkout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create a branch named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add-game-style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</w:pPr>
      <w:r w:rsidRPr="00D30CE7"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  <w:t>Bash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checkout -b add-game-style</w:t>
      </w:r>
    </w:p>
    <w:p w:rsidR="008A5B61" w:rsidRPr="008A5B61" w:rsidRDefault="008A5B61" w:rsidP="008A5B6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A5B6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Add a property to the Models package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a property to one of the model classes, named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Score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that provides the game style, or difficulty, the score is associated with.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Here, you'll work from the copy of Visual Studio Code for the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project.</w:t>
      </w:r>
    </w:p>
    <w:p w:rsidR="008A5B61" w:rsidRPr="008A5B61" w:rsidRDefault="008A5B61" w:rsidP="008A5B6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Visual Studio Code, open </w:t>
      </w:r>
      <w:proofErr w:type="spellStart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/Models/</w:t>
      </w:r>
      <w:proofErr w:type="spellStart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Score.cs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Add the following highlighted property to the list of properties already there.</w:t>
      </w:r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C#Copy</w:t>
      </w:r>
      <w:proofErr w:type="spellEnd"/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Newtonsoft.Json</w:t>
      </w:r>
      <w:proofErr w:type="spell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namespace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TailSpin.SpaceGame.Web.Models</w:t>
      </w:r>
      <w:proofErr w:type="spellEnd"/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Score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: </w:t>
      </w:r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Model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// The ID of the player profile associated with this score.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[</w:t>
      </w:r>
      <w:proofErr w:type="spellStart"/>
      <w:proofErr w:type="gramStart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JsonProperty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PropertyName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profileId</w:t>
      </w:r>
      <w:proofErr w:type="spellEnd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)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ProfileId</w:t>
      </w:r>
      <w:proofErr w:type="spell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{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The</w:t>
      </w:r>
      <w:proofErr w:type="gramEnd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score value.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[</w:t>
      </w:r>
      <w:proofErr w:type="spellStart"/>
      <w:proofErr w:type="gramStart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JsonProperty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PropertyName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"score"</w:t>
      </w:r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)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HighScore</w:t>
      </w:r>
      <w:proofErr w:type="spell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{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The</w:t>
      </w:r>
      <w:proofErr w:type="gramEnd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game mode the score is associated with.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[</w:t>
      </w:r>
      <w:proofErr w:type="spellStart"/>
      <w:proofErr w:type="gramStart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JsonProperty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PropertyName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gameMode</w:t>
      </w:r>
      <w:proofErr w:type="spellEnd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)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GameMode</w:t>
      </w:r>
      <w:proofErr w:type="spell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{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The</w:t>
      </w:r>
      <w:proofErr w:type="gramEnd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game region (map) the score is associated with.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[</w:t>
      </w:r>
      <w:proofErr w:type="spellStart"/>
      <w:proofErr w:type="gramStart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JsonProperty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PropertyName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gameRegion</w:t>
      </w:r>
      <w:proofErr w:type="spellEnd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)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GameRegion</w:t>
      </w:r>
      <w:proofErr w:type="spell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{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>The</w:t>
      </w:r>
      <w:proofErr w:type="gramEnd"/>
      <w:r w:rsidRPr="008A5B61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n-IN"/>
        </w:rPr>
        <w:t xml:space="preserve"> game style (difficulty) the score is associated with.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[</w:t>
      </w:r>
      <w:proofErr w:type="spellStart"/>
      <w:proofErr w:type="gramStart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JsonProperty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PropertyName</w:t>
      </w:r>
      <w:proofErr w:type="spellEnd"/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gameStyle</w:t>
      </w:r>
      <w:proofErr w:type="spellEnd"/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8A5B61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)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GameStyle</w:t>
      </w:r>
      <w:proofErr w:type="spellEnd"/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{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8A5B6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We're making a change to a file in the project to demonstrate where you bump up the version number. However, we won't update the web application to use the new property.</w:t>
      </w:r>
    </w:p>
    <w:p w:rsidR="008A5B61" w:rsidRPr="008A5B61" w:rsidRDefault="008A5B61" w:rsidP="008A5B6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Save the file.</w:t>
      </w:r>
    </w:p>
    <w:p w:rsidR="008A5B61" w:rsidRPr="008A5B61" w:rsidRDefault="008A5B61" w:rsidP="008A5B6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Build the project to verify your work.</w:t>
      </w:r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</w:pPr>
      <w:r w:rsidRPr="00D30CE7"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  <w:t>Bash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dotnet</w:t>
      </w:r>
      <w:proofErr w:type="spellEnd"/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build --configuration Release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In practice, you might perform additional verification steps, such as running tests or testing the new package with an application that uses it.</w:t>
      </w:r>
    </w:p>
    <w:p w:rsidR="008A5B61" w:rsidRPr="008A5B61" w:rsidRDefault="008A5B61" w:rsidP="008A5B6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A5B6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Build and publish the package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Now that you've added the new property to the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Score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class, and verified the project builds successfully, you can update the package's version. You can then push your change to </w:t>
      </w:r>
      <w:proofErr w:type="spellStart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so that Azure Pipelines can build and publish the updated package.</w:t>
      </w:r>
    </w:p>
    <w:p w:rsidR="008A5B61" w:rsidRPr="008A5B61" w:rsidRDefault="008A5B61" w:rsidP="008A5B6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 </w:t>
      </w:r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change the 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majorVersion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1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 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2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save the file.</w:t>
      </w:r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</w:pPr>
      <w:proofErr w:type="spellStart"/>
      <w:proofErr w:type="gramStart"/>
      <w:r w:rsidRPr="00D30CE7"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  <w:t>yml</w:t>
      </w:r>
      <w:proofErr w:type="spellEnd"/>
      <w:proofErr w:type="gramEnd"/>
    </w:p>
    <w:p w:rsidR="008A5B61" w:rsidRPr="008A5B61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A5B6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majorVersion</w:t>
      </w:r>
      <w:proofErr w:type="spellEnd"/>
      <w:proofErr w:type="gramEnd"/>
      <w:r w:rsidRPr="008A5B6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8A5B6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A5B6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'2'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Here, we bump the version from 1.0.0 to 2.0.0 to make the change clear. In practice, you would follow the versioning scheme for the kind of package you're working with.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example, according to Semantic Versioning, bumping the major version to 2 tells others that the package is not backward compatible with applications that use version 1 of that package. Those who use the package would need to modify their application to adapt to any breaking changes.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Popular open-source projects provide documentation in the form of a </w:t>
      </w:r>
      <w:proofErr w:type="spellStart"/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changelog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that explains the changes made in each version, as well as how to migrate from one major version to the next.</w:t>
      </w:r>
    </w:p>
    <w:p w:rsidR="008A5B61" w:rsidRPr="008A5B61" w:rsidRDefault="008A5B61" w:rsidP="008A5B6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Stage, commit, and push your changes.</w:t>
      </w:r>
      <w:bookmarkStart w:id="0" w:name="_GoBack"/>
      <w:bookmarkEnd w:id="0"/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</w:pPr>
      <w:r w:rsidRPr="00D30CE7"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  <w:t>Bash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add .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commit -m </w:t>
      </w:r>
      <w:r w:rsidRPr="00D30CE7">
        <w:rPr>
          <w:rFonts w:ascii="Consolas" w:eastAsia="Times New Roman" w:hAnsi="Consolas" w:cs="Courier New"/>
          <w:b/>
          <w:color w:val="FF0000"/>
          <w:sz w:val="28"/>
          <w:szCs w:val="28"/>
          <w:bdr w:val="none" w:sz="0" w:space="0" w:color="auto" w:frame="1"/>
          <w:lang w:eastAsia="en-IN"/>
        </w:rPr>
        <w:t xml:space="preserve">"Add </w:t>
      </w:r>
      <w:proofErr w:type="spellStart"/>
      <w:r w:rsidRPr="00D30CE7">
        <w:rPr>
          <w:rFonts w:ascii="Consolas" w:eastAsia="Times New Roman" w:hAnsi="Consolas" w:cs="Courier New"/>
          <w:b/>
          <w:color w:val="FF0000"/>
          <w:sz w:val="28"/>
          <w:szCs w:val="28"/>
          <w:bdr w:val="none" w:sz="0" w:space="0" w:color="auto" w:frame="1"/>
          <w:lang w:eastAsia="en-IN"/>
        </w:rPr>
        <w:t>GameStyle</w:t>
      </w:r>
      <w:proofErr w:type="spellEnd"/>
      <w:r w:rsidRPr="00D30CE7">
        <w:rPr>
          <w:rFonts w:ascii="Consolas" w:eastAsia="Times New Roman" w:hAnsi="Consolas" w:cs="Courier New"/>
          <w:b/>
          <w:color w:val="FF0000"/>
          <w:sz w:val="28"/>
          <w:szCs w:val="28"/>
          <w:bdr w:val="none" w:sz="0" w:space="0" w:color="auto" w:frame="1"/>
          <w:lang w:eastAsia="en-IN"/>
        </w:rPr>
        <w:t xml:space="preserve"> property"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push origin add-game-style</w:t>
      </w:r>
    </w:p>
    <w:p w:rsidR="008A5B61" w:rsidRPr="008A5B61" w:rsidRDefault="008A5B61" w:rsidP="008A5B6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Microsoft Azure Pipelines, go to the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and watch the build run.</w:t>
      </w:r>
    </w:p>
    <w:p w:rsidR="008A5B61" w:rsidRPr="008A5B61" w:rsidRDefault="008A5B61" w:rsidP="008A5B6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 the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Artifacts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 and note the new version. Don't worry, your old version is still there for any projects that still reference it.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5588635" cy="826770"/>
            <wp:effectExtent l="0" t="0" r="0" b="0"/>
            <wp:docPr id="1" name="Picture 1" descr="Screenshot of Azure Artifacts, showing version 2.0 of the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Artifacts, showing version 2.0 of the pack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61" w:rsidRPr="008A5B61" w:rsidRDefault="008A5B61" w:rsidP="008A5B6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you did previously, write down the new version for the next part.</w:t>
      </w:r>
    </w:p>
    <w:p w:rsidR="008A5B61" w:rsidRPr="008A5B61" w:rsidRDefault="008A5B61" w:rsidP="008A5B6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8A5B6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Reference the new version of the Models package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Now change the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to use the new version of the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package.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Here, you'll work from the copy of Visual Studio Code for the </w:t>
      </w:r>
      <w:r w:rsidRPr="008A5B6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application project,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8A5B61" w:rsidRPr="008A5B61" w:rsidRDefault="008A5B61" w:rsidP="008A5B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Visual Studio Code, open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Tailspin.SpaceGame.Web.csproj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change </w:t>
      </w:r>
      <w:proofErr w:type="spellStart"/>
      <w:r w:rsidRPr="008A5B6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PackageReference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the version number of the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package you just created in Azure </w:t>
      </w:r>
      <w:proofErr w:type="spellStart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Then save the file.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Here's an example:</w:t>
      </w:r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</w:pPr>
      <w:r w:rsidRPr="00D30CE7"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  <w:t>XML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D30CE7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D30CE7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PackageReference</w:t>
      </w:r>
      <w:proofErr w:type="spellEnd"/>
      <w:r w:rsidRPr="00D30CE7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30CE7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Include</w:t>
      </w:r>
      <w:r w:rsidRPr="00D30CE7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=</w:t>
      </w:r>
      <w:r w:rsidRPr="00D30CE7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D30CE7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Tailspin.SpaceGame.Web.Models</w:t>
      </w:r>
      <w:proofErr w:type="spellEnd"/>
      <w:r w:rsidRPr="00D30CE7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</w:t>
      </w:r>
      <w:r w:rsidRPr="00D30CE7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30CE7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Version</w:t>
      </w:r>
      <w:r w:rsidRPr="00D30CE7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=</w:t>
      </w:r>
      <w:r w:rsidRPr="00D30CE7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"2.0.0-CI-20200610-201937"</w:t>
      </w:r>
      <w:r w:rsidRPr="00D30CE7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/&gt;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Visual Studio Code asks you to restore packages, you can safely ignore that message. For brevity, we won't build the web application locally.</w:t>
      </w:r>
    </w:p>
    <w:p w:rsidR="008A5B61" w:rsidRPr="008A5B61" w:rsidRDefault="008A5B61" w:rsidP="008A5B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terminal, stage, commit, and push the changes.</w:t>
      </w:r>
    </w:p>
    <w:p w:rsidR="008A5B61" w:rsidRPr="008A5B61" w:rsidRDefault="008A5B61" w:rsidP="008A5B6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</w:pPr>
      <w:r w:rsidRPr="00D30CE7">
        <w:rPr>
          <w:rFonts w:ascii="Segoe UI" w:eastAsia="Times New Roman" w:hAnsi="Segoe UI" w:cs="Segoe UI"/>
          <w:b/>
          <w:color w:val="C00000"/>
          <w:sz w:val="24"/>
          <w:szCs w:val="24"/>
          <w:lang w:eastAsia="en-IN"/>
        </w:rPr>
        <w:t>Bash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add .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commit -m </w:t>
      </w:r>
      <w:r w:rsidRPr="00D30CE7">
        <w:rPr>
          <w:rFonts w:ascii="Consolas" w:eastAsia="Times New Roman" w:hAnsi="Consolas" w:cs="Courier New"/>
          <w:b/>
          <w:color w:val="FF0000"/>
          <w:sz w:val="28"/>
          <w:szCs w:val="28"/>
          <w:bdr w:val="none" w:sz="0" w:space="0" w:color="auto" w:frame="1"/>
          <w:lang w:eastAsia="en-IN"/>
        </w:rPr>
        <w:t>"Bump Models package to 2.0.0"</w:t>
      </w:r>
    </w:p>
    <w:p w:rsidR="008A5B61" w:rsidRPr="00D30CE7" w:rsidRDefault="008A5B61" w:rsidP="008A5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</w:pPr>
      <w:proofErr w:type="gramStart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D30CE7">
        <w:rPr>
          <w:rFonts w:ascii="Consolas" w:eastAsia="Times New Roman" w:hAnsi="Consolas" w:cs="Courier New"/>
          <w:b/>
          <w:color w:val="0070C0"/>
          <w:sz w:val="28"/>
          <w:szCs w:val="28"/>
          <w:bdr w:val="none" w:sz="0" w:space="0" w:color="auto" w:frame="1"/>
          <w:lang w:eastAsia="en-IN"/>
        </w:rPr>
        <w:t xml:space="preserve"> push origin models-package</w:t>
      </w:r>
    </w:p>
    <w:p w:rsidR="008A5B61" w:rsidRPr="008A5B61" w:rsidRDefault="008A5B61" w:rsidP="008A5B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Azure Pipelines, go to the </w:t>
      </w:r>
      <w:proofErr w:type="spellStart"/>
      <w:r w:rsidRPr="008A5B6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project, and watch the build run.</w:t>
      </w:r>
    </w:p>
    <w:p w:rsidR="008A5B61" w:rsidRPr="008A5B61" w:rsidRDefault="008A5B61" w:rsidP="008A5B6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You see from the build output that it gets the latest dependency, builds the application, and publishes the </w:t>
      </w:r>
      <w:proofErr w:type="spellStart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</w:t>
      </w:r>
      <w:proofErr w:type="spellEnd"/>
      <w:r w:rsidRPr="008A5B6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for the web application.</w:t>
      </w:r>
    </w:p>
    <w:p w:rsidR="00CC7553" w:rsidRPr="008A5B61" w:rsidRDefault="00D30CE7" w:rsidP="008A5B61"/>
    <w:sectPr w:rsidR="00CC7553" w:rsidRPr="008A5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139D"/>
    <w:multiLevelType w:val="multilevel"/>
    <w:tmpl w:val="5748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048E4"/>
    <w:multiLevelType w:val="multilevel"/>
    <w:tmpl w:val="0BA8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5086D"/>
    <w:multiLevelType w:val="multilevel"/>
    <w:tmpl w:val="E27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652A5"/>
    <w:multiLevelType w:val="multilevel"/>
    <w:tmpl w:val="9D3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11717"/>
    <w:multiLevelType w:val="multilevel"/>
    <w:tmpl w:val="0C3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17690"/>
    <w:multiLevelType w:val="multilevel"/>
    <w:tmpl w:val="A25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51C2A"/>
    <w:multiLevelType w:val="multilevel"/>
    <w:tmpl w:val="49A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FF2DF5"/>
    <w:multiLevelType w:val="multilevel"/>
    <w:tmpl w:val="932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56799"/>
    <w:multiLevelType w:val="multilevel"/>
    <w:tmpl w:val="427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39447D"/>
    <w:multiLevelType w:val="multilevel"/>
    <w:tmpl w:val="6BC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3730B"/>
    <w:multiLevelType w:val="multilevel"/>
    <w:tmpl w:val="98B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759D8"/>
    <w:multiLevelType w:val="multilevel"/>
    <w:tmpl w:val="DB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911BED"/>
    <w:multiLevelType w:val="multilevel"/>
    <w:tmpl w:val="17A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D8366C"/>
    <w:multiLevelType w:val="multilevel"/>
    <w:tmpl w:val="3DB0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781102"/>
    <w:multiLevelType w:val="multilevel"/>
    <w:tmpl w:val="3FE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12"/>
  </w:num>
  <w:num w:numId="9">
    <w:abstractNumId w:val="8"/>
  </w:num>
  <w:num w:numId="10">
    <w:abstractNumId w:val="14"/>
  </w:num>
  <w:num w:numId="11">
    <w:abstractNumId w:val="4"/>
  </w:num>
  <w:num w:numId="12">
    <w:abstractNumId w:val="1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8A5B61"/>
    <w:rsid w:val="00903AF0"/>
    <w:rsid w:val="00977D18"/>
    <w:rsid w:val="00A41C42"/>
    <w:rsid w:val="00B97DE1"/>
    <w:rsid w:val="00D30CE7"/>
    <w:rsid w:val="00E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B61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8A5B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B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A5B61"/>
  </w:style>
  <w:style w:type="character" w:customStyle="1" w:styleId="hljs-title">
    <w:name w:val="hljs-title"/>
    <w:basedOn w:val="DefaultParagraphFont"/>
    <w:rsid w:val="008A5B61"/>
  </w:style>
  <w:style w:type="character" w:customStyle="1" w:styleId="hljs-comment">
    <w:name w:val="hljs-comment"/>
    <w:basedOn w:val="DefaultParagraphFont"/>
    <w:rsid w:val="008A5B61"/>
  </w:style>
  <w:style w:type="character" w:customStyle="1" w:styleId="hljs-meta">
    <w:name w:val="hljs-meta"/>
    <w:basedOn w:val="DefaultParagraphFont"/>
    <w:rsid w:val="008A5B61"/>
  </w:style>
  <w:style w:type="character" w:customStyle="1" w:styleId="hljs-string">
    <w:name w:val="hljs-string"/>
    <w:basedOn w:val="DefaultParagraphFont"/>
    <w:rsid w:val="008A5B61"/>
  </w:style>
  <w:style w:type="character" w:customStyle="1" w:styleId="hljs-attr">
    <w:name w:val="hljs-attr"/>
    <w:basedOn w:val="DefaultParagraphFont"/>
    <w:rsid w:val="008A5B61"/>
  </w:style>
  <w:style w:type="character" w:customStyle="1" w:styleId="hljs-tag">
    <w:name w:val="hljs-tag"/>
    <w:basedOn w:val="DefaultParagraphFont"/>
    <w:rsid w:val="008A5B61"/>
  </w:style>
  <w:style w:type="character" w:customStyle="1" w:styleId="hljs-name">
    <w:name w:val="hljs-name"/>
    <w:basedOn w:val="DefaultParagraphFont"/>
    <w:rsid w:val="008A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1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5</cp:revision>
  <dcterms:created xsi:type="dcterms:W3CDTF">2020-10-21T03:55:00Z</dcterms:created>
  <dcterms:modified xsi:type="dcterms:W3CDTF">2020-10-21T08:21:00Z</dcterms:modified>
</cp:coreProperties>
</file>